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07FD8" w14:textId="77777777" w:rsidR="006B4E6C" w:rsidRDefault="009F38A7">
      <w:r>
        <w:rPr>
          <w:noProof/>
        </w:rPr>
        <w:drawing>
          <wp:inline distT="0" distB="0" distL="0" distR="0" wp14:anchorId="2D8607E3" wp14:editId="1D651F58">
            <wp:extent cx="6400800" cy="5601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0800" cy="5601970"/>
                    </a:xfrm>
                    <a:prstGeom prst="rect">
                      <a:avLst/>
                    </a:prstGeom>
                  </pic:spPr>
                </pic:pic>
              </a:graphicData>
            </a:graphic>
          </wp:inline>
        </w:drawing>
      </w:r>
    </w:p>
    <w:p w14:paraId="1D01FABC" w14:textId="77777777" w:rsidR="006B4E6C" w:rsidRDefault="006B4E6C"/>
    <w:p w14:paraId="2094B1C0" w14:textId="110193A8" w:rsidR="003C1DBA" w:rsidRPr="00D07CFF" w:rsidRDefault="00D07CFF" w:rsidP="006B4E6C">
      <w:pPr>
        <w:jc w:val="center"/>
        <w:rPr>
          <w:sz w:val="24"/>
          <w:szCs w:val="24"/>
        </w:rPr>
      </w:pPr>
      <w:r w:rsidRPr="00D07CFF">
        <w:rPr>
          <w:sz w:val="72"/>
          <w:szCs w:val="72"/>
        </w:rPr>
        <w:t>2024-2025 Catalog</w:t>
      </w:r>
      <w:r w:rsidR="003C1DBA" w:rsidRPr="00D07CFF">
        <w:rPr>
          <w:sz w:val="24"/>
          <w:szCs w:val="24"/>
        </w:rPr>
        <w:br w:type="page"/>
      </w:r>
    </w:p>
    <w:p w14:paraId="03402533" w14:textId="287EB93A" w:rsidR="00412FCC" w:rsidRPr="00D248D8" w:rsidRDefault="00412FCC" w:rsidP="00412FCC">
      <w:pPr>
        <w:rPr>
          <w:sz w:val="44"/>
          <w:szCs w:val="44"/>
        </w:rPr>
      </w:pPr>
      <w:r w:rsidRPr="00D248D8">
        <w:rPr>
          <w:sz w:val="44"/>
          <w:szCs w:val="44"/>
        </w:rPr>
        <w:t xml:space="preserve">TABLE OF CONTENTS </w:t>
      </w:r>
    </w:p>
    <w:p w14:paraId="4EDFCD46" w14:textId="214F9ECA" w:rsidR="00412FCC" w:rsidRPr="00F851CA" w:rsidRDefault="00412FCC" w:rsidP="00412FCC">
      <w:pPr>
        <w:rPr>
          <w:sz w:val="24"/>
          <w:szCs w:val="24"/>
        </w:rPr>
      </w:pPr>
      <w:r w:rsidRPr="00F851CA">
        <w:rPr>
          <w:sz w:val="24"/>
          <w:szCs w:val="24"/>
        </w:rPr>
        <w:t xml:space="preserve">MVNU IGNITE Program ......................................................................................................................  </w:t>
      </w:r>
      <w:r w:rsidR="00D07CFF" w:rsidRPr="00F851CA">
        <w:rPr>
          <w:sz w:val="24"/>
          <w:szCs w:val="24"/>
        </w:rPr>
        <w:t>4</w:t>
      </w:r>
    </w:p>
    <w:p w14:paraId="7AD2D5AA" w14:textId="2871452C" w:rsidR="00412FCC" w:rsidRPr="00F851CA" w:rsidRDefault="00412FCC" w:rsidP="00412FCC">
      <w:pPr>
        <w:rPr>
          <w:sz w:val="24"/>
          <w:szCs w:val="24"/>
        </w:rPr>
      </w:pPr>
      <w:r w:rsidRPr="00F851CA">
        <w:rPr>
          <w:sz w:val="24"/>
          <w:szCs w:val="24"/>
        </w:rPr>
        <w:t xml:space="preserve">Academic Calendar ............................................................................................................................  </w:t>
      </w:r>
      <w:r w:rsidR="00D07CFF" w:rsidRPr="00F851CA">
        <w:rPr>
          <w:sz w:val="24"/>
          <w:szCs w:val="24"/>
        </w:rPr>
        <w:t>5</w:t>
      </w:r>
    </w:p>
    <w:p w14:paraId="055BC66F" w14:textId="485A8068" w:rsidR="00412FCC" w:rsidRPr="00F851CA" w:rsidRDefault="00412FCC" w:rsidP="00412FCC">
      <w:pPr>
        <w:rPr>
          <w:sz w:val="24"/>
          <w:szCs w:val="24"/>
        </w:rPr>
      </w:pPr>
      <w:r w:rsidRPr="00F851CA">
        <w:rPr>
          <w:sz w:val="24"/>
          <w:szCs w:val="24"/>
        </w:rPr>
        <w:t xml:space="preserve">General Information ..........................................................................................................................  </w:t>
      </w:r>
      <w:r w:rsidR="00D07CFF" w:rsidRPr="00F851CA">
        <w:rPr>
          <w:sz w:val="24"/>
          <w:szCs w:val="24"/>
        </w:rPr>
        <w:t>7</w:t>
      </w:r>
    </w:p>
    <w:p w14:paraId="2CD8448D" w14:textId="26CA7406" w:rsidR="00412FCC" w:rsidRPr="00F851CA" w:rsidRDefault="00412FCC" w:rsidP="00412FCC">
      <w:pPr>
        <w:ind w:firstLine="720"/>
        <w:rPr>
          <w:sz w:val="24"/>
          <w:szCs w:val="24"/>
        </w:rPr>
      </w:pPr>
      <w:r w:rsidRPr="00F851CA">
        <w:rPr>
          <w:sz w:val="24"/>
          <w:szCs w:val="24"/>
        </w:rPr>
        <w:t>IGNITE Program Contacts ..............................................................................................</w:t>
      </w:r>
      <w:r w:rsidR="00F851CA">
        <w:rPr>
          <w:sz w:val="24"/>
          <w:szCs w:val="24"/>
        </w:rPr>
        <w:t>.</w:t>
      </w:r>
      <w:r w:rsidRPr="00F851CA">
        <w:rPr>
          <w:sz w:val="24"/>
          <w:szCs w:val="24"/>
        </w:rPr>
        <w:t xml:space="preserve">.......  </w:t>
      </w:r>
      <w:r w:rsidR="00D07CFF" w:rsidRPr="00F851CA">
        <w:rPr>
          <w:sz w:val="24"/>
          <w:szCs w:val="24"/>
        </w:rPr>
        <w:t>9</w:t>
      </w:r>
    </w:p>
    <w:p w14:paraId="7FCA9FD9" w14:textId="0AC7791A" w:rsidR="00412FCC" w:rsidRPr="00F851CA" w:rsidRDefault="00412FCC" w:rsidP="00412FCC">
      <w:pPr>
        <w:ind w:left="720"/>
        <w:rPr>
          <w:sz w:val="24"/>
          <w:szCs w:val="24"/>
        </w:rPr>
      </w:pPr>
      <w:r w:rsidRPr="00F851CA">
        <w:rPr>
          <w:sz w:val="24"/>
          <w:szCs w:val="24"/>
        </w:rPr>
        <w:t>Accreditation and Membership ......................................................................................</w:t>
      </w:r>
      <w:r w:rsidR="00F851CA">
        <w:rPr>
          <w:sz w:val="24"/>
          <w:szCs w:val="24"/>
        </w:rPr>
        <w:t>.</w:t>
      </w:r>
      <w:r w:rsidRPr="00F851CA">
        <w:rPr>
          <w:sz w:val="24"/>
          <w:szCs w:val="24"/>
        </w:rPr>
        <w:t>..... 1</w:t>
      </w:r>
      <w:r w:rsidR="00D07CFF" w:rsidRPr="00F851CA">
        <w:rPr>
          <w:sz w:val="24"/>
          <w:szCs w:val="24"/>
        </w:rPr>
        <w:t>1</w:t>
      </w:r>
    </w:p>
    <w:p w14:paraId="1B6344BD" w14:textId="469CA493" w:rsidR="00412FCC" w:rsidRPr="00F851CA" w:rsidRDefault="00412FCC" w:rsidP="00412FCC">
      <w:pPr>
        <w:ind w:left="720"/>
        <w:rPr>
          <w:sz w:val="24"/>
          <w:szCs w:val="24"/>
        </w:rPr>
      </w:pPr>
      <w:r w:rsidRPr="00F851CA">
        <w:rPr>
          <w:sz w:val="24"/>
          <w:szCs w:val="24"/>
        </w:rPr>
        <w:t>MVNU Schools .................................................................................................................</w:t>
      </w:r>
      <w:r w:rsidR="00F851CA">
        <w:rPr>
          <w:sz w:val="24"/>
          <w:szCs w:val="24"/>
        </w:rPr>
        <w:t>.</w:t>
      </w:r>
      <w:r w:rsidRPr="00F851CA">
        <w:rPr>
          <w:sz w:val="24"/>
          <w:szCs w:val="24"/>
        </w:rPr>
        <w:t>...  1</w:t>
      </w:r>
      <w:r w:rsidR="00D07CFF" w:rsidRPr="00F851CA">
        <w:rPr>
          <w:sz w:val="24"/>
          <w:szCs w:val="24"/>
        </w:rPr>
        <w:t>2</w:t>
      </w:r>
    </w:p>
    <w:p w14:paraId="4A50D8B5" w14:textId="02626FC7" w:rsidR="00412FCC" w:rsidRPr="00F851CA" w:rsidRDefault="00412FCC" w:rsidP="00412FCC">
      <w:pPr>
        <w:ind w:left="720"/>
        <w:rPr>
          <w:sz w:val="24"/>
          <w:szCs w:val="24"/>
        </w:rPr>
      </w:pPr>
      <w:r w:rsidRPr="00F851CA">
        <w:rPr>
          <w:sz w:val="24"/>
          <w:szCs w:val="24"/>
        </w:rPr>
        <w:t>The Family Educational Rights and Privacy Act (FERPA) ...................................................</w:t>
      </w:r>
      <w:r w:rsidR="00F851CA">
        <w:rPr>
          <w:sz w:val="24"/>
          <w:szCs w:val="24"/>
        </w:rPr>
        <w:t>.</w:t>
      </w:r>
      <w:r w:rsidRPr="00F851CA">
        <w:rPr>
          <w:sz w:val="24"/>
          <w:szCs w:val="24"/>
        </w:rPr>
        <w:t>..  1</w:t>
      </w:r>
      <w:r w:rsidR="00D07CFF" w:rsidRPr="00F851CA">
        <w:rPr>
          <w:sz w:val="24"/>
          <w:szCs w:val="24"/>
        </w:rPr>
        <w:t>4</w:t>
      </w:r>
    </w:p>
    <w:p w14:paraId="1A966DA0" w14:textId="0417EABC" w:rsidR="00412FCC" w:rsidRPr="00F851CA" w:rsidRDefault="00412FCC" w:rsidP="00412FCC">
      <w:pPr>
        <w:ind w:left="720"/>
        <w:rPr>
          <w:sz w:val="24"/>
          <w:szCs w:val="24"/>
        </w:rPr>
      </w:pPr>
      <w:r w:rsidRPr="00F851CA">
        <w:rPr>
          <w:sz w:val="24"/>
          <w:szCs w:val="24"/>
        </w:rPr>
        <w:t>MVNU Commitments ..........................................................................................................  1</w:t>
      </w:r>
      <w:r w:rsidR="00D07CFF" w:rsidRPr="00F851CA">
        <w:rPr>
          <w:sz w:val="24"/>
          <w:szCs w:val="24"/>
        </w:rPr>
        <w:t>5</w:t>
      </w:r>
    </w:p>
    <w:p w14:paraId="17F84CBF" w14:textId="67092E03" w:rsidR="00412FCC" w:rsidRPr="00F851CA" w:rsidRDefault="00412FCC" w:rsidP="00412FCC">
      <w:pPr>
        <w:rPr>
          <w:sz w:val="24"/>
          <w:szCs w:val="24"/>
        </w:rPr>
      </w:pPr>
      <w:r w:rsidRPr="00F851CA">
        <w:rPr>
          <w:sz w:val="24"/>
          <w:szCs w:val="24"/>
        </w:rPr>
        <w:t>Expectations ....................................................................................................................................  1</w:t>
      </w:r>
      <w:r w:rsidR="00D07CFF" w:rsidRPr="00F851CA">
        <w:rPr>
          <w:sz w:val="24"/>
          <w:szCs w:val="24"/>
        </w:rPr>
        <w:t>8</w:t>
      </w:r>
    </w:p>
    <w:p w14:paraId="2BA50904" w14:textId="66E61512" w:rsidR="00412FCC" w:rsidRPr="00F851CA" w:rsidRDefault="00412FCC" w:rsidP="00412FCC">
      <w:pPr>
        <w:ind w:firstLine="720"/>
        <w:rPr>
          <w:sz w:val="24"/>
          <w:szCs w:val="24"/>
        </w:rPr>
      </w:pPr>
      <w:r w:rsidRPr="00F851CA">
        <w:rPr>
          <w:sz w:val="24"/>
          <w:szCs w:val="24"/>
        </w:rPr>
        <w:t>MVNU Program Verse .........................................................................................................  1</w:t>
      </w:r>
      <w:r w:rsidR="00D07CFF" w:rsidRPr="00F851CA">
        <w:rPr>
          <w:sz w:val="24"/>
          <w:szCs w:val="24"/>
        </w:rPr>
        <w:t>8</w:t>
      </w:r>
    </w:p>
    <w:p w14:paraId="755798D2" w14:textId="4A31182C" w:rsidR="00412FCC" w:rsidRPr="00F851CA" w:rsidRDefault="00412FCC" w:rsidP="00412FCC">
      <w:pPr>
        <w:ind w:left="720"/>
        <w:rPr>
          <w:sz w:val="24"/>
          <w:szCs w:val="24"/>
        </w:rPr>
      </w:pPr>
      <w:r w:rsidRPr="00F851CA">
        <w:rPr>
          <w:sz w:val="24"/>
          <w:szCs w:val="24"/>
        </w:rPr>
        <w:t>Methods of Communication Between Students, Families, and IGNITE Staff ......................  1</w:t>
      </w:r>
      <w:r w:rsidR="00D07CFF" w:rsidRPr="00F851CA">
        <w:rPr>
          <w:sz w:val="24"/>
          <w:szCs w:val="24"/>
        </w:rPr>
        <w:t>9</w:t>
      </w:r>
    </w:p>
    <w:p w14:paraId="3C8E9D3C" w14:textId="2BF884CE" w:rsidR="00412FCC" w:rsidRPr="00F851CA" w:rsidRDefault="00412FCC" w:rsidP="00412FCC">
      <w:pPr>
        <w:ind w:left="720"/>
        <w:rPr>
          <w:sz w:val="24"/>
          <w:szCs w:val="24"/>
        </w:rPr>
      </w:pPr>
      <w:r w:rsidRPr="00F851CA">
        <w:rPr>
          <w:sz w:val="24"/>
          <w:szCs w:val="24"/>
        </w:rPr>
        <w:t>Housing ............................................................................................................................</w:t>
      </w:r>
      <w:r w:rsidR="00D07CFF" w:rsidRPr="00F851CA">
        <w:rPr>
          <w:sz w:val="24"/>
          <w:szCs w:val="24"/>
        </w:rPr>
        <w:t>.</w:t>
      </w:r>
      <w:r w:rsidRPr="00F851CA">
        <w:rPr>
          <w:sz w:val="24"/>
          <w:szCs w:val="24"/>
        </w:rPr>
        <w:t>...  2</w:t>
      </w:r>
      <w:r w:rsidR="00D07CFF" w:rsidRPr="00F851CA">
        <w:rPr>
          <w:sz w:val="24"/>
          <w:szCs w:val="24"/>
        </w:rPr>
        <w:t>1</w:t>
      </w:r>
    </w:p>
    <w:p w14:paraId="4632E4D5" w14:textId="25853054" w:rsidR="00412FCC" w:rsidRPr="00F851CA" w:rsidRDefault="00412FCC" w:rsidP="00412FCC">
      <w:pPr>
        <w:ind w:left="720"/>
        <w:rPr>
          <w:sz w:val="24"/>
          <w:szCs w:val="24"/>
        </w:rPr>
      </w:pPr>
      <w:r w:rsidRPr="00F851CA">
        <w:rPr>
          <w:sz w:val="24"/>
          <w:szCs w:val="24"/>
        </w:rPr>
        <w:t>Spiritual Formation ……………………….....................................................................................  2</w:t>
      </w:r>
      <w:r w:rsidR="001809BB" w:rsidRPr="00F851CA">
        <w:rPr>
          <w:sz w:val="24"/>
          <w:szCs w:val="24"/>
        </w:rPr>
        <w:t>3</w:t>
      </w:r>
    </w:p>
    <w:p w14:paraId="298197A5" w14:textId="2CB7F0ED" w:rsidR="00412FCC" w:rsidRPr="00F851CA" w:rsidRDefault="00412FCC" w:rsidP="00412FCC">
      <w:pPr>
        <w:ind w:left="720"/>
        <w:rPr>
          <w:sz w:val="24"/>
          <w:szCs w:val="24"/>
        </w:rPr>
      </w:pPr>
      <w:r w:rsidRPr="00F851CA">
        <w:rPr>
          <w:sz w:val="24"/>
          <w:szCs w:val="24"/>
        </w:rPr>
        <w:t>Events ...............................................................................................................................</w:t>
      </w:r>
      <w:r w:rsidR="001809BB" w:rsidRPr="00F851CA">
        <w:rPr>
          <w:sz w:val="24"/>
          <w:szCs w:val="24"/>
        </w:rPr>
        <w:t>.</w:t>
      </w:r>
      <w:r w:rsidRPr="00F851CA">
        <w:rPr>
          <w:sz w:val="24"/>
          <w:szCs w:val="24"/>
        </w:rPr>
        <w:t>... 2</w:t>
      </w:r>
      <w:r w:rsidR="001809BB" w:rsidRPr="00F851CA">
        <w:rPr>
          <w:sz w:val="24"/>
          <w:szCs w:val="24"/>
        </w:rPr>
        <w:t>4</w:t>
      </w:r>
    </w:p>
    <w:p w14:paraId="6BA36DBB" w14:textId="52D69496" w:rsidR="00412FCC" w:rsidRPr="00F851CA" w:rsidRDefault="00412FCC" w:rsidP="00412FCC">
      <w:pPr>
        <w:ind w:left="720"/>
        <w:rPr>
          <w:sz w:val="24"/>
          <w:szCs w:val="24"/>
        </w:rPr>
      </w:pPr>
      <w:r w:rsidRPr="00F851CA">
        <w:rPr>
          <w:sz w:val="24"/>
          <w:szCs w:val="24"/>
        </w:rPr>
        <w:t>Missing Student Policy .....................................................................................................</w:t>
      </w:r>
      <w:r w:rsidR="001809BB" w:rsidRPr="00F851CA">
        <w:rPr>
          <w:sz w:val="24"/>
          <w:szCs w:val="24"/>
        </w:rPr>
        <w:t>.</w:t>
      </w:r>
      <w:r w:rsidRPr="00F851CA">
        <w:rPr>
          <w:sz w:val="24"/>
          <w:szCs w:val="24"/>
        </w:rPr>
        <w:t>...  2</w:t>
      </w:r>
      <w:r w:rsidR="001A1FF1" w:rsidRPr="00F851CA">
        <w:rPr>
          <w:sz w:val="24"/>
          <w:szCs w:val="24"/>
        </w:rPr>
        <w:t>5</w:t>
      </w:r>
    </w:p>
    <w:p w14:paraId="77B58223" w14:textId="5A9DC4C5" w:rsidR="00412FCC" w:rsidRPr="00F851CA" w:rsidRDefault="00412FCC" w:rsidP="00412FCC">
      <w:pPr>
        <w:ind w:left="720"/>
        <w:rPr>
          <w:sz w:val="24"/>
          <w:szCs w:val="24"/>
        </w:rPr>
      </w:pPr>
      <w:r w:rsidRPr="00F851CA">
        <w:rPr>
          <w:sz w:val="24"/>
          <w:szCs w:val="24"/>
        </w:rPr>
        <w:t>Student Mentors ..................................................................................................................  2</w:t>
      </w:r>
      <w:r w:rsidR="001A1FF1" w:rsidRPr="00F851CA">
        <w:rPr>
          <w:sz w:val="24"/>
          <w:szCs w:val="24"/>
        </w:rPr>
        <w:t>5</w:t>
      </w:r>
    </w:p>
    <w:p w14:paraId="094E6571" w14:textId="40352D7B" w:rsidR="00412FCC" w:rsidRPr="00F851CA" w:rsidRDefault="00412FCC" w:rsidP="00412FCC">
      <w:pPr>
        <w:ind w:left="720"/>
        <w:rPr>
          <w:sz w:val="24"/>
          <w:szCs w:val="24"/>
        </w:rPr>
      </w:pPr>
      <w:r w:rsidRPr="00F851CA">
        <w:rPr>
          <w:sz w:val="24"/>
          <w:szCs w:val="24"/>
        </w:rPr>
        <w:t>Health Information ...........................................................................................................</w:t>
      </w:r>
      <w:r w:rsidR="008A1AE6" w:rsidRPr="00F851CA">
        <w:rPr>
          <w:sz w:val="24"/>
          <w:szCs w:val="24"/>
        </w:rPr>
        <w:t>.</w:t>
      </w:r>
      <w:r w:rsidRPr="00F851CA">
        <w:rPr>
          <w:sz w:val="24"/>
          <w:szCs w:val="24"/>
        </w:rPr>
        <w:t>..  2</w:t>
      </w:r>
      <w:r w:rsidR="008A1AE6" w:rsidRPr="00F851CA">
        <w:rPr>
          <w:sz w:val="24"/>
          <w:szCs w:val="24"/>
        </w:rPr>
        <w:t>8</w:t>
      </w:r>
    </w:p>
    <w:p w14:paraId="1F9642BF" w14:textId="531EA0D9" w:rsidR="00412FCC" w:rsidRPr="00F851CA" w:rsidRDefault="00412FCC" w:rsidP="00412FCC">
      <w:pPr>
        <w:ind w:left="720"/>
        <w:rPr>
          <w:sz w:val="24"/>
          <w:szCs w:val="24"/>
        </w:rPr>
      </w:pPr>
      <w:r w:rsidRPr="00F851CA">
        <w:rPr>
          <w:sz w:val="24"/>
          <w:szCs w:val="24"/>
        </w:rPr>
        <w:t>Spending Money .................................................................................................................   2</w:t>
      </w:r>
      <w:r w:rsidR="00E414A5" w:rsidRPr="00F851CA">
        <w:rPr>
          <w:sz w:val="24"/>
          <w:szCs w:val="24"/>
        </w:rPr>
        <w:t>9</w:t>
      </w:r>
    </w:p>
    <w:p w14:paraId="628B50AF" w14:textId="079E4E9C" w:rsidR="00412FCC" w:rsidRPr="00F851CA" w:rsidRDefault="00412FCC" w:rsidP="00412FCC">
      <w:pPr>
        <w:ind w:left="720"/>
        <w:rPr>
          <w:sz w:val="24"/>
          <w:szCs w:val="24"/>
        </w:rPr>
      </w:pPr>
      <w:r w:rsidRPr="00F851CA">
        <w:rPr>
          <w:sz w:val="24"/>
          <w:szCs w:val="24"/>
        </w:rPr>
        <w:t>Technology .........................................................................................................................</w:t>
      </w:r>
      <w:r w:rsidR="005F77D3">
        <w:rPr>
          <w:sz w:val="24"/>
          <w:szCs w:val="24"/>
        </w:rPr>
        <w:t>.</w:t>
      </w:r>
      <w:r w:rsidRPr="00F851CA">
        <w:rPr>
          <w:sz w:val="24"/>
          <w:szCs w:val="24"/>
        </w:rPr>
        <w:t xml:space="preserve">  </w:t>
      </w:r>
      <w:r w:rsidR="00E414A5" w:rsidRPr="00F851CA">
        <w:rPr>
          <w:sz w:val="24"/>
          <w:szCs w:val="24"/>
        </w:rPr>
        <w:t>30</w:t>
      </w:r>
    </w:p>
    <w:p w14:paraId="15A3255D" w14:textId="189E2FD9" w:rsidR="00412FCC" w:rsidRPr="00F851CA" w:rsidRDefault="00412FCC" w:rsidP="00412FCC">
      <w:pPr>
        <w:ind w:left="720"/>
        <w:rPr>
          <w:sz w:val="24"/>
          <w:szCs w:val="24"/>
        </w:rPr>
      </w:pPr>
      <w:r w:rsidRPr="00F851CA">
        <w:rPr>
          <w:sz w:val="24"/>
          <w:szCs w:val="24"/>
        </w:rPr>
        <w:t>Leaving Campus ............................................................................................................</w:t>
      </w:r>
      <w:r w:rsidR="002C1B71">
        <w:rPr>
          <w:sz w:val="24"/>
          <w:szCs w:val="24"/>
        </w:rPr>
        <w:t>.</w:t>
      </w:r>
      <w:r w:rsidRPr="00F851CA">
        <w:rPr>
          <w:sz w:val="24"/>
          <w:szCs w:val="24"/>
        </w:rPr>
        <w:t>....... 3</w:t>
      </w:r>
      <w:r w:rsidR="00E414A5" w:rsidRPr="00F851CA">
        <w:rPr>
          <w:sz w:val="24"/>
          <w:szCs w:val="24"/>
        </w:rPr>
        <w:t>2</w:t>
      </w:r>
    </w:p>
    <w:p w14:paraId="2EDD27D2" w14:textId="664E41F9" w:rsidR="00412FCC" w:rsidRPr="00F851CA" w:rsidRDefault="00412FCC" w:rsidP="00412FCC">
      <w:pPr>
        <w:rPr>
          <w:sz w:val="24"/>
          <w:szCs w:val="24"/>
        </w:rPr>
      </w:pPr>
      <w:r w:rsidRPr="00F851CA">
        <w:rPr>
          <w:sz w:val="24"/>
          <w:szCs w:val="24"/>
        </w:rPr>
        <w:t>Academic Information .............................................................................................................</w:t>
      </w:r>
      <w:r w:rsidR="002C1B71">
        <w:rPr>
          <w:sz w:val="24"/>
          <w:szCs w:val="24"/>
        </w:rPr>
        <w:t>.</w:t>
      </w:r>
      <w:r w:rsidRPr="00F851CA">
        <w:rPr>
          <w:sz w:val="24"/>
          <w:szCs w:val="24"/>
        </w:rPr>
        <w:t>.......  3</w:t>
      </w:r>
      <w:r w:rsidR="00CE36B2" w:rsidRPr="00F851CA">
        <w:rPr>
          <w:sz w:val="24"/>
          <w:szCs w:val="24"/>
        </w:rPr>
        <w:t>3</w:t>
      </w:r>
    </w:p>
    <w:p w14:paraId="754D5E41" w14:textId="13A112E9" w:rsidR="00412FCC" w:rsidRPr="00F851CA" w:rsidRDefault="00412FCC" w:rsidP="00412FCC">
      <w:pPr>
        <w:ind w:left="720"/>
        <w:rPr>
          <w:sz w:val="24"/>
          <w:szCs w:val="24"/>
        </w:rPr>
      </w:pPr>
      <w:r w:rsidRPr="00F851CA">
        <w:rPr>
          <w:sz w:val="24"/>
          <w:szCs w:val="24"/>
        </w:rPr>
        <w:t>Academic Progress ..............................................................................................................  3</w:t>
      </w:r>
      <w:r w:rsidR="00CE36B2" w:rsidRPr="00F851CA">
        <w:rPr>
          <w:sz w:val="24"/>
          <w:szCs w:val="24"/>
        </w:rPr>
        <w:t>8</w:t>
      </w:r>
    </w:p>
    <w:p w14:paraId="3425E1F2" w14:textId="5AB003A0" w:rsidR="00412FCC" w:rsidRPr="00F851CA" w:rsidRDefault="00412FCC" w:rsidP="00412FCC">
      <w:pPr>
        <w:ind w:firstLine="720"/>
        <w:rPr>
          <w:sz w:val="24"/>
          <w:szCs w:val="24"/>
        </w:rPr>
      </w:pPr>
      <w:r w:rsidRPr="00F851CA">
        <w:rPr>
          <w:sz w:val="24"/>
          <w:szCs w:val="24"/>
        </w:rPr>
        <w:t>Internships ................................................................................................................</w:t>
      </w:r>
      <w:r w:rsidR="004E4824">
        <w:rPr>
          <w:sz w:val="24"/>
          <w:szCs w:val="24"/>
        </w:rPr>
        <w:t>.</w:t>
      </w:r>
      <w:r w:rsidRPr="00F851CA">
        <w:rPr>
          <w:sz w:val="24"/>
          <w:szCs w:val="24"/>
        </w:rPr>
        <w:t>..........  4</w:t>
      </w:r>
      <w:r w:rsidR="001A7594" w:rsidRPr="00F851CA">
        <w:rPr>
          <w:sz w:val="24"/>
          <w:szCs w:val="24"/>
        </w:rPr>
        <w:t>2</w:t>
      </w:r>
    </w:p>
    <w:p w14:paraId="2C59BDFB" w14:textId="2D8807F6" w:rsidR="00412FCC" w:rsidRPr="00F851CA" w:rsidRDefault="00412FCC" w:rsidP="00412FCC">
      <w:pPr>
        <w:ind w:firstLine="720"/>
        <w:rPr>
          <w:sz w:val="24"/>
          <w:szCs w:val="24"/>
        </w:rPr>
      </w:pPr>
      <w:r w:rsidRPr="00F851CA">
        <w:rPr>
          <w:sz w:val="24"/>
          <w:szCs w:val="24"/>
        </w:rPr>
        <w:t>Commencement Ceremony and Final Examinations .................................................</w:t>
      </w:r>
      <w:r w:rsidR="004E4824">
        <w:rPr>
          <w:sz w:val="24"/>
          <w:szCs w:val="24"/>
        </w:rPr>
        <w:t>.</w:t>
      </w:r>
      <w:r w:rsidRPr="00F851CA">
        <w:rPr>
          <w:sz w:val="24"/>
          <w:szCs w:val="24"/>
        </w:rPr>
        <w:t>.........  4</w:t>
      </w:r>
      <w:r w:rsidR="001A7594" w:rsidRPr="00F851CA">
        <w:rPr>
          <w:sz w:val="24"/>
          <w:szCs w:val="24"/>
        </w:rPr>
        <w:t>4</w:t>
      </w:r>
    </w:p>
    <w:p w14:paraId="09DA2173" w14:textId="51F48622" w:rsidR="00412FCC" w:rsidRPr="00F851CA" w:rsidRDefault="00412FCC" w:rsidP="00412FCC">
      <w:pPr>
        <w:rPr>
          <w:sz w:val="24"/>
          <w:szCs w:val="24"/>
        </w:rPr>
      </w:pPr>
      <w:r w:rsidRPr="00F851CA">
        <w:rPr>
          <w:sz w:val="24"/>
          <w:szCs w:val="24"/>
        </w:rPr>
        <w:t>Overview of How to Use this Catalog ..............................................................................................  4</w:t>
      </w:r>
      <w:r w:rsidR="001A7594" w:rsidRPr="00F851CA">
        <w:rPr>
          <w:sz w:val="24"/>
          <w:szCs w:val="24"/>
        </w:rPr>
        <w:t>5</w:t>
      </w:r>
    </w:p>
    <w:p w14:paraId="1041F566" w14:textId="4397574E" w:rsidR="00412FCC" w:rsidRPr="00F851CA" w:rsidRDefault="00412FCC" w:rsidP="00412FCC">
      <w:pPr>
        <w:rPr>
          <w:sz w:val="24"/>
          <w:szCs w:val="24"/>
        </w:rPr>
      </w:pPr>
      <w:r w:rsidRPr="00F851CA">
        <w:rPr>
          <w:sz w:val="24"/>
          <w:szCs w:val="24"/>
        </w:rPr>
        <w:t>Applied Studies ..............................................................................................................................</w:t>
      </w:r>
      <w:r w:rsidR="001A7594" w:rsidRPr="00F851CA">
        <w:rPr>
          <w:sz w:val="24"/>
          <w:szCs w:val="24"/>
        </w:rPr>
        <w:t>.</w:t>
      </w:r>
      <w:r w:rsidRPr="00F851CA">
        <w:rPr>
          <w:sz w:val="24"/>
          <w:szCs w:val="24"/>
        </w:rPr>
        <w:t>.  4</w:t>
      </w:r>
      <w:r w:rsidR="001A7594" w:rsidRPr="00F851CA">
        <w:rPr>
          <w:sz w:val="24"/>
          <w:szCs w:val="24"/>
        </w:rPr>
        <w:t>6</w:t>
      </w:r>
    </w:p>
    <w:p w14:paraId="4D6FFB82" w14:textId="68538812" w:rsidR="00412FCC" w:rsidRPr="00F851CA" w:rsidRDefault="00412FCC" w:rsidP="00412FCC">
      <w:pPr>
        <w:ind w:firstLine="720"/>
        <w:rPr>
          <w:sz w:val="24"/>
          <w:szCs w:val="24"/>
        </w:rPr>
      </w:pPr>
      <w:r w:rsidRPr="00F851CA">
        <w:rPr>
          <w:sz w:val="24"/>
          <w:szCs w:val="24"/>
        </w:rPr>
        <w:t>Certificate in Applied Studies ............................................................................................</w:t>
      </w:r>
      <w:r w:rsidR="001A7594" w:rsidRPr="00F851CA">
        <w:rPr>
          <w:sz w:val="24"/>
          <w:szCs w:val="24"/>
        </w:rPr>
        <w:t>.</w:t>
      </w:r>
      <w:r w:rsidRPr="00F851CA">
        <w:rPr>
          <w:sz w:val="24"/>
          <w:szCs w:val="24"/>
        </w:rPr>
        <w:t xml:space="preserve">  5</w:t>
      </w:r>
      <w:r w:rsidR="001A7594" w:rsidRPr="00F851CA">
        <w:rPr>
          <w:sz w:val="24"/>
          <w:szCs w:val="24"/>
        </w:rPr>
        <w:t>3</w:t>
      </w:r>
    </w:p>
    <w:p w14:paraId="5C107F92" w14:textId="56A6455A" w:rsidR="00412FCC" w:rsidRPr="00F851CA" w:rsidRDefault="00412FCC" w:rsidP="00412FCC">
      <w:pPr>
        <w:rPr>
          <w:sz w:val="24"/>
          <w:szCs w:val="24"/>
        </w:rPr>
      </w:pPr>
      <w:r w:rsidRPr="00F851CA">
        <w:rPr>
          <w:sz w:val="24"/>
          <w:szCs w:val="24"/>
        </w:rPr>
        <w:t>Admission .......................................................................................................................................  5</w:t>
      </w:r>
      <w:r w:rsidR="001A7594" w:rsidRPr="00F851CA">
        <w:rPr>
          <w:sz w:val="24"/>
          <w:szCs w:val="24"/>
        </w:rPr>
        <w:t>7</w:t>
      </w:r>
    </w:p>
    <w:p w14:paraId="7FFAD99B" w14:textId="43BF777F" w:rsidR="00412FCC" w:rsidRPr="00F851CA" w:rsidRDefault="00412FCC" w:rsidP="00412FCC">
      <w:pPr>
        <w:rPr>
          <w:sz w:val="24"/>
          <w:szCs w:val="24"/>
        </w:rPr>
      </w:pPr>
      <w:r w:rsidRPr="00F851CA">
        <w:rPr>
          <w:sz w:val="24"/>
          <w:szCs w:val="24"/>
        </w:rPr>
        <w:t>Finances ................................................................................................................................</w:t>
      </w:r>
      <w:r w:rsidR="00242691" w:rsidRPr="00F851CA">
        <w:rPr>
          <w:sz w:val="24"/>
          <w:szCs w:val="24"/>
        </w:rPr>
        <w:t>...</w:t>
      </w:r>
      <w:r w:rsidRPr="00F851CA">
        <w:rPr>
          <w:sz w:val="24"/>
          <w:szCs w:val="24"/>
        </w:rPr>
        <w:t>........ 5</w:t>
      </w:r>
      <w:r w:rsidR="00072D20" w:rsidRPr="00F851CA">
        <w:rPr>
          <w:sz w:val="24"/>
          <w:szCs w:val="24"/>
        </w:rPr>
        <w:t>9</w:t>
      </w:r>
    </w:p>
    <w:p w14:paraId="557AF9C8" w14:textId="235808E6" w:rsidR="00412FCC" w:rsidRPr="00F851CA" w:rsidRDefault="00412FCC" w:rsidP="00412FCC">
      <w:pPr>
        <w:rPr>
          <w:sz w:val="24"/>
          <w:szCs w:val="24"/>
        </w:rPr>
      </w:pPr>
      <w:r w:rsidRPr="00F851CA">
        <w:rPr>
          <w:sz w:val="24"/>
          <w:szCs w:val="24"/>
        </w:rPr>
        <w:t xml:space="preserve">Program Fee and Payment Options ................................................................................................. </w:t>
      </w:r>
      <w:r w:rsidR="00010A40" w:rsidRPr="00F851CA">
        <w:rPr>
          <w:sz w:val="24"/>
          <w:szCs w:val="24"/>
        </w:rPr>
        <w:t>60</w:t>
      </w:r>
    </w:p>
    <w:p w14:paraId="69CD4BD7" w14:textId="035A1728" w:rsidR="00412FCC" w:rsidRPr="00F851CA" w:rsidRDefault="00412FCC" w:rsidP="00412FCC">
      <w:pPr>
        <w:rPr>
          <w:sz w:val="24"/>
          <w:szCs w:val="24"/>
        </w:rPr>
      </w:pPr>
      <w:r w:rsidRPr="00F851CA">
        <w:rPr>
          <w:sz w:val="24"/>
          <w:szCs w:val="24"/>
        </w:rPr>
        <w:t>Financial Aid ....................................................................................................................................  6</w:t>
      </w:r>
      <w:r w:rsidR="00010A40" w:rsidRPr="00F851CA">
        <w:rPr>
          <w:sz w:val="24"/>
          <w:szCs w:val="24"/>
        </w:rPr>
        <w:t>6</w:t>
      </w:r>
    </w:p>
    <w:p w14:paraId="03E35D50" w14:textId="32370477" w:rsidR="00412FCC" w:rsidRPr="00F851CA" w:rsidRDefault="00412FCC" w:rsidP="00412FCC">
      <w:pPr>
        <w:rPr>
          <w:sz w:val="24"/>
          <w:szCs w:val="24"/>
        </w:rPr>
      </w:pPr>
      <w:r w:rsidRPr="00F851CA">
        <w:rPr>
          <w:sz w:val="24"/>
          <w:szCs w:val="24"/>
        </w:rPr>
        <w:t>Scholarships ………………………….........................................................................................................  6</w:t>
      </w:r>
      <w:r w:rsidR="00635E30" w:rsidRPr="00F851CA">
        <w:rPr>
          <w:sz w:val="24"/>
          <w:szCs w:val="24"/>
        </w:rPr>
        <w:t>6</w:t>
      </w:r>
    </w:p>
    <w:p w14:paraId="0A51E80E" w14:textId="4BC0676D" w:rsidR="00412FCC" w:rsidRPr="00412FCC" w:rsidRDefault="00412FCC">
      <w:r w:rsidRPr="00F851CA">
        <w:rPr>
          <w:sz w:val="24"/>
          <w:szCs w:val="24"/>
        </w:rPr>
        <w:t>Directory of Personnel ....................................................................................................................  6</w:t>
      </w:r>
      <w:r w:rsidR="009B1377" w:rsidRPr="00F851CA">
        <w:rPr>
          <w:sz w:val="24"/>
          <w:szCs w:val="24"/>
        </w:rPr>
        <w:t>6</w:t>
      </w:r>
      <w:r>
        <w:rPr>
          <w:rFonts w:cstheme="minorHAnsi"/>
          <w:sz w:val="56"/>
          <w:szCs w:val="56"/>
        </w:rPr>
        <w:br w:type="page"/>
      </w:r>
    </w:p>
    <w:p w14:paraId="37E95565" w14:textId="110BBCAD" w:rsidR="79360C9A" w:rsidRPr="0011222C" w:rsidRDefault="00C072D6" w:rsidP="619244B7">
      <w:pPr>
        <w:rPr>
          <w:rFonts w:cstheme="minorHAnsi"/>
          <w:sz w:val="56"/>
          <w:szCs w:val="56"/>
        </w:rPr>
      </w:pPr>
      <w:r w:rsidRPr="0011222C">
        <w:rPr>
          <w:rFonts w:cstheme="minorHAnsi"/>
          <w:noProof/>
          <w:sz w:val="56"/>
          <w:szCs w:val="56"/>
        </w:rPr>
        <mc:AlternateContent>
          <mc:Choice Requires="wps">
            <w:drawing>
              <wp:anchor distT="0" distB="0" distL="114300" distR="114300" simplePos="0" relativeHeight="251658240" behindDoc="0" locked="0" layoutInCell="1" allowOverlap="1" wp14:anchorId="31E07E44" wp14:editId="30055AAE">
                <wp:simplePos x="0" y="0"/>
                <wp:positionH relativeFrom="column">
                  <wp:posOffset>16163</wp:posOffset>
                </wp:positionH>
                <wp:positionV relativeFrom="paragraph">
                  <wp:posOffset>425781</wp:posOffset>
                </wp:positionV>
                <wp:extent cx="6087650" cy="37578"/>
                <wp:effectExtent l="0" t="0" r="27940" b="19685"/>
                <wp:wrapNone/>
                <wp:docPr id="1" name="Straight Connector 1"/>
                <wp:cNvGraphicFramePr/>
                <a:graphic xmlns:a="http://schemas.openxmlformats.org/drawingml/2006/main">
                  <a:graphicData uri="http://schemas.microsoft.com/office/word/2010/wordprocessingShape">
                    <wps:wsp>
                      <wps:cNvCnPr/>
                      <wps:spPr>
                        <a:xfrm>
                          <a:off x="0" y="0"/>
                          <a:ext cx="6087650" cy="375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w14:anchorId="69811C91">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1.25pt,33.55pt" to="480.6pt,36.5pt" w14:anchorId="05D03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">
                <v:stroke joinstyle="miter"/>
              </v:line>
            </w:pict>
          </mc:Fallback>
        </mc:AlternateContent>
      </w:r>
      <w:r w:rsidR="49BE89FA" w:rsidRPr="0011222C">
        <w:rPr>
          <w:rFonts w:cstheme="minorHAnsi"/>
          <w:sz w:val="56"/>
          <w:szCs w:val="56"/>
        </w:rPr>
        <w:t>IGNITE PROGRAM</w:t>
      </w:r>
      <w:r w:rsidRPr="0011222C">
        <w:rPr>
          <w:rFonts w:cstheme="minorHAnsi"/>
        </w:rPr>
        <w:br/>
      </w:r>
      <w:r w:rsidR="49BE89FA" w:rsidRPr="0011222C">
        <w:rPr>
          <w:rFonts w:eastAsiaTheme="minorEastAsia" w:cstheme="minorHAnsi"/>
          <w:color w:val="020000"/>
          <w:sz w:val="44"/>
          <w:szCs w:val="44"/>
        </w:rPr>
        <w:t>Independence and Growth Nurtured through Integrated Training and Education</w:t>
      </w:r>
      <w:r w:rsidR="49BE89FA" w:rsidRPr="0011222C">
        <w:rPr>
          <w:rFonts w:eastAsia="Calibri" w:cstheme="minorHAnsi"/>
          <w:sz w:val="44"/>
          <w:szCs w:val="44"/>
        </w:rPr>
        <w:t xml:space="preserve"> </w:t>
      </w:r>
    </w:p>
    <w:p w14:paraId="3D6A7331" w14:textId="0D9621DB" w:rsidR="00C072D6" w:rsidRPr="0011222C" w:rsidRDefault="050A0071" w:rsidP="64589A7D">
      <w:pPr>
        <w:pStyle w:val="NormalWeb"/>
        <w:shd w:val="clear" w:color="auto" w:fill="FFFFFF" w:themeFill="background1"/>
        <w:spacing w:before="0" w:beforeAutospacing="0" w:after="225" w:afterAutospacing="0" w:line="330" w:lineRule="atLeast"/>
        <w:rPr>
          <w:rFonts w:asciiTheme="minorHAnsi" w:hAnsiTheme="minorHAnsi" w:cstheme="minorHAnsi"/>
          <w:color w:val="000000"/>
          <w:sz w:val="28"/>
          <w:szCs w:val="28"/>
        </w:rPr>
      </w:pPr>
      <w:r w:rsidRPr="0011222C">
        <w:rPr>
          <w:rFonts w:asciiTheme="minorHAnsi" w:hAnsiTheme="minorHAnsi" w:cstheme="minorHAnsi"/>
          <w:color w:val="000000" w:themeColor="text1"/>
          <w:sz w:val="28"/>
          <w:szCs w:val="28"/>
        </w:rPr>
        <w:t xml:space="preserve">At MVNU, we believe every person is uniquely created to contribute to the growth of God's kingdom with their </w:t>
      </w:r>
      <w:commentRangeStart w:id="0"/>
      <w:commentRangeStart w:id="1"/>
      <w:r w:rsidRPr="0011222C">
        <w:rPr>
          <w:rFonts w:asciiTheme="minorHAnsi" w:hAnsiTheme="minorHAnsi" w:cstheme="minorHAnsi"/>
          <w:color w:val="000000" w:themeColor="text1"/>
          <w:sz w:val="28"/>
          <w:szCs w:val="28"/>
        </w:rPr>
        <w:t>unique</w:t>
      </w:r>
      <w:commentRangeEnd w:id="0"/>
      <w:r w:rsidRPr="0011222C">
        <w:rPr>
          <w:rStyle w:val="CommentReference"/>
          <w:rFonts w:asciiTheme="minorHAnsi" w:hAnsiTheme="minorHAnsi" w:cstheme="minorHAnsi"/>
        </w:rPr>
        <w:commentReference w:id="0"/>
      </w:r>
      <w:commentRangeEnd w:id="1"/>
      <w:r w:rsidRPr="0011222C">
        <w:rPr>
          <w:rStyle w:val="CommentReference"/>
          <w:rFonts w:asciiTheme="minorHAnsi" w:hAnsiTheme="minorHAnsi" w:cstheme="minorHAnsi"/>
        </w:rPr>
        <w:commentReference w:id="1"/>
      </w:r>
      <w:r w:rsidRPr="0011222C">
        <w:rPr>
          <w:rFonts w:asciiTheme="minorHAnsi" w:hAnsiTheme="minorHAnsi" w:cstheme="minorHAnsi"/>
          <w:color w:val="000000" w:themeColor="text1"/>
          <w:sz w:val="28"/>
          <w:szCs w:val="28"/>
        </w:rPr>
        <w:t xml:space="preserve"> skills, talents, and personalities. The IGNITE </w:t>
      </w:r>
      <w:r w:rsidR="231B8522" w:rsidRPr="0011222C">
        <w:rPr>
          <w:rFonts w:asciiTheme="minorHAnsi" w:hAnsiTheme="minorHAnsi" w:cstheme="minorHAnsi"/>
          <w:color w:val="000000" w:themeColor="text1"/>
          <w:sz w:val="28"/>
          <w:szCs w:val="28"/>
        </w:rPr>
        <w:t>P</w:t>
      </w:r>
      <w:r w:rsidRPr="0011222C">
        <w:rPr>
          <w:rFonts w:asciiTheme="minorHAnsi" w:hAnsiTheme="minorHAnsi" w:cstheme="minorHAnsi"/>
          <w:color w:val="000000" w:themeColor="text1"/>
          <w:sz w:val="28"/>
          <w:szCs w:val="28"/>
        </w:rPr>
        <w:t xml:space="preserve">rogram </w:t>
      </w:r>
      <w:r w:rsidR="1AF08DB6" w:rsidRPr="0011222C">
        <w:rPr>
          <w:rFonts w:asciiTheme="minorHAnsi" w:eastAsiaTheme="minorEastAsia" w:hAnsiTheme="minorHAnsi" w:cstheme="minorHAnsi"/>
          <w:color w:val="000000" w:themeColor="text1"/>
          <w:sz w:val="28"/>
          <w:szCs w:val="28"/>
        </w:rPr>
        <w:t>(</w:t>
      </w:r>
      <w:hyperlink r:id="rId16">
        <w:r w:rsidR="2DBC47A7" w:rsidRPr="0011222C">
          <w:rPr>
            <w:rStyle w:val="Hyperlink"/>
            <w:rFonts w:asciiTheme="minorHAnsi" w:eastAsiaTheme="minorEastAsia" w:hAnsiTheme="minorHAnsi" w:cstheme="minorHAnsi"/>
            <w:sz w:val="28"/>
            <w:szCs w:val="28"/>
          </w:rPr>
          <w:t>MVNU IGNITE Program</w:t>
        </w:r>
      </w:hyperlink>
      <w:r w:rsidR="1AF08DB6" w:rsidRPr="0011222C">
        <w:rPr>
          <w:rFonts w:asciiTheme="minorHAnsi" w:eastAsiaTheme="minorEastAsia" w:hAnsiTheme="minorHAnsi" w:cstheme="minorHAnsi"/>
          <w:color w:val="000000" w:themeColor="text1"/>
          <w:sz w:val="28"/>
          <w:szCs w:val="28"/>
        </w:rPr>
        <w:t>)</w:t>
      </w:r>
      <w:r w:rsidR="083FC8CF" w:rsidRPr="0011222C">
        <w:rPr>
          <w:rFonts w:asciiTheme="minorHAnsi" w:hAnsiTheme="minorHAnsi" w:cstheme="minorHAnsi"/>
          <w:color w:val="000000" w:themeColor="text1"/>
          <w:sz w:val="28"/>
          <w:szCs w:val="28"/>
        </w:rPr>
        <w:t xml:space="preserve"> </w:t>
      </w:r>
      <w:r w:rsidRPr="0011222C">
        <w:rPr>
          <w:rFonts w:asciiTheme="minorHAnsi" w:hAnsiTheme="minorHAnsi" w:cstheme="minorHAnsi"/>
          <w:color w:val="000000" w:themeColor="text1"/>
          <w:sz w:val="28"/>
          <w:szCs w:val="28"/>
        </w:rPr>
        <w:t>was developed to help students with intellectual disabilities discover their calling through an individualized, integrated college experience.</w:t>
      </w:r>
    </w:p>
    <w:p w14:paraId="37D1E8FB" w14:textId="0F4BDC12" w:rsidR="00C072D6" w:rsidRPr="0011222C" w:rsidRDefault="00C072D6" w:rsidP="51C246CC">
      <w:pPr>
        <w:pStyle w:val="NormalWeb"/>
        <w:shd w:val="clear" w:color="auto" w:fill="FFFFFF" w:themeFill="background1"/>
        <w:spacing w:before="0" w:beforeAutospacing="0" w:after="225" w:afterAutospacing="0" w:line="330" w:lineRule="atLeast"/>
        <w:rPr>
          <w:rFonts w:asciiTheme="minorHAnsi" w:hAnsiTheme="minorHAnsi" w:cstheme="minorHAnsi"/>
          <w:color w:val="000000"/>
          <w:sz w:val="28"/>
          <w:szCs w:val="28"/>
        </w:rPr>
      </w:pPr>
      <w:r w:rsidRPr="0011222C">
        <w:rPr>
          <w:rFonts w:asciiTheme="minorHAnsi" w:hAnsiTheme="minorHAnsi" w:cstheme="minorHAnsi"/>
          <w:color w:val="000000" w:themeColor="text1"/>
          <w:sz w:val="28"/>
          <w:szCs w:val="28"/>
        </w:rPr>
        <w:t>In the two-year, four</w:t>
      </w:r>
      <w:r w:rsidR="0052746B" w:rsidRPr="0011222C">
        <w:rPr>
          <w:rFonts w:asciiTheme="minorHAnsi" w:hAnsiTheme="minorHAnsi" w:cstheme="minorHAnsi"/>
          <w:color w:val="000000" w:themeColor="text1"/>
          <w:sz w:val="28"/>
          <w:szCs w:val="28"/>
        </w:rPr>
        <w:t>-</w:t>
      </w:r>
      <w:r w:rsidRPr="0011222C">
        <w:rPr>
          <w:rFonts w:asciiTheme="minorHAnsi" w:hAnsiTheme="minorHAnsi" w:cstheme="minorHAnsi"/>
          <w:color w:val="000000" w:themeColor="text1"/>
          <w:sz w:val="28"/>
          <w:szCs w:val="28"/>
        </w:rPr>
        <w:t>semester</w:t>
      </w:r>
      <w:r w:rsidR="0052746B" w:rsidRPr="0011222C">
        <w:rPr>
          <w:rFonts w:asciiTheme="minorHAnsi" w:hAnsiTheme="minorHAnsi" w:cstheme="minorHAnsi"/>
          <w:color w:val="000000" w:themeColor="text1"/>
          <w:sz w:val="28"/>
          <w:szCs w:val="28"/>
        </w:rPr>
        <w:t>,</w:t>
      </w:r>
      <w:r w:rsidRPr="0011222C">
        <w:rPr>
          <w:rFonts w:asciiTheme="minorHAnsi" w:hAnsiTheme="minorHAnsi" w:cstheme="minorHAnsi"/>
          <w:color w:val="000000" w:themeColor="text1"/>
          <w:sz w:val="28"/>
          <w:szCs w:val="28"/>
        </w:rPr>
        <w:t xml:space="preserve"> residential program, IGNITE students will gain skills in the areas of independence, self-determination, and employment in a supportive Christian environment.</w:t>
      </w:r>
      <w:r w:rsidR="00876432" w:rsidRPr="0011222C">
        <w:rPr>
          <w:rFonts w:asciiTheme="minorHAnsi" w:hAnsiTheme="minorHAnsi" w:cstheme="minorHAnsi"/>
          <w:color w:val="000000" w:themeColor="text1"/>
          <w:sz w:val="28"/>
          <w:szCs w:val="28"/>
        </w:rPr>
        <w:br/>
      </w:r>
      <w:r w:rsidR="00876432" w:rsidRPr="0011222C">
        <w:rPr>
          <w:rFonts w:asciiTheme="minorHAnsi" w:hAnsiTheme="minorHAnsi" w:cstheme="minorHAnsi"/>
          <w:color w:val="000000" w:themeColor="text1"/>
          <w:sz w:val="28"/>
          <w:szCs w:val="28"/>
        </w:rPr>
        <w:br/>
      </w:r>
    </w:p>
    <w:p w14:paraId="668A4595" w14:textId="0A674203" w:rsidR="00876432" w:rsidRPr="0011222C" w:rsidRDefault="00876432" w:rsidP="00876432">
      <w:pPr>
        <w:rPr>
          <w:rFonts w:cstheme="minorHAnsi"/>
          <w:sz w:val="56"/>
          <w:szCs w:val="56"/>
        </w:rPr>
      </w:pPr>
      <w:r w:rsidRPr="0011222C">
        <w:rPr>
          <w:rFonts w:cstheme="minorHAnsi"/>
          <w:sz w:val="56"/>
          <w:szCs w:val="56"/>
        </w:rPr>
        <w:t>Mission</w:t>
      </w:r>
    </w:p>
    <w:p w14:paraId="32706DFA" w14:textId="4227E6B1" w:rsidR="00876432" w:rsidRPr="0011222C" w:rsidRDefault="00876432" w:rsidP="00876432">
      <w:pPr>
        <w:pStyle w:val="paragraph"/>
        <w:spacing w:before="0" w:beforeAutospacing="0" w:after="0" w:afterAutospacing="0"/>
        <w:textAlignment w:val="baseline"/>
        <w:rPr>
          <w:rStyle w:val="normaltextrun"/>
          <w:rFonts w:asciiTheme="minorHAnsi" w:hAnsiTheme="minorHAnsi" w:cstheme="minorHAnsi"/>
          <w:color w:val="222222"/>
          <w:sz w:val="28"/>
          <w:szCs w:val="28"/>
          <w:highlight w:val="yellow"/>
        </w:rPr>
      </w:pPr>
      <w:r w:rsidRPr="0011222C">
        <w:rPr>
          <w:rStyle w:val="normaltextrun"/>
          <w:rFonts w:asciiTheme="minorHAnsi" w:hAnsiTheme="minorHAnsi" w:cstheme="minorHAnsi"/>
          <w:color w:val="222222"/>
          <w:sz w:val="28"/>
          <w:szCs w:val="28"/>
          <w:shd w:val="clear" w:color="auto" w:fill="FFFFFF"/>
        </w:rPr>
        <w:t>The mission of the IGNITE Program is to provide an individualized, integrated college experience for students with intellectual disabilities in a supportive, Christian environment.</w:t>
      </w:r>
    </w:p>
    <w:p w14:paraId="2E6F6030" w14:textId="3C188614" w:rsidR="008418B7" w:rsidRPr="0011222C" w:rsidRDefault="00876432" w:rsidP="00C072D6">
      <w:pPr>
        <w:rPr>
          <w:rFonts w:eastAsia="Times New Roman" w:cstheme="minorHAnsi"/>
          <w:color w:val="000000"/>
          <w:sz w:val="27"/>
          <w:szCs w:val="27"/>
        </w:rPr>
      </w:pPr>
      <w:r w:rsidRPr="0011222C">
        <w:rPr>
          <w:rFonts w:eastAsia="Times New Roman" w:cstheme="minorHAnsi"/>
          <w:color w:val="000000"/>
          <w:sz w:val="27"/>
          <w:szCs w:val="27"/>
        </w:rPr>
        <w:br w:type="page"/>
      </w:r>
      <w:r w:rsidR="4B3FCD4D" w:rsidRPr="0011222C">
        <w:rPr>
          <w:rFonts w:cstheme="minorHAnsi"/>
          <w:sz w:val="56"/>
          <w:szCs w:val="56"/>
        </w:rPr>
        <w:t>Academic Calendar</w:t>
      </w:r>
    </w:p>
    <w:p w14:paraId="29597CF5" w14:textId="6513C7A0" w:rsidR="053E95DF" w:rsidRPr="0011222C" w:rsidRDefault="053E95DF" w:rsidP="574A0EB3">
      <w:pPr>
        <w:rPr>
          <w:rFonts w:cstheme="minorHAnsi"/>
          <w:sz w:val="16"/>
          <w:szCs w:val="16"/>
        </w:rPr>
      </w:pPr>
      <w:r w:rsidRPr="0011222C">
        <w:rPr>
          <w:rFonts w:cstheme="minorHAnsi"/>
          <w:sz w:val="24"/>
          <w:szCs w:val="24"/>
        </w:rPr>
        <w:t>(Dates are subject to change)</w:t>
      </w:r>
    </w:p>
    <w:p w14:paraId="33FAEF8A" w14:textId="098D15A3" w:rsidR="053E95DF" w:rsidRPr="0011222C" w:rsidRDefault="053E95DF" w:rsidP="34DE752F">
      <w:pPr>
        <w:rPr>
          <w:rFonts w:cstheme="minorHAnsi"/>
          <w:sz w:val="28"/>
          <w:szCs w:val="28"/>
        </w:rPr>
      </w:pPr>
      <w:r w:rsidRPr="0011222C">
        <w:rPr>
          <w:rFonts w:cstheme="minorHAnsi"/>
          <w:b/>
          <w:sz w:val="28"/>
          <w:szCs w:val="28"/>
        </w:rPr>
        <w:t>Fall Semester 2024</w:t>
      </w:r>
    </w:p>
    <w:p w14:paraId="63B073B3" w14:textId="5A79A674" w:rsidR="7F7CF9FB" w:rsidRPr="0011222C" w:rsidRDefault="7F7CF9FB" w:rsidP="34DE752F">
      <w:pPr>
        <w:rPr>
          <w:rFonts w:cstheme="minorHAnsi"/>
          <w:sz w:val="24"/>
          <w:szCs w:val="24"/>
        </w:rPr>
      </w:pPr>
      <w:r w:rsidRPr="0011222C">
        <w:rPr>
          <w:rFonts w:cstheme="minorHAnsi"/>
          <w:sz w:val="24"/>
          <w:szCs w:val="24"/>
        </w:rPr>
        <w:t xml:space="preserve">August </w:t>
      </w:r>
      <w:r w:rsidR="5D8183D4" w:rsidRPr="0011222C">
        <w:rPr>
          <w:rFonts w:cstheme="minorHAnsi"/>
          <w:sz w:val="24"/>
          <w:szCs w:val="24"/>
        </w:rPr>
        <w:t xml:space="preserve">14 </w:t>
      </w:r>
      <w:r w:rsidRPr="0011222C">
        <w:rPr>
          <w:rFonts w:cstheme="minorHAnsi"/>
          <w:sz w:val="28"/>
          <w:szCs w:val="28"/>
        </w:rPr>
        <w:tab/>
      </w:r>
      <w:r w:rsidR="00CF7BAB" w:rsidRPr="0011222C">
        <w:rPr>
          <w:rFonts w:cstheme="minorHAnsi"/>
          <w:sz w:val="28"/>
          <w:szCs w:val="28"/>
        </w:rPr>
        <w:tab/>
      </w:r>
      <w:r w:rsidR="5D8183D4" w:rsidRPr="0011222C">
        <w:rPr>
          <w:rFonts w:cstheme="minorHAnsi"/>
          <w:sz w:val="24"/>
          <w:szCs w:val="24"/>
        </w:rPr>
        <w:t>Deadline to Confirm and Make Financial Arrangements</w:t>
      </w:r>
      <w:r w:rsidRPr="0011222C">
        <w:rPr>
          <w:rFonts w:cstheme="minorHAnsi"/>
          <w:sz w:val="28"/>
          <w:szCs w:val="28"/>
        </w:rPr>
        <w:br/>
      </w:r>
      <w:r w:rsidR="5043451E" w:rsidRPr="0011222C">
        <w:rPr>
          <w:rFonts w:cstheme="minorHAnsi"/>
          <w:sz w:val="24"/>
          <w:szCs w:val="24"/>
        </w:rPr>
        <w:t xml:space="preserve">August </w:t>
      </w:r>
      <w:r w:rsidR="0696FB80" w:rsidRPr="0011222C">
        <w:rPr>
          <w:rFonts w:cstheme="minorHAnsi"/>
          <w:sz w:val="24"/>
          <w:szCs w:val="24"/>
        </w:rPr>
        <w:t xml:space="preserve">29 </w:t>
      </w:r>
      <w:r w:rsidRPr="0011222C">
        <w:rPr>
          <w:rFonts w:cstheme="minorHAnsi"/>
          <w:sz w:val="28"/>
          <w:szCs w:val="28"/>
        </w:rPr>
        <w:tab/>
      </w:r>
      <w:r w:rsidR="00CF7BAB" w:rsidRPr="0011222C">
        <w:rPr>
          <w:rFonts w:cstheme="minorHAnsi"/>
          <w:sz w:val="28"/>
          <w:szCs w:val="28"/>
        </w:rPr>
        <w:tab/>
      </w:r>
      <w:r w:rsidR="0696FB80" w:rsidRPr="0011222C">
        <w:rPr>
          <w:rFonts w:cstheme="minorHAnsi"/>
          <w:sz w:val="24"/>
          <w:szCs w:val="24"/>
        </w:rPr>
        <w:t>Move-In Day for Residential New Students</w:t>
      </w:r>
      <w:r w:rsidRPr="0011222C">
        <w:rPr>
          <w:rFonts w:cstheme="minorHAnsi"/>
          <w:sz w:val="28"/>
          <w:szCs w:val="28"/>
        </w:rPr>
        <w:br/>
      </w:r>
      <w:r w:rsidR="4DBE24F3" w:rsidRPr="0011222C">
        <w:rPr>
          <w:rFonts w:cstheme="minorHAnsi"/>
          <w:sz w:val="24"/>
          <w:szCs w:val="24"/>
        </w:rPr>
        <w:t xml:space="preserve">August </w:t>
      </w:r>
      <w:r w:rsidR="3F4DD8FC" w:rsidRPr="0011222C">
        <w:rPr>
          <w:rFonts w:cstheme="minorHAnsi"/>
          <w:sz w:val="24"/>
          <w:szCs w:val="24"/>
        </w:rPr>
        <w:t xml:space="preserve">30 </w:t>
      </w:r>
      <w:r w:rsidRPr="0011222C">
        <w:rPr>
          <w:rFonts w:cstheme="minorHAnsi"/>
          <w:sz w:val="28"/>
          <w:szCs w:val="28"/>
        </w:rPr>
        <w:tab/>
      </w:r>
      <w:r w:rsidR="00CF7BAB" w:rsidRPr="0011222C">
        <w:rPr>
          <w:rFonts w:cstheme="minorHAnsi"/>
          <w:sz w:val="28"/>
          <w:szCs w:val="28"/>
        </w:rPr>
        <w:tab/>
      </w:r>
      <w:r w:rsidR="3F4DD8FC" w:rsidRPr="0011222C">
        <w:rPr>
          <w:rFonts w:cstheme="minorHAnsi"/>
          <w:sz w:val="24"/>
          <w:szCs w:val="24"/>
        </w:rPr>
        <w:t>Move-In Day for Residential Returning Students</w:t>
      </w:r>
    </w:p>
    <w:p w14:paraId="155CE923" w14:textId="167DCB85" w:rsidR="1F0CD04A" w:rsidRPr="0011222C" w:rsidRDefault="0A572B92" w:rsidP="34DE752F">
      <w:pPr>
        <w:rPr>
          <w:rFonts w:cstheme="minorHAnsi"/>
          <w:sz w:val="24"/>
          <w:szCs w:val="24"/>
        </w:rPr>
      </w:pPr>
      <w:r w:rsidRPr="0011222C">
        <w:rPr>
          <w:rFonts w:cstheme="minorHAnsi"/>
          <w:sz w:val="24"/>
          <w:szCs w:val="24"/>
        </w:rPr>
        <w:t xml:space="preserve">September </w:t>
      </w:r>
      <w:r w:rsidR="1F0CD04A" w:rsidRPr="0011222C">
        <w:rPr>
          <w:rFonts w:cstheme="minorHAnsi"/>
          <w:sz w:val="24"/>
          <w:szCs w:val="24"/>
        </w:rPr>
        <w:t xml:space="preserve">2 </w:t>
      </w:r>
      <w:r w:rsidR="00CF7BAB" w:rsidRPr="0011222C">
        <w:rPr>
          <w:rFonts w:cstheme="minorHAnsi"/>
          <w:sz w:val="24"/>
          <w:szCs w:val="24"/>
        </w:rPr>
        <w:tab/>
      </w:r>
      <w:r w:rsidRPr="0011222C">
        <w:rPr>
          <w:rFonts w:cstheme="minorHAnsi"/>
          <w:sz w:val="28"/>
          <w:szCs w:val="28"/>
        </w:rPr>
        <w:tab/>
      </w:r>
      <w:r w:rsidR="1F0CD04A" w:rsidRPr="0011222C">
        <w:rPr>
          <w:rFonts w:cstheme="minorHAnsi"/>
          <w:sz w:val="24"/>
          <w:szCs w:val="24"/>
        </w:rPr>
        <w:t>Classes Begin, Monday, 7:50 a.m.</w:t>
      </w:r>
      <w:r w:rsidRPr="0011222C">
        <w:rPr>
          <w:rFonts w:cstheme="minorHAnsi"/>
          <w:sz w:val="28"/>
          <w:szCs w:val="28"/>
        </w:rPr>
        <w:br/>
      </w:r>
      <w:r w:rsidR="3E3B33E8" w:rsidRPr="0011222C">
        <w:rPr>
          <w:rFonts w:cstheme="minorHAnsi"/>
          <w:sz w:val="24"/>
          <w:szCs w:val="24"/>
        </w:rPr>
        <w:t xml:space="preserve">September </w:t>
      </w:r>
      <w:r w:rsidR="4CAD10AA" w:rsidRPr="0011222C">
        <w:rPr>
          <w:rFonts w:cstheme="minorHAnsi"/>
          <w:sz w:val="24"/>
          <w:szCs w:val="24"/>
        </w:rPr>
        <w:t xml:space="preserve">6 </w:t>
      </w:r>
      <w:r w:rsidRPr="0011222C">
        <w:rPr>
          <w:rFonts w:cstheme="minorHAnsi"/>
          <w:sz w:val="28"/>
          <w:szCs w:val="28"/>
        </w:rPr>
        <w:tab/>
      </w:r>
      <w:r w:rsidR="00CF7BAB" w:rsidRPr="0011222C">
        <w:rPr>
          <w:rFonts w:cstheme="minorHAnsi"/>
          <w:sz w:val="28"/>
          <w:szCs w:val="28"/>
        </w:rPr>
        <w:tab/>
      </w:r>
      <w:r w:rsidR="4CAD10AA" w:rsidRPr="0011222C">
        <w:rPr>
          <w:rFonts w:cstheme="minorHAnsi"/>
          <w:sz w:val="24"/>
          <w:szCs w:val="24"/>
        </w:rPr>
        <w:t>Last Day to Add a Course</w:t>
      </w:r>
      <w:r w:rsidRPr="0011222C">
        <w:rPr>
          <w:rFonts w:cstheme="minorHAnsi"/>
          <w:sz w:val="28"/>
          <w:szCs w:val="28"/>
        </w:rPr>
        <w:br/>
      </w:r>
      <w:r w:rsidR="00BFC6B0" w:rsidRPr="0011222C">
        <w:rPr>
          <w:rFonts w:cstheme="minorHAnsi"/>
          <w:sz w:val="24"/>
          <w:szCs w:val="24"/>
        </w:rPr>
        <w:t xml:space="preserve">September </w:t>
      </w:r>
      <w:r w:rsidR="228C22ED" w:rsidRPr="0011222C">
        <w:rPr>
          <w:rFonts w:cstheme="minorHAnsi"/>
          <w:sz w:val="24"/>
          <w:szCs w:val="24"/>
        </w:rPr>
        <w:t>13</w:t>
      </w:r>
      <w:r w:rsidR="00CF7BAB" w:rsidRPr="0011222C">
        <w:rPr>
          <w:rFonts w:cstheme="minorHAnsi"/>
          <w:sz w:val="24"/>
          <w:szCs w:val="24"/>
        </w:rPr>
        <w:tab/>
      </w:r>
      <w:r w:rsidRPr="0011222C">
        <w:rPr>
          <w:rFonts w:cstheme="minorHAnsi"/>
          <w:sz w:val="28"/>
          <w:szCs w:val="28"/>
        </w:rPr>
        <w:tab/>
      </w:r>
      <w:r w:rsidR="228C22ED" w:rsidRPr="0011222C">
        <w:rPr>
          <w:rFonts w:cstheme="minorHAnsi"/>
          <w:sz w:val="24"/>
          <w:szCs w:val="24"/>
        </w:rPr>
        <w:t>Last Day to Drop a Course without a “W” Grade</w:t>
      </w:r>
    </w:p>
    <w:p w14:paraId="58AA78D9" w14:textId="7CD46603" w:rsidR="590D9B5D" w:rsidRPr="0011222C" w:rsidRDefault="09C95698" w:rsidP="34DE752F">
      <w:pPr>
        <w:rPr>
          <w:rFonts w:cstheme="minorHAnsi"/>
          <w:sz w:val="24"/>
          <w:szCs w:val="24"/>
        </w:rPr>
      </w:pPr>
      <w:r w:rsidRPr="0011222C">
        <w:rPr>
          <w:rFonts w:cstheme="minorHAnsi"/>
          <w:sz w:val="24"/>
          <w:szCs w:val="24"/>
        </w:rPr>
        <w:t xml:space="preserve">October </w:t>
      </w:r>
      <w:r w:rsidR="590D9B5D" w:rsidRPr="0011222C">
        <w:rPr>
          <w:rFonts w:cstheme="minorHAnsi"/>
          <w:sz w:val="24"/>
          <w:szCs w:val="24"/>
        </w:rPr>
        <w:t xml:space="preserve">18 </w:t>
      </w:r>
      <w:r w:rsidR="00CF7BAB" w:rsidRPr="0011222C">
        <w:rPr>
          <w:rFonts w:cstheme="minorHAnsi"/>
          <w:sz w:val="24"/>
          <w:szCs w:val="24"/>
        </w:rPr>
        <w:tab/>
      </w:r>
      <w:r w:rsidRPr="0011222C">
        <w:rPr>
          <w:rFonts w:cstheme="minorHAnsi"/>
          <w:sz w:val="28"/>
          <w:szCs w:val="28"/>
        </w:rPr>
        <w:tab/>
      </w:r>
      <w:r w:rsidR="590D9B5D" w:rsidRPr="0011222C">
        <w:rPr>
          <w:rFonts w:cstheme="minorHAnsi"/>
          <w:sz w:val="24"/>
          <w:szCs w:val="24"/>
        </w:rPr>
        <w:t>Mid-semester Break Begins; Classes End, Friday, 5:30 p.m.</w:t>
      </w:r>
      <w:r w:rsidRPr="0011222C">
        <w:rPr>
          <w:rFonts w:cstheme="minorHAnsi"/>
          <w:sz w:val="28"/>
          <w:szCs w:val="28"/>
        </w:rPr>
        <w:br/>
      </w:r>
      <w:r w:rsidR="361A4069" w:rsidRPr="0011222C">
        <w:rPr>
          <w:rFonts w:cstheme="minorHAnsi"/>
          <w:sz w:val="24"/>
          <w:szCs w:val="24"/>
        </w:rPr>
        <w:t xml:space="preserve">October </w:t>
      </w:r>
      <w:r w:rsidR="669C3343" w:rsidRPr="0011222C">
        <w:rPr>
          <w:rFonts w:cstheme="minorHAnsi"/>
          <w:sz w:val="24"/>
          <w:szCs w:val="24"/>
        </w:rPr>
        <w:t xml:space="preserve">21 </w:t>
      </w:r>
      <w:r w:rsidRPr="0011222C">
        <w:rPr>
          <w:rFonts w:cstheme="minorHAnsi"/>
          <w:sz w:val="28"/>
          <w:szCs w:val="28"/>
        </w:rPr>
        <w:tab/>
      </w:r>
      <w:r w:rsidR="00CF7BAB" w:rsidRPr="0011222C">
        <w:rPr>
          <w:rFonts w:cstheme="minorHAnsi"/>
          <w:sz w:val="28"/>
          <w:szCs w:val="28"/>
        </w:rPr>
        <w:tab/>
      </w:r>
      <w:r w:rsidR="669C3343" w:rsidRPr="0011222C">
        <w:rPr>
          <w:rFonts w:cstheme="minorHAnsi"/>
          <w:sz w:val="24"/>
          <w:szCs w:val="24"/>
        </w:rPr>
        <w:t>Offices Closed for Mid-semester Break</w:t>
      </w:r>
      <w:r w:rsidRPr="0011222C">
        <w:rPr>
          <w:rFonts w:cstheme="minorHAnsi"/>
          <w:sz w:val="28"/>
          <w:szCs w:val="28"/>
        </w:rPr>
        <w:br/>
      </w:r>
      <w:r w:rsidR="0352E284" w:rsidRPr="0011222C">
        <w:rPr>
          <w:rFonts w:cstheme="minorHAnsi"/>
          <w:sz w:val="24"/>
          <w:szCs w:val="24"/>
        </w:rPr>
        <w:t xml:space="preserve">October </w:t>
      </w:r>
      <w:r w:rsidR="2BFF8343" w:rsidRPr="0011222C">
        <w:rPr>
          <w:rFonts w:cstheme="minorHAnsi"/>
          <w:sz w:val="24"/>
          <w:szCs w:val="24"/>
        </w:rPr>
        <w:t xml:space="preserve">22 </w:t>
      </w:r>
      <w:r w:rsidRPr="0011222C">
        <w:rPr>
          <w:rFonts w:cstheme="minorHAnsi"/>
          <w:sz w:val="28"/>
          <w:szCs w:val="28"/>
        </w:rPr>
        <w:tab/>
      </w:r>
      <w:r w:rsidR="00CF7BAB" w:rsidRPr="0011222C">
        <w:rPr>
          <w:rFonts w:cstheme="minorHAnsi"/>
          <w:sz w:val="28"/>
          <w:szCs w:val="28"/>
        </w:rPr>
        <w:tab/>
      </w:r>
      <w:r w:rsidR="2BFF8343" w:rsidRPr="0011222C">
        <w:rPr>
          <w:rFonts w:cstheme="minorHAnsi"/>
          <w:sz w:val="24"/>
          <w:szCs w:val="24"/>
        </w:rPr>
        <w:t>Mid-Semester Break Ends; Classes Resume, Tuesday, 5:30 p.m.</w:t>
      </w:r>
      <w:r w:rsidRPr="0011222C">
        <w:rPr>
          <w:rFonts w:cstheme="minorHAnsi"/>
          <w:sz w:val="28"/>
          <w:szCs w:val="28"/>
        </w:rPr>
        <w:br/>
      </w:r>
      <w:r w:rsidR="7E2C89C2" w:rsidRPr="0011222C">
        <w:rPr>
          <w:rFonts w:cstheme="minorHAnsi"/>
          <w:sz w:val="24"/>
          <w:szCs w:val="24"/>
        </w:rPr>
        <w:t xml:space="preserve">October </w:t>
      </w:r>
      <w:r w:rsidR="2BFF8343" w:rsidRPr="0011222C">
        <w:rPr>
          <w:rFonts w:cstheme="minorHAnsi"/>
          <w:sz w:val="24"/>
          <w:szCs w:val="24"/>
        </w:rPr>
        <w:t xml:space="preserve">28 </w:t>
      </w:r>
      <w:r w:rsidRPr="0011222C">
        <w:rPr>
          <w:rFonts w:cstheme="minorHAnsi"/>
          <w:sz w:val="28"/>
          <w:szCs w:val="28"/>
        </w:rPr>
        <w:tab/>
      </w:r>
      <w:r w:rsidR="00CF7BAB" w:rsidRPr="0011222C">
        <w:rPr>
          <w:rFonts w:cstheme="minorHAnsi"/>
          <w:sz w:val="28"/>
          <w:szCs w:val="28"/>
        </w:rPr>
        <w:tab/>
      </w:r>
      <w:r w:rsidR="2BFF8343" w:rsidRPr="0011222C">
        <w:rPr>
          <w:rFonts w:cstheme="minorHAnsi"/>
          <w:sz w:val="24"/>
          <w:szCs w:val="24"/>
        </w:rPr>
        <w:t>Last Day to Withdraw from a Course</w:t>
      </w:r>
    </w:p>
    <w:p w14:paraId="0C6CD0E3" w14:textId="47FAB00F" w:rsidR="4D968DC9" w:rsidRPr="0011222C" w:rsidRDefault="09B90BC0" w:rsidP="7B0CC2A6">
      <w:pPr>
        <w:rPr>
          <w:rFonts w:cstheme="minorHAnsi"/>
          <w:sz w:val="24"/>
          <w:szCs w:val="24"/>
        </w:rPr>
      </w:pPr>
      <w:r w:rsidRPr="0011222C">
        <w:rPr>
          <w:rFonts w:cstheme="minorHAnsi"/>
          <w:sz w:val="24"/>
          <w:szCs w:val="24"/>
        </w:rPr>
        <w:t>November 8-10</w:t>
      </w:r>
      <w:r w:rsidRPr="0011222C">
        <w:rPr>
          <w:rFonts w:cstheme="minorHAnsi"/>
          <w:sz w:val="28"/>
          <w:szCs w:val="28"/>
        </w:rPr>
        <w:tab/>
      </w:r>
      <w:r w:rsidR="4D968DC9" w:rsidRPr="0011222C">
        <w:rPr>
          <w:rFonts w:cstheme="minorHAnsi"/>
          <w:sz w:val="24"/>
          <w:szCs w:val="24"/>
        </w:rPr>
        <w:t>MVNU Homecoming – Families welcome!</w:t>
      </w:r>
      <w:r w:rsidRPr="0011222C">
        <w:rPr>
          <w:rFonts w:cstheme="minorHAnsi"/>
          <w:sz w:val="28"/>
          <w:szCs w:val="28"/>
        </w:rPr>
        <w:br/>
      </w:r>
      <w:r w:rsidR="4A16B662" w:rsidRPr="0011222C">
        <w:rPr>
          <w:rFonts w:cstheme="minorHAnsi"/>
          <w:sz w:val="24"/>
          <w:szCs w:val="24"/>
        </w:rPr>
        <w:t>Novem</w:t>
      </w:r>
      <w:r w:rsidR="00477BB9" w:rsidRPr="0011222C">
        <w:rPr>
          <w:rFonts w:cstheme="minorHAnsi"/>
          <w:sz w:val="24"/>
          <w:szCs w:val="24"/>
        </w:rPr>
        <w:t>b</w:t>
      </w:r>
      <w:r w:rsidR="4A16B662" w:rsidRPr="0011222C">
        <w:rPr>
          <w:rFonts w:cstheme="minorHAnsi"/>
          <w:sz w:val="24"/>
          <w:szCs w:val="24"/>
        </w:rPr>
        <w:t xml:space="preserve">er </w:t>
      </w:r>
      <w:r w:rsidR="2BFF8343" w:rsidRPr="0011222C">
        <w:rPr>
          <w:rFonts w:cstheme="minorHAnsi"/>
          <w:sz w:val="24"/>
          <w:szCs w:val="24"/>
        </w:rPr>
        <w:t xml:space="preserve">27 </w:t>
      </w:r>
      <w:r w:rsidR="00CF7BAB" w:rsidRPr="0011222C">
        <w:rPr>
          <w:rFonts w:cstheme="minorHAnsi"/>
          <w:sz w:val="24"/>
          <w:szCs w:val="24"/>
        </w:rPr>
        <w:tab/>
      </w:r>
      <w:r w:rsidRPr="0011222C">
        <w:rPr>
          <w:rFonts w:cstheme="minorHAnsi"/>
          <w:sz w:val="28"/>
          <w:szCs w:val="28"/>
        </w:rPr>
        <w:tab/>
      </w:r>
      <w:r w:rsidR="2BFF8343" w:rsidRPr="0011222C">
        <w:rPr>
          <w:rFonts w:cstheme="minorHAnsi"/>
          <w:sz w:val="24"/>
          <w:szCs w:val="24"/>
        </w:rPr>
        <w:t>Thanksgiving Break Begins; Classes End, Tuesday, 5:30 p.m.</w:t>
      </w:r>
      <w:r w:rsidRPr="0011222C">
        <w:rPr>
          <w:rFonts w:cstheme="minorHAnsi"/>
          <w:sz w:val="28"/>
          <w:szCs w:val="28"/>
        </w:rPr>
        <w:br/>
      </w:r>
      <w:r w:rsidR="34446C7D" w:rsidRPr="0011222C">
        <w:rPr>
          <w:rFonts w:cstheme="minorHAnsi"/>
          <w:sz w:val="24"/>
          <w:szCs w:val="24"/>
        </w:rPr>
        <w:t xml:space="preserve">November </w:t>
      </w:r>
      <w:r w:rsidR="2BFF8343" w:rsidRPr="0011222C">
        <w:rPr>
          <w:rFonts w:cstheme="minorHAnsi"/>
          <w:sz w:val="24"/>
          <w:szCs w:val="24"/>
        </w:rPr>
        <w:t xml:space="preserve">27 </w:t>
      </w:r>
      <w:r w:rsidRPr="0011222C">
        <w:rPr>
          <w:rFonts w:cstheme="minorHAnsi"/>
          <w:sz w:val="28"/>
          <w:szCs w:val="28"/>
        </w:rPr>
        <w:tab/>
      </w:r>
      <w:r w:rsidR="00CF7BAB" w:rsidRPr="0011222C">
        <w:rPr>
          <w:rFonts w:cstheme="minorHAnsi"/>
          <w:sz w:val="28"/>
          <w:szCs w:val="28"/>
        </w:rPr>
        <w:tab/>
      </w:r>
      <w:r w:rsidR="2BFF8343" w:rsidRPr="0011222C">
        <w:rPr>
          <w:rFonts w:cstheme="minorHAnsi"/>
          <w:sz w:val="24"/>
          <w:szCs w:val="24"/>
        </w:rPr>
        <w:t>Residence Halls Close, Tuesday, 6:00 p.m.</w:t>
      </w:r>
      <w:r w:rsidRPr="0011222C">
        <w:rPr>
          <w:rFonts w:cstheme="minorHAnsi"/>
          <w:sz w:val="28"/>
          <w:szCs w:val="28"/>
        </w:rPr>
        <w:br/>
      </w:r>
      <w:r w:rsidR="5AA80AB9" w:rsidRPr="0011222C">
        <w:rPr>
          <w:rFonts w:cstheme="minorHAnsi"/>
          <w:sz w:val="24"/>
          <w:szCs w:val="24"/>
        </w:rPr>
        <w:t xml:space="preserve">November </w:t>
      </w:r>
      <w:r w:rsidR="2BFF8343" w:rsidRPr="0011222C">
        <w:rPr>
          <w:rFonts w:cstheme="minorHAnsi"/>
          <w:sz w:val="24"/>
          <w:szCs w:val="24"/>
        </w:rPr>
        <w:t xml:space="preserve">27-29 </w:t>
      </w:r>
      <w:r w:rsidRPr="0011222C">
        <w:rPr>
          <w:rFonts w:cstheme="minorHAnsi"/>
          <w:sz w:val="28"/>
          <w:szCs w:val="28"/>
        </w:rPr>
        <w:tab/>
      </w:r>
      <w:r w:rsidR="2BFF8343" w:rsidRPr="0011222C">
        <w:rPr>
          <w:rFonts w:cstheme="minorHAnsi"/>
          <w:sz w:val="24"/>
          <w:szCs w:val="24"/>
        </w:rPr>
        <w:t>Offices Closed for Thanksgiving Holiday</w:t>
      </w:r>
    </w:p>
    <w:p w14:paraId="5CB9B0E5" w14:textId="56039392" w:rsidR="574A0EB3" w:rsidRPr="0011222C" w:rsidRDefault="76416F73" w:rsidP="34DE752F">
      <w:pPr>
        <w:rPr>
          <w:rFonts w:cstheme="minorHAnsi"/>
          <w:sz w:val="24"/>
          <w:szCs w:val="24"/>
        </w:rPr>
      </w:pPr>
      <w:r w:rsidRPr="0011222C">
        <w:rPr>
          <w:rFonts w:cstheme="minorHAnsi"/>
          <w:sz w:val="24"/>
          <w:szCs w:val="24"/>
        </w:rPr>
        <w:t xml:space="preserve">December </w:t>
      </w:r>
      <w:r w:rsidR="2BFF8343" w:rsidRPr="0011222C">
        <w:rPr>
          <w:rFonts w:cstheme="minorHAnsi"/>
          <w:sz w:val="24"/>
          <w:szCs w:val="24"/>
        </w:rPr>
        <w:t xml:space="preserve">1 </w:t>
      </w:r>
      <w:r w:rsidRPr="0011222C">
        <w:rPr>
          <w:rFonts w:cstheme="minorHAnsi"/>
          <w:sz w:val="28"/>
          <w:szCs w:val="28"/>
        </w:rPr>
        <w:tab/>
      </w:r>
      <w:r w:rsidR="00CF7BAB" w:rsidRPr="0011222C">
        <w:rPr>
          <w:rFonts w:cstheme="minorHAnsi"/>
          <w:sz w:val="28"/>
          <w:szCs w:val="28"/>
        </w:rPr>
        <w:tab/>
      </w:r>
      <w:r w:rsidR="2BFF8343" w:rsidRPr="0011222C">
        <w:rPr>
          <w:rFonts w:cstheme="minorHAnsi"/>
          <w:sz w:val="24"/>
          <w:szCs w:val="24"/>
        </w:rPr>
        <w:t>Residence Halls Open, Sunday, 2:00 p.m.</w:t>
      </w:r>
      <w:r w:rsidRPr="0011222C">
        <w:rPr>
          <w:rFonts w:cstheme="minorHAnsi"/>
          <w:sz w:val="28"/>
          <w:szCs w:val="28"/>
        </w:rPr>
        <w:br/>
      </w:r>
      <w:r w:rsidR="5C418C7B" w:rsidRPr="0011222C">
        <w:rPr>
          <w:rFonts w:cstheme="minorHAnsi"/>
          <w:sz w:val="24"/>
          <w:szCs w:val="24"/>
        </w:rPr>
        <w:t xml:space="preserve">December </w:t>
      </w:r>
      <w:r w:rsidR="2BFF8343" w:rsidRPr="0011222C">
        <w:rPr>
          <w:rFonts w:cstheme="minorHAnsi"/>
          <w:sz w:val="24"/>
          <w:szCs w:val="24"/>
        </w:rPr>
        <w:t xml:space="preserve">2 </w:t>
      </w:r>
      <w:r w:rsidRPr="0011222C">
        <w:rPr>
          <w:rFonts w:cstheme="minorHAnsi"/>
          <w:sz w:val="28"/>
          <w:szCs w:val="28"/>
        </w:rPr>
        <w:tab/>
      </w:r>
      <w:r w:rsidR="00CF7BAB" w:rsidRPr="0011222C">
        <w:rPr>
          <w:rFonts w:cstheme="minorHAnsi"/>
          <w:sz w:val="28"/>
          <w:szCs w:val="28"/>
        </w:rPr>
        <w:tab/>
      </w:r>
      <w:r w:rsidR="2BFF8343" w:rsidRPr="0011222C">
        <w:rPr>
          <w:rFonts w:cstheme="minorHAnsi"/>
          <w:sz w:val="24"/>
          <w:szCs w:val="24"/>
        </w:rPr>
        <w:t>Thanksgiving Break Ends; Classes Resume, Monday, 7:50 a.m.</w:t>
      </w:r>
      <w:r w:rsidRPr="0011222C">
        <w:rPr>
          <w:rFonts w:cstheme="minorHAnsi"/>
          <w:sz w:val="28"/>
          <w:szCs w:val="28"/>
        </w:rPr>
        <w:br/>
      </w:r>
      <w:r w:rsidR="69A5294D" w:rsidRPr="0011222C">
        <w:rPr>
          <w:rFonts w:cstheme="minorHAnsi"/>
          <w:sz w:val="24"/>
          <w:szCs w:val="24"/>
        </w:rPr>
        <w:t xml:space="preserve">December </w:t>
      </w:r>
      <w:r w:rsidR="2BFF8343" w:rsidRPr="0011222C">
        <w:rPr>
          <w:rFonts w:cstheme="minorHAnsi"/>
          <w:sz w:val="24"/>
          <w:szCs w:val="24"/>
        </w:rPr>
        <w:t xml:space="preserve">6 </w:t>
      </w:r>
      <w:r w:rsidRPr="0011222C">
        <w:rPr>
          <w:rFonts w:cstheme="minorHAnsi"/>
          <w:sz w:val="28"/>
          <w:szCs w:val="28"/>
        </w:rPr>
        <w:tab/>
      </w:r>
      <w:r w:rsidR="00CF7BAB" w:rsidRPr="0011222C">
        <w:rPr>
          <w:rFonts w:cstheme="minorHAnsi"/>
          <w:sz w:val="28"/>
          <w:szCs w:val="28"/>
        </w:rPr>
        <w:tab/>
      </w:r>
      <w:r w:rsidR="2BFF8343" w:rsidRPr="0011222C">
        <w:rPr>
          <w:rFonts w:cstheme="minorHAnsi"/>
          <w:sz w:val="24"/>
          <w:szCs w:val="24"/>
        </w:rPr>
        <w:t>Classes End, Friday, 5:30 p.m.</w:t>
      </w:r>
      <w:r w:rsidRPr="0011222C">
        <w:rPr>
          <w:rFonts w:cstheme="minorHAnsi"/>
          <w:sz w:val="28"/>
          <w:szCs w:val="28"/>
        </w:rPr>
        <w:br/>
      </w:r>
      <w:r w:rsidR="2D40F6FF" w:rsidRPr="0011222C">
        <w:rPr>
          <w:rFonts w:cstheme="minorHAnsi"/>
          <w:sz w:val="24"/>
          <w:szCs w:val="24"/>
        </w:rPr>
        <w:t xml:space="preserve">December </w:t>
      </w:r>
      <w:r w:rsidR="2BFF8343" w:rsidRPr="0011222C">
        <w:rPr>
          <w:rFonts w:cstheme="minorHAnsi"/>
          <w:sz w:val="24"/>
          <w:szCs w:val="24"/>
        </w:rPr>
        <w:t xml:space="preserve">9-12 </w:t>
      </w:r>
      <w:r w:rsidRPr="0011222C">
        <w:rPr>
          <w:rFonts w:cstheme="minorHAnsi"/>
          <w:sz w:val="28"/>
          <w:szCs w:val="28"/>
        </w:rPr>
        <w:tab/>
      </w:r>
      <w:r w:rsidR="2BFF8343" w:rsidRPr="0011222C">
        <w:rPr>
          <w:rFonts w:cstheme="minorHAnsi"/>
          <w:sz w:val="24"/>
          <w:szCs w:val="24"/>
        </w:rPr>
        <w:t>Final Exams, Beginning Monday, 7:50 a.m.</w:t>
      </w:r>
      <w:r w:rsidRPr="0011222C">
        <w:rPr>
          <w:rFonts w:cstheme="minorHAnsi"/>
          <w:sz w:val="28"/>
          <w:szCs w:val="28"/>
        </w:rPr>
        <w:br/>
      </w:r>
      <w:r w:rsidR="3E075747" w:rsidRPr="0011222C">
        <w:rPr>
          <w:rFonts w:cstheme="minorHAnsi"/>
          <w:sz w:val="24"/>
          <w:szCs w:val="24"/>
        </w:rPr>
        <w:t xml:space="preserve">December </w:t>
      </w:r>
      <w:r w:rsidR="2BFF8343" w:rsidRPr="0011222C">
        <w:rPr>
          <w:rFonts w:cstheme="minorHAnsi"/>
          <w:sz w:val="24"/>
          <w:szCs w:val="24"/>
        </w:rPr>
        <w:t xml:space="preserve">23-31 </w:t>
      </w:r>
      <w:r w:rsidRPr="0011222C">
        <w:rPr>
          <w:rFonts w:cstheme="minorHAnsi"/>
          <w:sz w:val="28"/>
          <w:szCs w:val="28"/>
        </w:rPr>
        <w:tab/>
      </w:r>
      <w:r w:rsidR="2BFF8343" w:rsidRPr="0011222C">
        <w:rPr>
          <w:rFonts w:cstheme="minorHAnsi"/>
          <w:sz w:val="24"/>
          <w:szCs w:val="24"/>
        </w:rPr>
        <w:t>Offices Closed for Christmas Holiday</w:t>
      </w:r>
    </w:p>
    <w:p w14:paraId="5AD103F8" w14:textId="77777777" w:rsidR="00D158BC" w:rsidRPr="0011222C" w:rsidRDefault="00D158BC" w:rsidP="34DE752F">
      <w:pPr>
        <w:rPr>
          <w:rFonts w:cstheme="minorHAnsi"/>
          <w:sz w:val="20"/>
          <w:szCs w:val="20"/>
        </w:rPr>
      </w:pPr>
    </w:p>
    <w:p w14:paraId="55D825D2" w14:textId="6741311D" w:rsidR="2BFF8343" w:rsidRPr="0011222C" w:rsidRDefault="4E2A2EAA" w:rsidP="2B95B235">
      <w:pPr>
        <w:rPr>
          <w:rFonts w:cstheme="minorHAnsi"/>
          <w:sz w:val="28"/>
          <w:szCs w:val="28"/>
        </w:rPr>
      </w:pPr>
      <w:r w:rsidRPr="0011222C">
        <w:rPr>
          <w:rFonts w:cstheme="minorHAnsi"/>
          <w:b/>
          <w:sz w:val="28"/>
          <w:szCs w:val="28"/>
        </w:rPr>
        <w:t>Spring Semester 2025</w:t>
      </w:r>
      <w:r w:rsidRPr="0011222C">
        <w:rPr>
          <w:rFonts w:cstheme="minorHAnsi"/>
          <w:sz w:val="28"/>
          <w:szCs w:val="28"/>
        </w:rPr>
        <w:t xml:space="preserve"> </w:t>
      </w:r>
    </w:p>
    <w:p w14:paraId="00AE2AC8" w14:textId="323145DA" w:rsidR="2BFF8343" w:rsidRPr="0011222C" w:rsidRDefault="7079ACCF" w:rsidP="34DE752F">
      <w:pPr>
        <w:rPr>
          <w:rFonts w:cstheme="minorHAnsi"/>
          <w:sz w:val="24"/>
          <w:szCs w:val="24"/>
        </w:rPr>
      </w:pPr>
      <w:r w:rsidRPr="0011222C">
        <w:rPr>
          <w:rFonts w:cstheme="minorHAnsi"/>
          <w:sz w:val="24"/>
          <w:szCs w:val="24"/>
        </w:rPr>
        <w:t xml:space="preserve">January </w:t>
      </w:r>
      <w:r w:rsidR="2BFF8343" w:rsidRPr="0011222C">
        <w:rPr>
          <w:rFonts w:cstheme="minorHAnsi"/>
          <w:sz w:val="24"/>
          <w:szCs w:val="24"/>
        </w:rPr>
        <w:t xml:space="preserve">1 </w:t>
      </w:r>
      <w:r w:rsidRPr="0011222C">
        <w:rPr>
          <w:rFonts w:cstheme="minorHAnsi"/>
          <w:sz w:val="24"/>
          <w:szCs w:val="24"/>
        </w:rPr>
        <w:tab/>
      </w:r>
      <w:r w:rsidR="00CF7BAB" w:rsidRPr="0011222C">
        <w:rPr>
          <w:rFonts w:cstheme="minorHAnsi"/>
          <w:sz w:val="24"/>
          <w:szCs w:val="24"/>
        </w:rPr>
        <w:tab/>
      </w:r>
      <w:r w:rsidR="2BFF8343" w:rsidRPr="0011222C">
        <w:rPr>
          <w:rFonts w:cstheme="minorHAnsi"/>
          <w:sz w:val="24"/>
          <w:szCs w:val="24"/>
        </w:rPr>
        <w:t>Offices Closed for New Year’s Day</w:t>
      </w:r>
      <w:r w:rsidRPr="0011222C">
        <w:rPr>
          <w:rFonts w:cstheme="minorHAnsi"/>
          <w:sz w:val="24"/>
          <w:szCs w:val="24"/>
        </w:rPr>
        <w:br/>
      </w:r>
      <w:r w:rsidR="0AFBA30A" w:rsidRPr="0011222C">
        <w:rPr>
          <w:rFonts w:cstheme="minorHAnsi"/>
          <w:sz w:val="24"/>
          <w:szCs w:val="24"/>
        </w:rPr>
        <w:t xml:space="preserve">January </w:t>
      </w:r>
      <w:r w:rsidR="2BFF8343" w:rsidRPr="0011222C">
        <w:rPr>
          <w:rFonts w:cstheme="minorHAnsi"/>
          <w:sz w:val="24"/>
          <w:szCs w:val="24"/>
        </w:rPr>
        <w:t xml:space="preserve">8 </w:t>
      </w:r>
      <w:r w:rsidR="00CF7BAB" w:rsidRPr="0011222C">
        <w:rPr>
          <w:rFonts w:cstheme="minorHAnsi"/>
          <w:sz w:val="24"/>
          <w:szCs w:val="24"/>
        </w:rPr>
        <w:tab/>
      </w:r>
      <w:r w:rsidRPr="0011222C">
        <w:rPr>
          <w:rFonts w:cstheme="minorHAnsi"/>
          <w:sz w:val="24"/>
          <w:szCs w:val="24"/>
        </w:rPr>
        <w:tab/>
      </w:r>
      <w:r w:rsidR="2BFF8343" w:rsidRPr="0011222C">
        <w:rPr>
          <w:rFonts w:cstheme="minorHAnsi"/>
          <w:sz w:val="24"/>
          <w:szCs w:val="24"/>
        </w:rPr>
        <w:t>Residence Halls Open, Wednesday, 2:00 p.m.</w:t>
      </w:r>
      <w:r w:rsidRPr="0011222C">
        <w:rPr>
          <w:rFonts w:cstheme="minorHAnsi"/>
          <w:sz w:val="24"/>
          <w:szCs w:val="24"/>
        </w:rPr>
        <w:br/>
      </w:r>
      <w:r w:rsidR="6BBADABD" w:rsidRPr="0011222C">
        <w:rPr>
          <w:rFonts w:cstheme="minorHAnsi"/>
          <w:sz w:val="24"/>
          <w:szCs w:val="24"/>
        </w:rPr>
        <w:t xml:space="preserve">January </w:t>
      </w:r>
      <w:r w:rsidR="3FBD7613" w:rsidRPr="0011222C">
        <w:rPr>
          <w:rFonts w:cstheme="minorHAnsi"/>
          <w:sz w:val="24"/>
          <w:szCs w:val="24"/>
        </w:rPr>
        <w:t xml:space="preserve">9 </w:t>
      </w:r>
      <w:r w:rsidRPr="0011222C">
        <w:rPr>
          <w:rFonts w:cstheme="minorHAnsi"/>
          <w:sz w:val="24"/>
          <w:szCs w:val="24"/>
        </w:rPr>
        <w:tab/>
      </w:r>
      <w:r w:rsidR="00CF7BAB" w:rsidRPr="0011222C">
        <w:rPr>
          <w:rFonts w:cstheme="minorHAnsi"/>
          <w:sz w:val="24"/>
          <w:szCs w:val="24"/>
        </w:rPr>
        <w:tab/>
      </w:r>
      <w:r w:rsidR="2BFF8343" w:rsidRPr="0011222C">
        <w:rPr>
          <w:rFonts w:cstheme="minorHAnsi"/>
          <w:sz w:val="24"/>
          <w:szCs w:val="24"/>
        </w:rPr>
        <w:t>Classes Begin, Thursday, 7:50 a.m.</w:t>
      </w:r>
      <w:r w:rsidRPr="0011222C">
        <w:rPr>
          <w:rFonts w:cstheme="minorHAnsi"/>
          <w:sz w:val="24"/>
          <w:szCs w:val="24"/>
        </w:rPr>
        <w:br/>
      </w:r>
      <w:r w:rsidR="6A7DB940" w:rsidRPr="0011222C">
        <w:rPr>
          <w:rFonts w:cstheme="minorHAnsi"/>
          <w:sz w:val="24"/>
          <w:szCs w:val="24"/>
        </w:rPr>
        <w:t xml:space="preserve">January </w:t>
      </w:r>
      <w:r w:rsidR="2BFF8343" w:rsidRPr="0011222C">
        <w:rPr>
          <w:rFonts w:cstheme="minorHAnsi"/>
          <w:sz w:val="24"/>
          <w:szCs w:val="24"/>
        </w:rPr>
        <w:t xml:space="preserve">15 </w:t>
      </w:r>
      <w:r w:rsidRPr="0011222C">
        <w:rPr>
          <w:rFonts w:cstheme="minorHAnsi"/>
          <w:sz w:val="24"/>
          <w:szCs w:val="24"/>
        </w:rPr>
        <w:tab/>
      </w:r>
      <w:r w:rsidR="00CF7BAB" w:rsidRPr="0011222C">
        <w:rPr>
          <w:rFonts w:cstheme="minorHAnsi"/>
          <w:sz w:val="24"/>
          <w:szCs w:val="24"/>
        </w:rPr>
        <w:tab/>
      </w:r>
      <w:r w:rsidR="2BFF8343" w:rsidRPr="0011222C">
        <w:rPr>
          <w:rFonts w:cstheme="minorHAnsi"/>
          <w:sz w:val="24"/>
          <w:szCs w:val="24"/>
        </w:rPr>
        <w:t>Last Day to Add a Course</w:t>
      </w:r>
      <w:r w:rsidRPr="0011222C">
        <w:rPr>
          <w:rFonts w:cstheme="minorHAnsi"/>
          <w:sz w:val="24"/>
          <w:szCs w:val="24"/>
        </w:rPr>
        <w:br/>
      </w:r>
      <w:r w:rsidR="54C27BDF" w:rsidRPr="0011222C">
        <w:rPr>
          <w:rFonts w:cstheme="minorHAnsi"/>
          <w:sz w:val="24"/>
          <w:szCs w:val="24"/>
        </w:rPr>
        <w:t xml:space="preserve">January </w:t>
      </w:r>
      <w:r w:rsidR="2BFF8343" w:rsidRPr="0011222C">
        <w:rPr>
          <w:rFonts w:cstheme="minorHAnsi"/>
          <w:sz w:val="24"/>
          <w:szCs w:val="24"/>
        </w:rPr>
        <w:t xml:space="preserve">22 </w:t>
      </w:r>
      <w:r w:rsidRPr="0011222C">
        <w:rPr>
          <w:rFonts w:cstheme="minorHAnsi"/>
          <w:sz w:val="24"/>
          <w:szCs w:val="24"/>
        </w:rPr>
        <w:tab/>
      </w:r>
      <w:r w:rsidR="00CF7BAB" w:rsidRPr="0011222C">
        <w:rPr>
          <w:rFonts w:cstheme="minorHAnsi"/>
          <w:sz w:val="24"/>
          <w:szCs w:val="24"/>
        </w:rPr>
        <w:tab/>
      </w:r>
      <w:r w:rsidR="2BFF8343" w:rsidRPr="0011222C">
        <w:rPr>
          <w:rFonts w:cstheme="minorHAnsi"/>
          <w:sz w:val="24"/>
          <w:szCs w:val="24"/>
        </w:rPr>
        <w:t>Last Day to Drop a Course without a “W” Grade</w:t>
      </w:r>
    </w:p>
    <w:p w14:paraId="45B8E051" w14:textId="7FF888CF" w:rsidR="2BFF8343" w:rsidRPr="0011222C" w:rsidRDefault="43A479C9" w:rsidP="574A0EB3">
      <w:pPr>
        <w:rPr>
          <w:rFonts w:cstheme="minorHAnsi"/>
          <w:sz w:val="24"/>
          <w:szCs w:val="24"/>
        </w:rPr>
      </w:pPr>
      <w:r w:rsidRPr="0011222C">
        <w:rPr>
          <w:rFonts w:cstheme="minorHAnsi"/>
          <w:sz w:val="24"/>
          <w:szCs w:val="24"/>
        </w:rPr>
        <w:t xml:space="preserve">February </w:t>
      </w:r>
      <w:r w:rsidR="2BFF8343" w:rsidRPr="0011222C">
        <w:rPr>
          <w:rFonts w:cstheme="minorHAnsi"/>
          <w:sz w:val="24"/>
          <w:szCs w:val="24"/>
        </w:rPr>
        <w:t xml:space="preserve">21 </w:t>
      </w:r>
      <w:r w:rsidRPr="0011222C">
        <w:rPr>
          <w:rFonts w:cstheme="minorHAnsi"/>
          <w:sz w:val="24"/>
          <w:szCs w:val="24"/>
        </w:rPr>
        <w:tab/>
      </w:r>
      <w:r w:rsidR="00CF7BAB" w:rsidRPr="0011222C">
        <w:rPr>
          <w:rFonts w:cstheme="minorHAnsi"/>
          <w:sz w:val="24"/>
          <w:szCs w:val="24"/>
        </w:rPr>
        <w:tab/>
      </w:r>
      <w:r w:rsidR="2BFF8343" w:rsidRPr="0011222C">
        <w:rPr>
          <w:rFonts w:cstheme="minorHAnsi"/>
          <w:sz w:val="24"/>
          <w:szCs w:val="24"/>
        </w:rPr>
        <w:t>Spring Break Begins; Classes End, Friday, 5:30 p.m.</w:t>
      </w:r>
      <w:r w:rsidR="2BFF8343" w:rsidRPr="0011222C">
        <w:rPr>
          <w:rFonts w:cstheme="minorHAnsi"/>
          <w:sz w:val="24"/>
          <w:szCs w:val="24"/>
        </w:rPr>
        <w:br/>
      </w:r>
      <w:r w:rsidR="53B94658" w:rsidRPr="0011222C">
        <w:rPr>
          <w:rFonts w:cstheme="minorHAnsi"/>
          <w:sz w:val="24"/>
          <w:szCs w:val="24"/>
        </w:rPr>
        <w:t xml:space="preserve">February </w:t>
      </w:r>
      <w:r w:rsidR="2BFF8343" w:rsidRPr="0011222C">
        <w:rPr>
          <w:rFonts w:cstheme="minorHAnsi"/>
          <w:sz w:val="24"/>
          <w:szCs w:val="24"/>
        </w:rPr>
        <w:t xml:space="preserve">21 </w:t>
      </w:r>
      <w:r w:rsidRPr="0011222C">
        <w:rPr>
          <w:rFonts w:cstheme="minorHAnsi"/>
          <w:sz w:val="24"/>
          <w:szCs w:val="24"/>
        </w:rPr>
        <w:tab/>
      </w:r>
      <w:r w:rsidR="00CF7BAB" w:rsidRPr="0011222C">
        <w:rPr>
          <w:rFonts w:cstheme="minorHAnsi"/>
          <w:sz w:val="24"/>
          <w:szCs w:val="24"/>
        </w:rPr>
        <w:tab/>
      </w:r>
      <w:r w:rsidR="2BFF8343" w:rsidRPr="0011222C">
        <w:rPr>
          <w:rFonts w:cstheme="minorHAnsi"/>
          <w:sz w:val="24"/>
          <w:szCs w:val="24"/>
        </w:rPr>
        <w:t>Residence Halls Close, Friday, 6:00 p.m.</w:t>
      </w:r>
      <w:r w:rsidR="2BFF8343" w:rsidRPr="0011222C">
        <w:rPr>
          <w:rFonts w:cstheme="minorHAnsi"/>
          <w:sz w:val="24"/>
          <w:szCs w:val="24"/>
        </w:rPr>
        <w:br/>
      </w:r>
      <w:r w:rsidR="38082D33" w:rsidRPr="0011222C">
        <w:rPr>
          <w:rFonts w:cstheme="minorHAnsi"/>
          <w:sz w:val="24"/>
          <w:szCs w:val="24"/>
        </w:rPr>
        <w:t xml:space="preserve">February </w:t>
      </w:r>
      <w:r w:rsidR="2BFF8343" w:rsidRPr="0011222C">
        <w:rPr>
          <w:rFonts w:cstheme="minorHAnsi"/>
          <w:sz w:val="24"/>
          <w:szCs w:val="24"/>
        </w:rPr>
        <w:t xml:space="preserve">24-28 </w:t>
      </w:r>
      <w:r w:rsidRPr="0011222C">
        <w:rPr>
          <w:rFonts w:cstheme="minorHAnsi"/>
          <w:sz w:val="24"/>
          <w:szCs w:val="24"/>
        </w:rPr>
        <w:tab/>
      </w:r>
      <w:r w:rsidR="2BFF8343" w:rsidRPr="0011222C">
        <w:rPr>
          <w:rFonts w:cstheme="minorHAnsi"/>
          <w:sz w:val="24"/>
          <w:szCs w:val="24"/>
        </w:rPr>
        <w:t>Office Closed for Spring Break</w:t>
      </w:r>
    </w:p>
    <w:p w14:paraId="645EAE25" w14:textId="16266DF9" w:rsidR="2BFF8343" w:rsidRPr="0011222C" w:rsidRDefault="775155A4" w:rsidP="34DE752F">
      <w:pPr>
        <w:rPr>
          <w:rFonts w:cstheme="minorHAnsi"/>
          <w:sz w:val="24"/>
          <w:szCs w:val="24"/>
        </w:rPr>
      </w:pPr>
      <w:r w:rsidRPr="0011222C">
        <w:rPr>
          <w:rFonts w:cstheme="minorHAnsi"/>
          <w:sz w:val="24"/>
          <w:szCs w:val="24"/>
        </w:rPr>
        <w:t xml:space="preserve">March </w:t>
      </w:r>
      <w:r w:rsidR="2BFF8343" w:rsidRPr="0011222C">
        <w:rPr>
          <w:rFonts w:cstheme="minorHAnsi"/>
          <w:sz w:val="24"/>
          <w:szCs w:val="24"/>
        </w:rPr>
        <w:t xml:space="preserve">9 </w:t>
      </w:r>
      <w:r w:rsidRPr="0011222C">
        <w:rPr>
          <w:rFonts w:cstheme="minorHAnsi"/>
          <w:sz w:val="24"/>
          <w:szCs w:val="24"/>
        </w:rPr>
        <w:tab/>
      </w:r>
      <w:r w:rsidRPr="0011222C">
        <w:rPr>
          <w:rFonts w:cstheme="minorHAnsi"/>
          <w:sz w:val="24"/>
          <w:szCs w:val="24"/>
        </w:rPr>
        <w:tab/>
      </w:r>
      <w:r w:rsidR="2BFF8343" w:rsidRPr="0011222C">
        <w:rPr>
          <w:rFonts w:cstheme="minorHAnsi"/>
          <w:sz w:val="24"/>
          <w:szCs w:val="24"/>
        </w:rPr>
        <w:t>Residence Halls Open, Sunday, 2:00 p.m.</w:t>
      </w:r>
      <w:r w:rsidRPr="0011222C">
        <w:rPr>
          <w:rFonts w:cstheme="minorHAnsi"/>
          <w:sz w:val="24"/>
          <w:szCs w:val="24"/>
        </w:rPr>
        <w:br/>
      </w:r>
      <w:r w:rsidR="51AF705E" w:rsidRPr="0011222C">
        <w:rPr>
          <w:rFonts w:cstheme="minorHAnsi"/>
          <w:sz w:val="24"/>
          <w:szCs w:val="24"/>
        </w:rPr>
        <w:t xml:space="preserve">March </w:t>
      </w:r>
      <w:r w:rsidR="2BFF8343" w:rsidRPr="0011222C">
        <w:rPr>
          <w:rFonts w:cstheme="minorHAnsi"/>
          <w:sz w:val="24"/>
          <w:szCs w:val="24"/>
        </w:rPr>
        <w:t xml:space="preserve">10 </w:t>
      </w:r>
      <w:r w:rsidRPr="0011222C">
        <w:rPr>
          <w:rFonts w:cstheme="minorHAnsi"/>
          <w:sz w:val="24"/>
          <w:szCs w:val="24"/>
        </w:rPr>
        <w:tab/>
      </w:r>
      <w:r w:rsidR="00CF7BAB" w:rsidRPr="0011222C">
        <w:rPr>
          <w:rFonts w:cstheme="minorHAnsi"/>
          <w:sz w:val="24"/>
          <w:szCs w:val="24"/>
        </w:rPr>
        <w:tab/>
      </w:r>
      <w:r w:rsidR="2BFF8343" w:rsidRPr="0011222C">
        <w:rPr>
          <w:rFonts w:cstheme="minorHAnsi"/>
          <w:sz w:val="24"/>
          <w:szCs w:val="24"/>
        </w:rPr>
        <w:t>Spring Break Ends; Classes Resume, Monday, 7:50 a.m.</w:t>
      </w:r>
      <w:r w:rsidRPr="0011222C">
        <w:rPr>
          <w:rFonts w:cstheme="minorHAnsi"/>
          <w:sz w:val="24"/>
          <w:szCs w:val="24"/>
        </w:rPr>
        <w:br/>
      </w:r>
      <w:r w:rsidR="5FB28D44" w:rsidRPr="0011222C">
        <w:rPr>
          <w:rFonts w:cstheme="minorHAnsi"/>
          <w:sz w:val="24"/>
          <w:szCs w:val="24"/>
        </w:rPr>
        <w:t xml:space="preserve">March </w:t>
      </w:r>
      <w:r w:rsidR="52B630B0" w:rsidRPr="0011222C">
        <w:rPr>
          <w:rFonts w:cstheme="minorHAnsi"/>
          <w:sz w:val="24"/>
          <w:szCs w:val="24"/>
        </w:rPr>
        <w:t xml:space="preserve">13 </w:t>
      </w:r>
      <w:r w:rsidRPr="0011222C">
        <w:rPr>
          <w:rFonts w:cstheme="minorHAnsi"/>
          <w:sz w:val="24"/>
          <w:szCs w:val="24"/>
        </w:rPr>
        <w:tab/>
      </w:r>
      <w:r w:rsidR="00CF7BAB" w:rsidRPr="0011222C">
        <w:rPr>
          <w:rFonts w:cstheme="minorHAnsi"/>
          <w:sz w:val="24"/>
          <w:szCs w:val="24"/>
        </w:rPr>
        <w:tab/>
      </w:r>
      <w:r w:rsidR="52B630B0" w:rsidRPr="0011222C">
        <w:rPr>
          <w:rFonts w:cstheme="minorHAnsi"/>
          <w:sz w:val="24"/>
          <w:szCs w:val="24"/>
        </w:rPr>
        <w:t>Advising Day</w:t>
      </w:r>
      <w:r w:rsidRPr="0011222C">
        <w:rPr>
          <w:rFonts w:cstheme="minorHAnsi"/>
          <w:sz w:val="24"/>
          <w:szCs w:val="24"/>
        </w:rPr>
        <w:br/>
      </w:r>
      <w:r w:rsidR="0A7E573C" w:rsidRPr="0011222C">
        <w:rPr>
          <w:rFonts w:cstheme="minorHAnsi"/>
          <w:sz w:val="24"/>
          <w:szCs w:val="24"/>
        </w:rPr>
        <w:t xml:space="preserve">March </w:t>
      </w:r>
      <w:r w:rsidR="2BFF8343" w:rsidRPr="0011222C">
        <w:rPr>
          <w:rFonts w:cstheme="minorHAnsi"/>
          <w:sz w:val="24"/>
          <w:szCs w:val="24"/>
        </w:rPr>
        <w:t xml:space="preserve">19 </w:t>
      </w:r>
      <w:r w:rsidRPr="0011222C">
        <w:rPr>
          <w:rFonts w:cstheme="minorHAnsi"/>
          <w:sz w:val="24"/>
          <w:szCs w:val="24"/>
        </w:rPr>
        <w:tab/>
      </w:r>
      <w:r w:rsidR="00CF7BAB" w:rsidRPr="0011222C">
        <w:rPr>
          <w:rFonts w:cstheme="minorHAnsi"/>
          <w:sz w:val="24"/>
          <w:szCs w:val="24"/>
        </w:rPr>
        <w:tab/>
      </w:r>
      <w:r w:rsidR="2BFF8343" w:rsidRPr="0011222C">
        <w:rPr>
          <w:rFonts w:cstheme="minorHAnsi"/>
          <w:sz w:val="24"/>
          <w:szCs w:val="24"/>
        </w:rPr>
        <w:t>Last Day to Withdraw from a Course</w:t>
      </w:r>
      <w:r w:rsidRPr="0011222C">
        <w:rPr>
          <w:rFonts w:cstheme="minorHAnsi"/>
          <w:sz w:val="24"/>
          <w:szCs w:val="24"/>
        </w:rPr>
        <w:br/>
      </w:r>
      <w:r w:rsidR="5AF633A4" w:rsidRPr="0011222C">
        <w:rPr>
          <w:rFonts w:cstheme="minorHAnsi"/>
          <w:sz w:val="24"/>
          <w:szCs w:val="24"/>
        </w:rPr>
        <w:t xml:space="preserve">March </w:t>
      </w:r>
      <w:r w:rsidR="2BFF8343" w:rsidRPr="0011222C">
        <w:rPr>
          <w:rFonts w:cstheme="minorHAnsi"/>
          <w:sz w:val="24"/>
          <w:szCs w:val="24"/>
        </w:rPr>
        <w:t xml:space="preserve">21 </w:t>
      </w:r>
      <w:r w:rsidRPr="0011222C">
        <w:rPr>
          <w:rFonts w:cstheme="minorHAnsi"/>
          <w:sz w:val="24"/>
          <w:szCs w:val="24"/>
        </w:rPr>
        <w:tab/>
      </w:r>
      <w:r w:rsidR="00CF7BAB" w:rsidRPr="0011222C">
        <w:rPr>
          <w:rFonts w:cstheme="minorHAnsi"/>
          <w:sz w:val="24"/>
          <w:szCs w:val="24"/>
        </w:rPr>
        <w:tab/>
      </w:r>
      <w:r w:rsidR="2BFF8343" w:rsidRPr="0011222C">
        <w:rPr>
          <w:rFonts w:cstheme="minorHAnsi"/>
          <w:sz w:val="24"/>
          <w:szCs w:val="24"/>
        </w:rPr>
        <w:t>Last Day to Complete Intent to Graduate Form for Spring Commencement</w:t>
      </w:r>
    </w:p>
    <w:p w14:paraId="09D79924" w14:textId="288686FE" w:rsidR="2BFF8343" w:rsidRPr="0011222C" w:rsidRDefault="7984B3F6" w:rsidP="34DE752F">
      <w:pPr>
        <w:rPr>
          <w:rFonts w:cstheme="minorHAnsi"/>
          <w:sz w:val="24"/>
          <w:szCs w:val="24"/>
        </w:rPr>
      </w:pPr>
      <w:r w:rsidRPr="0011222C">
        <w:rPr>
          <w:rFonts w:cstheme="minorHAnsi"/>
          <w:sz w:val="24"/>
          <w:szCs w:val="24"/>
        </w:rPr>
        <w:t xml:space="preserve">April </w:t>
      </w:r>
      <w:r w:rsidR="2BFF8343" w:rsidRPr="0011222C">
        <w:rPr>
          <w:rFonts w:cstheme="minorHAnsi"/>
          <w:sz w:val="24"/>
          <w:szCs w:val="24"/>
        </w:rPr>
        <w:t xml:space="preserve">17 </w:t>
      </w:r>
      <w:r w:rsidRPr="0011222C">
        <w:rPr>
          <w:rFonts w:cstheme="minorHAnsi"/>
          <w:sz w:val="24"/>
          <w:szCs w:val="24"/>
        </w:rPr>
        <w:tab/>
      </w:r>
      <w:r w:rsidRPr="0011222C">
        <w:rPr>
          <w:rFonts w:cstheme="minorHAnsi"/>
          <w:sz w:val="24"/>
          <w:szCs w:val="24"/>
        </w:rPr>
        <w:tab/>
      </w:r>
      <w:r w:rsidR="2BFF8343" w:rsidRPr="0011222C">
        <w:rPr>
          <w:rFonts w:cstheme="minorHAnsi"/>
          <w:sz w:val="24"/>
          <w:szCs w:val="24"/>
        </w:rPr>
        <w:t>Easter Break Begins; Classes End, Thursday, 5:30 p.m.</w:t>
      </w:r>
      <w:r w:rsidRPr="0011222C">
        <w:rPr>
          <w:rFonts w:cstheme="minorHAnsi"/>
          <w:sz w:val="24"/>
          <w:szCs w:val="24"/>
        </w:rPr>
        <w:br/>
      </w:r>
      <w:r w:rsidR="08D9496A" w:rsidRPr="0011222C">
        <w:rPr>
          <w:rFonts w:cstheme="minorHAnsi"/>
          <w:sz w:val="24"/>
          <w:szCs w:val="24"/>
        </w:rPr>
        <w:t xml:space="preserve">April </w:t>
      </w:r>
      <w:r w:rsidR="2BFF8343" w:rsidRPr="0011222C">
        <w:rPr>
          <w:rFonts w:cstheme="minorHAnsi"/>
          <w:sz w:val="24"/>
          <w:szCs w:val="24"/>
        </w:rPr>
        <w:t xml:space="preserve">17 </w:t>
      </w:r>
      <w:r w:rsidRPr="0011222C">
        <w:rPr>
          <w:rFonts w:cstheme="minorHAnsi"/>
          <w:sz w:val="24"/>
          <w:szCs w:val="24"/>
        </w:rPr>
        <w:tab/>
      </w:r>
      <w:r w:rsidRPr="0011222C">
        <w:rPr>
          <w:rFonts w:cstheme="minorHAnsi"/>
          <w:sz w:val="24"/>
          <w:szCs w:val="24"/>
        </w:rPr>
        <w:tab/>
      </w:r>
      <w:r w:rsidR="2BFF8343" w:rsidRPr="0011222C">
        <w:rPr>
          <w:rFonts w:cstheme="minorHAnsi"/>
          <w:sz w:val="24"/>
          <w:szCs w:val="24"/>
        </w:rPr>
        <w:t>Residence Halls Close, Thursday, 6:00 p.m.</w:t>
      </w:r>
      <w:r w:rsidRPr="0011222C">
        <w:rPr>
          <w:rFonts w:cstheme="minorHAnsi"/>
          <w:sz w:val="24"/>
          <w:szCs w:val="24"/>
        </w:rPr>
        <w:br/>
      </w:r>
      <w:r w:rsidR="7C83AF51" w:rsidRPr="0011222C">
        <w:rPr>
          <w:rFonts w:cstheme="minorHAnsi"/>
          <w:sz w:val="24"/>
          <w:szCs w:val="24"/>
        </w:rPr>
        <w:t xml:space="preserve">April </w:t>
      </w:r>
      <w:r w:rsidR="2BFF8343" w:rsidRPr="0011222C">
        <w:rPr>
          <w:rFonts w:cstheme="minorHAnsi"/>
          <w:sz w:val="24"/>
          <w:szCs w:val="24"/>
        </w:rPr>
        <w:t xml:space="preserve">18 </w:t>
      </w:r>
      <w:r w:rsidRPr="0011222C">
        <w:rPr>
          <w:rFonts w:cstheme="minorHAnsi"/>
          <w:sz w:val="24"/>
          <w:szCs w:val="24"/>
        </w:rPr>
        <w:tab/>
      </w:r>
      <w:r w:rsidRPr="0011222C">
        <w:rPr>
          <w:rFonts w:cstheme="minorHAnsi"/>
          <w:sz w:val="24"/>
          <w:szCs w:val="24"/>
        </w:rPr>
        <w:tab/>
      </w:r>
      <w:r w:rsidR="2BFF8343" w:rsidRPr="0011222C">
        <w:rPr>
          <w:rFonts w:cstheme="minorHAnsi"/>
          <w:sz w:val="24"/>
          <w:szCs w:val="24"/>
        </w:rPr>
        <w:t>Offices Closed for Good Friday</w:t>
      </w:r>
      <w:r w:rsidRPr="0011222C">
        <w:rPr>
          <w:rFonts w:cstheme="minorHAnsi"/>
          <w:sz w:val="24"/>
          <w:szCs w:val="24"/>
        </w:rPr>
        <w:br/>
      </w:r>
      <w:r w:rsidR="28154284" w:rsidRPr="0011222C">
        <w:rPr>
          <w:rFonts w:cstheme="minorHAnsi"/>
          <w:sz w:val="24"/>
          <w:szCs w:val="24"/>
        </w:rPr>
        <w:t xml:space="preserve">April </w:t>
      </w:r>
      <w:r w:rsidR="2BFF8343" w:rsidRPr="0011222C">
        <w:rPr>
          <w:rFonts w:cstheme="minorHAnsi"/>
          <w:sz w:val="24"/>
          <w:szCs w:val="24"/>
        </w:rPr>
        <w:t xml:space="preserve">21 </w:t>
      </w:r>
      <w:r w:rsidRPr="0011222C">
        <w:rPr>
          <w:rFonts w:cstheme="minorHAnsi"/>
          <w:sz w:val="24"/>
          <w:szCs w:val="24"/>
        </w:rPr>
        <w:tab/>
      </w:r>
      <w:r w:rsidRPr="0011222C">
        <w:rPr>
          <w:rFonts w:cstheme="minorHAnsi"/>
          <w:sz w:val="24"/>
          <w:szCs w:val="24"/>
        </w:rPr>
        <w:tab/>
      </w:r>
      <w:r w:rsidR="2BFF8343" w:rsidRPr="0011222C">
        <w:rPr>
          <w:rFonts w:cstheme="minorHAnsi"/>
          <w:sz w:val="24"/>
          <w:szCs w:val="24"/>
        </w:rPr>
        <w:t>Residence Halls Open, Monday, 2:00 p.m.</w:t>
      </w:r>
      <w:r w:rsidRPr="0011222C">
        <w:rPr>
          <w:rFonts w:cstheme="minorHAnsi"/>
          <w:sz w:val="24"/>
          <w:szCs w:val="24"/>
        </w:rPr>
        <w:br/>
      </w:r>
      <w:r w:rsidR="76357348" w:rsidRPr="0011222C">
        <w:rPr>
          <w:rFonts w:cstheme="minorHAnsi"/>
          <w:sz w:val="24"/>
          <w:szCs w:val="24"/>
        </w:rPr>
        <w:t xml:space="preserve">April </w:t>
      </w:r>
      <w:r w:rsidR="2BFF8343" w:rsidRPr="0011222C">
        <w:rPr>
          <w:rFonts w:cstheme="minorHAnsi"/>
          <w:sz w:val="24"/>
          <w:szCs w:val="24"/>
        </w:rPr>
        <w:t xml:space="preserve">21 </w:t>
      </w:r>
      <w:r w:rsidRPr="0011222C">
        <w:rPr>
          <w:rFonts w:cstheme="minorHAnsi"/>
          <w:sz w:val="24"/>
          <w:szCs w:val="24"/>
        </w:rPr>
        <w:tab/>
      </w:r>
      <w:r w:rsidRPr="0011222C">
        <w:rPr>
          <w:rFonts w:cstheme="minorHAnsi"/>
          <w:sz w:val="24"/>
          <w:szCs w:val="24"/>
        </w:rPr>
        <w:tab/>
      </w:r>
      <w:r w:rsidR="2BFF8343" w:rsidRPr="0011222C">
        <w:rPr>
          <w:rFonts w:cstheme="minorHAnsi"/>
          <w:sz w:val="24"/>
          <w:szCs w:val="24"/>
        </w:rPr>
        <w:t>Classes Resume, Monday, 5:30 p.m.</w:t>
      </w:r>
      <w:r w:rsidRPr="0011222C">
        <w:rPr>
          <w:rFonts w:cstheme="minorHAnsi"/>
          <w:sz w:val="24"/>
          <w:szCs w:val="24"/>
        </w:rPr>
        <w:br/>
      </w:r>
      <w:r w:rsidR="064E65C3" w:rsidRPr="0011222C">
        <w:rPr>
          <w:rFonts w:cstheme="minorHAnsi"/>
          <w:sz w:val="24"/>
          <w:szCs w:val="24"/>
        </w:rPr>
        <w:t xml:space="preserve">April </w:t>
      </w:r>
      <w:r w:rsidR="2BFF8343" w:rsidRPr="0011222C">
        <w:rPr>
          <w:rFonts w:cstheme="minorHAnsi"/>
          <w:sz w:val="24"/>
          <w:szCs w:val="24"/>
        </w:rPr>
        <w:t xml:space="preserve">28 </w:t>
      </w:r>
      <w:r w:rsidRPr="0011222C">
        <w:rPr>
          <w:rFonts w:cstheme="minorHAnsi"/>
          <w:sz w:val="24"/>
          <w:szCs w:val="24"/>
        </w:rPr>
        <w:tab/>
      </w:r>
      <w:r w:rsidRPr="0011222C">
        <w:rPr>
          <w:rFonts w:cstheme="minorHAnsi"/>
          <w:sz w:val="24"/>
          <w:szCs w:val="24"/>
        </w:rPr>
        <w:tab/>
      </w:r>
      <w:r w:rsidR="2BFF8343" w:rsidRPr="0011222C">
        <w:rPr>
          <w:rFonts w:cstheme="minorHAnsi"/>
          <w:sz w:val="24"/>
          <w:szCs w:val="24"/>
        </w:rPr>
        <w:t>Classes End, Monday, 5:30 p.m.</w:t>
      </w:r>
      <w:r w:rsidRPr="0011222C">
        <w:rPr>
          <w:rFonts w:cstheme="minorHAnsi"/>
          <w:sz w:val="24"/>
          <w:szCs w:val="24"/>
        </w:rPr>
        <w:br/>
      </w:r>
      <w:r w:rsidR="55AB52CE" w:rsidRPr="0011222C">
        <w:rPr>
          <w:rFonts w:cstheme="minorHAnsi"/>
          <w:sz w:val="24"/>
          <w:szCs w:val="24"/>
        </w:rPr>
        <w:t xml:space="preserve">April </w:t>
      </w:r>
      <w:r w:rsidR="2BFF8343" w:rsidRPr="0011222C">
        <w:rPr>
          <w:rFonts w:cstheme="minorHAnsi"/>
          <w:sz w:val="24"/>
          <w:szCs w:val="24"/>
        </w:rPr>
        <w:t xml:space="preserve">28-May 2 </w:t>
      </w:r>
      <w:r w:rsidRPr="0011222C">
        <w:rPr>
          <w:rFonts w:cstheme="minorHAnsi"/>
          <w:sz w:val="24"/>
          <w:szCs w:val="24"/>
        </w:rPr>
        <w:tab/>
      </w:r>
      <w:r w:rsidR="2BFF8343" w:rsidRPr="0011222C">
        <w:rPr>
          <w:rFonts w:cstheme="minorHAnsi"/>
          <w:sz w:val="24"/>
          <w:szCs w:val="24"/>
        </w:rPr>
        <w:t>Final Exams Begin, Monday, 6:00 p.m.</w:t>
      </w:r>
    </w:p>
    <w:p w14:paraId="26807A31" w14:textId="01E88341" w:rsidR="00865626" w:rsidRPr="0011222C" w:rsidRDefault="6CF7F8EB">
      <w:pPr>
        <w:rPr>
          <w:rFonts w:cstheme="minorHAnsi"/>
          <w:sz w:val="24"/>
          <w:szCs w:val="24"/>
        </w:rPr>
      </w:pPr>
      <w:r w:rsidRPr="0011222C">
        <w:rPr>
          <w:rFonts w:cstheme="minorHAnsi"/>
          <w:sz w:val="24"/>
          <w:szCs w:val="24"/>
        </w:rPr>
        <w:t xml:space="preserve">May </w:t>
      </w:r>
      <w:r w:rsidR="2BFF8343" w:rsidRPr="0011222C">
        <w:rPr>
          <w:rFonts w:cstheme="minorHAnsi"/>
          <w:sz w:val="24"/>
          <w:szCs w:val="24"/>
        </w:rPr>
        <w:t xml:space="preserve">2 </w:t>
      </w:r>
      <w:r w:rsidRPr="0011222C">
        <w:rPr>
          <w:rFonts w:cstheme="minorHAnsi"/>
          <w:sz w:val="24"/>
          <w:szCs w:val="24"/>
        </w:rPr>
        <w:tab/>
      </w:r>
      <w:r w:rsidRPr="0011222C">
        <w:rPr>
          <w:rFonts w:cstheme="minorHAnsi"/>
          <w:sz w:val="24"/>
          <w:szCs w:val="24"/>
        </w:rPr>
        <w:tab/>
      </w:r>
      <w:r w:rsidR="00CF7BAB" w:rsidRPr="0011222C">
        <w:rPr>
          <w:rFonts w:cstheme="minorHAnsi"/>
          <w:sz w:val="24"/>
          <w:szCs w:val="24"/>
        </w:rPr>
        <w:tab/>
      </w:r>
      <w:r w:rsidR="2BFF8343" w:rsidRPr="0011222C">
        <w:rPr>
          <w:rFonts w:cstheme="minorHAnsi"/>
          <w:sz w:val="24"/>
          <w:szCs w:val="24"/>
        </w:rPr>
        <w:t>Baccalaureate, 7:00 p.m.</w:t>
      </w:r>
      <w:r w:rsidRPr="0011222C">
        <w:rPr>
          <w:rFonts w:cstheme="minorHAnsi"/>
          <w:sz w:val="24"/>
          <w:szCs w:val="24"/>
        </w:rPr>
        <w:br/>
      </w:r>
      <w:r w:rsidR="4C276893" w:rsidRPr="0011222C">
        <w:rPr>
          <w:rFonts w:cstheme="minorHAnsi"/>
          <w:sz w:val="24"/>
          <w:szCs w:val="24"/>
        </w:rPr>
        <w:t xml:space="preserve">May </w:t>
      </w:r>
      <w:r w:rsidR="2BFF8343" w:rsidRPr="0011222C">
        <w:rPr>
          <w:rFonts w:cstheme="minorHAnsi"/>
          <w:sz w:val="24"/>
          <w:szCs w:val="24"/>
        </w:rPr>
        <w:t xml:space="preserve">3 </w:t>
      </w:r>
      <w:r w:rsidRPr="0011222C">
        <w:rPr>
          <w:rFonts w:cstheme="minorHAnsi"/>
          <w:sz w:val="24"/>
          <w:szCs w:val="24"/>
        </w:rPr>
        <w:tab/>
      </w:r>
      <w:r w:rsidRPr="0011222C">
        <w:rPr>
          <w:rFonts w:cstheme="minorHAnsi"/>
          <w:sz w:val="24"/>
          <w:szCs w:val="24"/>
        </w:rPr>
        <w:tab/>
      </w:r>
      <w:r w:rsidR="00CF7BAB" w:rsidRPr="0011222C">
        <w:rPr>
          <w:rFonts w:cstheme="minorHAnsi"/>
          <w:sz w:val="24"/>
          <w:szCs w:val="24"/>
        </w:rPr>
        <w:tab/>
      </w:r>
      <w:r w:rsidR="2BFF8343" w:rsidRPr="0011222C">
        <w:rPr>
          <w:rFonts w:cstheme="minorHAnsi"/>
          <w:sz w:val="24"/>
          <w:szCs w:val="24"/>
        </w:rPr>
        <w:t>Spring Commencement, Times TBA</w:t>
      </w:r>
    </w:p>
    <w:p w14:paraId="48ECC5B5" w14:textId="6677BED3" w:rsidR="00DA4D8B" w:rsidRPr="0011222C" w:rsidRDefault="00865626">
      <w:pPr>
        <w:rPr>
          <w:rFonts w:cstheme="minorHAnsi"/>
          <w:sz w:val="24"/>
          <w:szCs w:val="24"/>
        </w:rPr>
      </w:pPr>
      <w:r w:rsidRPr="0011222C">
        <w:rPr>
          <w:rFonts w:cstheme="minorHAnsi"/>
          <w:sz w:val="24"/>
          <w:szCs w:val="24"/>
        </w:rPr>
        <w:br w:type="page"/>
      </w:r>
      <w:r w:rsidR="00DA4D8B" w:rsidRPr="0011222C">
        <w:rPr>
          <w:rFonts w:cstheme="minorHAnsi"/>
          <w:sz w:val="56"/>
          <w:szCs w:val="56"/>
        </w:rPr>
        <w:t>General Information</w:t>
      </w:r>
    </w:p>
    <w:p w14:paraId="1BE70733" w14:textId="54D21378" w:rsidR="702B47D7" w:rsidRPr="0011222C" w:rsidRDefault="702B47D7" w:rsidP="00382B04">
      <w:pPr>
        <w:rPr>
          <w:rFonts w:cstheme="minorHAnsi"/>
          <w:sz w:val="28"/>
          <w:szCs w:val="28"/>
        </w:rPr>
      </w:pPr>
      <w:r w:rsidRPr="0011222C">
        <w:rPr>
          <w:rFonts w:cstheme="minorHAnsi"/>
          <w:sz w:val="28"/>
          <w:szCs w:val="28"/>
        </w:rPr>
        <w:t xml:space="preserve">This academic catalog relates to the academic components of the </w:t>
      </w:r>
      <w:r w:rsidR="00CE6978" w:rsidRPr="0011222C">
        <w:rPr>
          <w:rFonts w:cstheme="minorHAnsi"/>
          <w:sz w:val="28"/>
          <w:szCs w:val="28"/>
        </w:rPr>
        <w:t>IGNITE</w:t>
      </w:r>
      <w:r w:rsidRPr="0011222C">
        <w:rPr>
          <w:rFonts w:cstheme="minorHAnsi"/>
          <w:sz w:val="28"/>
          <w:szCs w:val="28"/>
        </w:rPr>
        <w:t xml:space="preserve"> program (</w:t>
      </w:r>
      <w:hyperlink r:id="rId17" w:history="1">
        <w:r w:rsidR="00CB35AA" w:rsidRPr="0011222C">
          <w:rPr>
            <w:rStyle w:val="Hyperlink"/>
            <w:rFonts w:cstheme="minorHAnsi"/>
            <w:sz w:val="28"/>
            <w:szCs w:val="28"/>
          </w:rPr>
          <w:t>IGNITE Academics</w:t>
        </w:r>
      </w:hyperlink>
      <w:r w:rsidR="00317990" w:rsidRPr="0011222C">
        <w:rPr>
          <w:rFonts w:cstheme="minorHAnsi"/>
          <w:sz w:val="28"/>
          <w:szCs w:val="28"/>
        </w:rPr>
        <w:t xml:space="preserve">) </w:t>
      </w:r>
      <w:r w:rsidRPr="0011222C">
        <w:rPr>
          <w:rFonts w:cstheme="minorHAnsi"/>
          <w:sz w:val="28"/>
          <w:szCs w:val="28"/>
        </w:rPr>
        <w:t xml:space="preserve">and communicates academic requirements, policies, and procedures. The </w:t>
      </w:r>
      <w:r w:rsidR="00317990" w:rsidRPr="0011222C">
        <w:rPr>
          <w:rFonts w:cstheme="minorHAnsi"/>
          <w:sz w:val="28"/>
          <w:szCs w:val="28"/>
        </w:rPr>
        <w:t>IGNITE</w:t>
      </w:r>
      <w:r w:rsidRPr="0011222C">
        <w:rPr>
          <w:rFonts w:cstheme="minorHAnsi"/>
          <w:sz w:val="28"/>
          <w:szCs w:val="28"/>
        </w:rPr>
        <w:t xml:space="preserve"> student handbook outlines university procedures and expectations for living and learning at </w:t>
      </w:r>
      <w:r w:rsidR="00317990" w:rsidRPr="0011222C">
        <w:rPr>
          <w:rFonts w:cstheme="minorHAnsi"/>
          <w:sz w:val="28"/>
          <w:szCs w:val="28"/>
        </w:rPr>
        <w:t>Mount Vernon Nazarene University</w:t>
      </w:r>
      <w:r w:rsidRPr="0011222C">
        <w:rPr>
          <w:rFonts w:cstheme="minorHAnsi"/>
          <w:sz w:val="28"/>
          <w:szCs w:val="28"/>
        </w:rPr>
        <w:t>.</w:t>
      </w:r>
      <w:r w:rsidRPr="0011222C">
        <w:rPr>
          <w:rFonts w:cstheme="minorHAnsi"/>
          <w:sz w:val="28"/>
          <w:szCs w:val="28"/>
        </w:rPr>
        <w:br/>
      </w:r>
      <w:r w:rsidRPr="0011222C">
        <w:rPr>
          <w:rFonts w:cstheme="minorHAnsi"/>
          <w:sz w:val="28"/>
          <w:szCs w:val="28"/>
        </w:rPr>
        <w:br/>
      </w:r>
      <w:r w:rsidR="1FAA678A" w:rsidRPr="0011222C">
        <w:rPr>
          <w:rFonts w:cstheme="minorHAnsi"/>
          <w:sz w:val="28"/>
          <w:szCs w:val="28"/>
        </w:rPr>
        <w:t>Every student is to be familiar with and will be held responsible for conforming to the expectations contained in “</w:t>
      </w:r>
      <w:r w:rsidR="14103CB3" w:rsidRPr="0011222C">
        <w:rPr>
          <w:rFonts w:cstheme="minorHAnsi"/>
          <w:sz w:val="28"/>
          <w:szCs w:val="28"/>
        </w:rPr>
        <w:t>Commitment to Community” found in the MVNU Student Handbook</w:t>
      </w:r>
      <w:r w:rsidR="0492E3BE" w:rsidRPr="0011222C">
        <w:rPr>
          <w:rFonts w:cstheme="minorHAnsi"/>
          <w:sz w:val="28"/>
          <w:szCs w:val="28"/>
        </w:rPr>
        <w:t xml:space="preserve"> </w:t>
      </w:r>
      <w:r w:rsidR="413D9CF0" w:rsidRPr="0011222C">
        <w:rPr>
          <w:rFonts w:cstheme="minorHAnsi"/>
          <w:sz w:val="28"/>
          <w:szCs w:val="28"/>
        </w:rPr>
        <w:t>(</w:t>
      </w:r>
      <w:hyperlink r:id="rId18">
        <w:r w:rsidR="00CB35AA" w:rsidRPr="0011222C">
          <w:rPr>
            <w:rStyle w:val="Hyperlink"/>
            <w:rFonts w:cstheme="minorHAnsi"/>
            <w:sz w:val="28"/>
            <w:szCs w:val="28"/>
          </w:rPr>
          <w:t xml:space="preserve">Link to MVNU Student </w:t>
        </w:r>
        <w:r w:rsidR="009B438D" w:rsidRPr="0011222C">
          <w:rPr>
            <w:rStyle w:val="Hyperlink"/>
            <w:rFonts w:cstheme="minorHAnsi"/>
            <w:sz w:val="28"/>
            <w:szCs w:val="28"/>
          </w:rPr>
          <w:t xml:space="preserve">Life </w:t>
        </w:r>
        <w:r w:rsidR="00CB35AA" w:rsidRPr="0011222C">
          <w:rPr>
            <w:rStyle w:val="Hyperlink"/>
            <w:rFonts w:cstheme="minorHAnsi"/>
            <w:sz w:val="28"/>
            <w:szCs w:val="28"/>
          </w:rPr>
          <w:t>Handbook here</w:t>
        </w:r>
      </w:hyperlink>
      <w:r w:rsidR="00382B04" w:rsidRPr="0011222C">
        <w:rPr>
          <w:rFonts w:cstheme="minorHAnsi"/>
          <w:sz w:val="28"/>
          <w:szCs w:val="28"/>
        </w:rPr>
        <w:t xml:space="preserve">) </w:t>
      </w:r>
      <w:r w:rsidR="0492E3BE" w:rsidRPr="0011222C">
        <w:rPr>
          <w:rFonts w:cstheme="minorHAnsi"/>
          <w:sz w:val="28"/>
          <w:szCs w:val="28"/>
        </w:rPr>
        <w:t xml:space="preserve">and </w:t>
      </w:r>
      <w:r w:rsidR="1FAA678A" w:rsidRPr="0011222C">
        <w:rPr>
          <w:rFonts w:cstheme="minorHAnsi"/>
          <w:sz w:val="28"/>
          <w:szCs w:val="28"/>
        </w:rPr>
        <w:t xml:space="preserve">the </w:t>
      </w:r>
      <w:r w:rsidR="00086516" w:rsidRPr="0011222C">
        <w:rPr>
          <w:rFonts w:cstheme="minorHAnsi"/>
          <w:sz w:val="28"/>
          <w:szCs w:val="28"/>
        </w:rPr>
        <w:t>IGNITE</w:t>
      </w:r>
      <w:r w:rsidR="1FAA678A" w:rsidRPr="0011222C">
        <w:rPr>
          <w:rFonts w:cstheme="minorHAnsi"/>
          <w:sz w:val="28"/>
          <w:szCs w:val="28"/>
        </w:rPr>
        <w:t xml:space="preserve"> catalog.</w:t>
      </w:r>
      <w:r w:rsidRPr="0011222C">
        <w:rPr>
          <w:rFonts w:cstheme="minorHAnsi"/>
          <w:sz w:val="28"/>
          <w:szCs w:val="28"/>
        </w:rPr>
        <w:br/>
      </w:r>
      <w:r w:rsidRPr="0011222C">
        <w:rPr>
          <w:rFonts w:cstheme="minorHAnsi"/>
          <w:sz w:val="28"/>
          <w:szCs w:val="28"/>
        </w:rPr>
        <w:br/>
      </w:r>
      <w:r w:rsidR="00907035" w:rsidRPr="0011222C">
        <w:rPr>
          <w:rFonts w:cstheme="minorHAnsi"/>
          <w:color w:val="000000"/>
          <w:sz w:val="28"/>
          <w:szCs w:val="28"/>
          <w:shd w:val="clear" w:color="auto" w:fill="FFFFFF"/>
        </w:rPr>
        <w:t xml:space="preserve">Mount Vernon Nazarene University </w:t>
      </w:r>
      <w:r w:rsidR="0E6FAD2B" w:rsidRPr="0011222C">
        <w:rPr>
          <w:rFonts w:cstheme="minorHAnsi"/>
          <w:color w:val="000000"/>
          <w:sz w:val="28"/>
          <w:szCs w:val="28"/>
          <w:shd w:val="clear" w:color="auto" w:fill="FFFFFF"/>
        </w:rPr>
        <w:t>(</w:t>
      </w:r>
      <w:hyperlink r:id="rId19">
        <w:r w:rsidR="009E13A2" w:rsidRPr="0011222C">
          <w:rPr>
            <w:rStyle w:val="Hyperlink"/>
            <w:rFonts w:cstheme="minorHAnsi"/>
            <w:sz w:val="28"/>
            <w:szCs w:val="28"/>
          </w:rPr>
          <w:t>Nondiscriminatory Policy</w:t>
        </w:r>
      </w:hyperlink>
      <w:r w:rsidR="0E6FAD2B" w:rsidRPr="0011222C">
        <w:rPr>
          <w:rFonts w:cstheme="minorHAnsi"/>
          <w:color w:val="000000" w:themeColor="text1"/>
          <w:sz w:val="28"/>
          <w:szCs w:val="28"/>
        </w:rPr>
        <w:t xml:space="preserve">) </w:t>
      </w:r>
      <w:r w:rsidR="00907035" w:rsidRPr="0011222C">
        <w:rPr>
          <w:rFonts w:cstheme="minorHAnsi"/>
          <w:color w:val="000000"/>
          <w:sz w:val="28"/>
          <w:szCs w:val="28"/>
          <w:shd w:val="clear" w:color="auto" w:fill="FFFFFF"/>
        </w:rPr>
        <w:t xml:space="preserve">admits students to all the rights, privileges, programs, and activities accorded or made available to students at the University without regard to race, color, national origin, ancestry, sex, age, disability, or socioeconomic status. It does not discriminate on any of the above factors in administration of its educational policies, admission policies, </w:t>
      </w:r>
      <w:proofErr w:type="gramStart"/>
      <w:r w:rsidR="00907035" w:rsidRPr="0011222C">
        <w:rPr>
          <w:rFonts w:cstheme="minorHAnsi"/>
          <w:color w:val="000000"/>
          <w:sz w:val="28"/>
          <w:szCs w:val="28"/>
          <w:shd w:val="clear" w:color="auto" w:fill="FFFFFF"/>
        </w:rPr>
        <w:t>scholarship</w:t>
      </w:r>
      <w:proofErr w:type="gramEnd"/>
      <w:r w:rsidR="00907035" w:rsidRPr="0011222C">
        <w:rPr>
          <w:rFonts w:cstheme="minorHAnsi"/>
          <w:color w:val="000000"/>
          <w:sz w:val="28"/>
          <w:szCs w:val="28"/>
          <w:shd w:val="clear" w:color="auto" w:fill="FFFFFF"/>
        </w:rPr>
        <w:t xml:space="preserve"> and loan programs, athletic or other University administered programs. Any concerns regarding discrimination should be addressed to </w:t>
      </w:r>
      <w:hyperlink r:id="rId20" w:history="1">
        <w:r w:rsidR="00907035" w:rsidRPr="0011222C">
          <w:rPr>
            <w:rStyle w:val="Hyperlink"/>
            <w:rFonts w:cstheme="minorHAnsi"/>
            <w:color w:val="000000"/>
            <w:sz w:val="28"/>
            <w:szCs w:val="28"/>
            <w:shd w:val="clear" w:color="auto" w:fill="FFFFFF"/>
          </w:rPr>
          <w:t>compliance@mvnu.edu</w:t>
        </w:r>
      </w:hyperlink>
      <w:r w:rsidR="007B2BF5" w:rsidRPr="0011222C">
        <w:rPr>
          <w:rFonts w:cstheme="minorHAnsi"/>
          <w:color w:val="000000"/>
          <w:sz w:val="28"/>
          <w:szCs w:val="28"/>
          <w:shd w:val="clear" w:color="auto" w:fill="FFFFFF"/>
        </w:rPr>
        <w:t>.</w:t>
      </w:r>
      <w:r w:rsidRPr="0011222C">
        <w:rPr>
          <w:rFonts w:cstheme="minorHAnsi"/>
          <w:sz w:val="28"/>
          <w:szCs w:val="28"/>
        </w:rPr>
        <w:br/>
      </w:r>
      <w:r w:rsidRPr="0011222C">
        <w:rPr>
          <w:rFonts w:cstheme="minorHAnsi"/>
          <w:sz w:val="28"/>
          <w:szCs w:val="28"/>
        </w:rPr>
        <w:br/>
      </w:r>
      <w:r w:rsidR="00BA5A70" w:rsidRPr="0011222C">
        <w:rPr>
          <w:rFonts w:cstheme="minorHAnsi"/>
          <w:sz w:val="28"/>
          <w:szCs w:val="28"/>
        </w:rPr>
        <w:t>Mount Vernon Nazarene</w:t>
      </w:r>
      <w:r w:rsidR="2610FDEE" w:rsidRPr="0011222C">
        <w:rPr>
          <w:rFonts w:cstheme="minorHAnsi"/>
          <w:sz w:val="28"/>
          <w:szCs w:val="28"/>
        </w:rPr>
        <w:t xml:space="preserve"> University adheres to the provisions of the federal Family Educational Rights and Privacy Act of 1974, (FERPA) (</w:t>
      </w:r>
      <w:r w:rsidR="00880741" w:rsidRPr="0011222C">
        <w:rPr>
          <w:rFonts w:cstheme="minorHAnsi"/>
          <w:sz w:val="28"/>
          <w:szCs w:val="28"/>
        </w:rPr>
        <w:t>https://mvnu.edu/academics/on-campus/registrars-office/registrar-ferpa/</w:t>
      </w:r>
      <w:r w:rsidR="2610FDEE" w:rsidRPr="0011222C">
        <w:rPr>
          <w:rFonts w:cstheme="minorHAnsi"/>
          <w:sz w:val="28"/>
          <w:szCs w:val="28"/>
        </w:rPr>
        <w:t xml:space="preserve">). For a copy of </w:t>
      </w:r>
      <w:r w:rsidR="008D563E" w:rsidRPr="0011222C">
        <w:rPr>
          <w:rFonts w:cstheme="minorHAnsi"/>
          <w:sz w:val="28"/>
          <w:szCs w:val="28"/>
        </w:rPr>
        <w:t>MVNU</w:t>
      </w:r>
      <w:r w:rsidR="2610FDEE" w:rsidRPr="0011222C">
        <w:rPr>
          <w:rFonts w:cstheme="minorHAnsi"/>
          <w:sz w:val="28"/>
          <w:szCs w:val="28"/>
        </w:rPr>
        <w:t xml:space="preserve"> policy, contact the </w:t>
      </w:r>
      <w:r w:rsidR="008D563E" w:rsidRPr="0011222C">
        <w:rPr>
          <w:rFonts w:cstheme="minorHAnsi"/>
          <w:sz w:val="28"/>
          <w:szCs w:val="28"/>
        </w:rPr>
        <w:t>Registrar’s Office</w:t>
      </w:r>
      <w:r w:rsidR="2610FDEE" w:rsidRPr="0011222C">
        <w:rPr>
          <w:rFonts w:cstheme="minorHAnsi"/>
          <w:sz w:val="28"/>
          <w:szCs w:val="28"/>
        </w:rPr>
        <w:t xml:space="preserve"> (</w:t>
      </w:r>
      <w:hyperlink r:id="rId21" w:history="1">
        <w:r w:rsidR="00505157" w:rsidRPr="0011222C">
          <w:rPr>
            <w:rStyle w:val="Hyperlink"/>
            <w:rFonts w:cstheme="minorHAnsi"/>
            <w:sz w:val="28"/>
            <w:szCs w:val="28"/>
          </w:rPr>
          <w:t>MVNU Registrar</w:t>
        </w:r>
      </w:hyperlink>
      <w:r w:rsidR="008D563E" w:rsidRPr="0011222C">
        <w:rPr>
          <w:rFonts w:cstheme="minorHAnsi"/>
          <w:sz w:val="28"/>
          <w:szCs w:val="28"/>
        </w:rPr>
        <w:t>)</w:t>
      </w:r>
      <w:r w:rsidR="2610FDEE" w:rsidRPr="0011222C">
        <w:rPr>
          <w:rFonts w:cstheme="minorHAnsi"/>
          <w:sz w:val="28"/>
          <w:szCs w:val="28"/>
        </w:rPr>
        <w:t>.</w:t>
      </w:r>
    </w:p>
    <w:p w14:paraId="788737AA" w14:textId="1AE8CD4F" w:rsidR="00D92A7C" w:rsidRPr="0011222C" w:rsidRDefault="00D92A7C" w:rsidP="00382B04">
      <w:pPr>
        <w:rPr>
          <w:rFonts w:cstheme="minorHAnsi"/>
          <w:b/>
          <w:bCs/>
          <w:sz w:val="44"/>
          <w:szCs w:val="44"/>
        </w:rPr>
      </w:pPr>
      <w:r w:rsidRPr="0011222C">
        <w:rPr>
          <w:rFonts w:cstheme="minorHAnsi"/>
          <w:b/>
          <w:bCs/>
          <w:sz w:val="44"/>
          <w:szCs w:val="44"/>
        </w:rPr>
        <w:t>Title IX</w:t>
      </w:r>
    </w:p>
    <w:p w14:paraId="4004736A" w14:textId="77777777" w:rsidR="00B7657E" w:rsidRPr="0011222C" w:rsidRDefault="00B7657E" w:rsidP="00B7657E">
      <w:pPr>
        <w:pStyle w:val="NormalWeb"/>
        <w:spacing w:before="0" w:beforeAutospacing="0" w:after="150" w:afterAutospacing="0"/>
        <w:rPr>
          <w:rFonts w:asciiTheme="minorHAnsi" w:hAnsiTheme="minorHAnsi" w:cstheme="minorHAnsi"/>
          <w:sz w:val="28"/>
          <w:szCs w:val="28"/>
        </w:rPr>
      </w:pPr>
      <w:r w:rsidRPr="0011222C">
        <w:rPr>
          <w:rFonts w:asciiTheme="minorHAnsi" w:hAnsiTheme="minorHAnsi" w:cstheme="minorHAnsi"/>
          <w:sz w:val="28"/>
          <w:szCs w:val="28"/>
        </w:rPr>
        <w:t xml:space="preserve">MVNU does not discriminate </w:t>
      </w:r>
      <w:proofErr w:type="gramStart"/>
      <w:r w:rsidRPr="0011222C">
        <w:rPr>
          <w:rFonts w:asciiTheme="minorHAnsi" w:hAnsiTheme="minorHAnsi" w:cstheme="minorHAnsi"/>
          <w:sz w:val="28"/>
          <w:szCs w:val="28"/>
        </w:rPr>
        <w:t>on the basis of</w:t>
      </w:r>
      <w:proofErr w:type="gramEnd"/>
      <w:r w:rsidRPr="0011222C">
        <w:rPr>
          <w:rFonts w:asciiTheme="minorHAnsi" w:hAnsiTheme="minorHAnsi" w:cstheme="minorHAnsi"/>
          <w:sz w:val="28"/>
          <w:szCs w:val="28"/>
        </w:rPr>
        <w:t xml:space="preserve"> sex in our education programs or activities, which includes employment and admissions. Discrimination based on sex, including sexual harassment, is prohibited under Title IX. The University’s grievance procedure adopted under Title IX can be found here: </w:t>
      </w:r>
      <w:hyperlink r:id="rId22" w:tgtFrame="_blank" w:history="1">
        <w:r w:rsidRPr="0011222C">
          <w:rPr>
            <w:rStyle w:val="Hyperlink"/>
            <w:rFonts w:asciiTheme="minorHAnsi" w:hAnsiTheme="minorHAnsi" w:cstheme="minorHAnsi"/>
            <w:color w:val="337AB7"/>
            <w:sz w:val="28"/>
            <w:szCs w:val="28"/>
          </w:rPr>
          <w:t>www.mvnu.edu/officesandservices/office-of-civil-rights</w:t>
        </w:r>
      </w:hyperlink>
      <w:r w:rsidRPr="0011222C">
        <w:rPr>
          <w:rFonts w:asciiTheme="minorHAnsi" w:hAnsiTheme="minorHAnsi" w:cstheme="minorHAnsi"/>
          <w:sz w:val="28"/>
          <w:szCs w:val="28"/>
        </w:rPr>
        <w:t>. Complaints against a person in the United States can be made to the Office for Civil Rights.</w:t>
      </w:r>
    </w:p>
    <w:p w14:paraId="05CC9196" w14:textId="6CE481DB" w:rsidR="00B7657E" w:rsidRPr="0011222C" w:rsidRDefault="00B7657E" w:rsidP="00B7657E">
      <w:pPr>
        <w:pStyle w:val="NormalWeb"/>
        <w:spacing w:before="150" w:beforeAutospacing="0" w:after="150" w:afterAutospacing="0"/>
        <w:rPr>
          <w:rFonts w:asciiTheme="minorHAnsi" w:hAnsiTheme="minorHAnsi" w:cstheme="minorHAnsi"/>
          <w:sz w:val="28"/>
          <w:szCs w:val="28"/>
        </w:rPr>
      </w:pPr>
      <w:r w:rsidRPr="0011222C">
        <w:rPr>
          <w:rFonts w:asciiTheme="minorHAnsi" w:hAnsiTheme="minorHAnsi" w:cstheme="minorHAnsi"/>
          <w:sz w:val="28"/>
          <w:szCs w:val="28"/>
        </w:rPr>
        <w:t>Civil Rights Director/Title IX Coordinator/504 Coordinator</w:t>
      </w:r>
      <w:r w:rsidRPr="0011222C">
        <w:rPr>
          <w:rFonts w:asciiTheme="minorHAnsi" w:hAnsiTheme="minorHAnsi" w:cstheme="minorHAnsi"/>
          <w:sz w:val="28"/>
          <w:szCs w:val="28"/>
        </w:rPr>
        <w:br/>
        <w:t>Mailing Address: 800 Martinsburg Rd, Mount Vernon, OH 43050</w:t>
      </w:r>
      <w:r w:rsidRPr="0011222C">
        <w:rPr>
          <w:rFonts w:asciiTheme="minorHAnsi" w:hAnsiTheme="minorHAnsi" w:cstheme="minorHAnsi"/>
          <w:sz w:val="28"/>
          <w:szCs w:val="28"/>
        </w:rPr>
        <w:br/>
        <w:t>Email: </w:t>
      </w:r>
      <w:hyperlink r:id="rId23" w:history="1">
        <w:r w:rsidRPr="0011222C">
          <w:rPr>
            <w:rStyle w:val="Hyperlink"/>
            <w:rFonts w:asciiTheme="minorHAnsi" w:hAnsiTheme="minorHAnsi" w:cstheme="minorHAnsi"/>
            <w:color w:val="337AB7"/>
            <w:sz w:val="28"/>
            <w:szCs w:val="28"/>
          </w:rPr>
          <w:t>titleix@mvnu.edu</w:t>
        </w:r>
      </w:hyperlink>
      <w:r w:rsidRPr="0011222C">
        <w:rPr>
          <w:rFonts w:asciiTheme="minorHAnsi" w:hAnsiTheme="minorHAnsi" w:cstheme="minorHAnsi"/>
          <w:sz w:val="28"/>
          <w:szCs w:val="28"/>
        </w:rPr>
        <w:br/>
        <w:t>On Campus Phone: 740-397-9000 x 3250</w:t>
      </w:r>
      <w:r w:rsidRPr="0011222C">
        <w:rPr>
          <w:rFonts w:asciiTheme="minorHAnsi" w:hAnsiTheme="minorHAnsi" w:cstheme="minorHAnsi"/>
          <w:sz w:val="28"/>
          <w:szCs w:val="28"/>
        </w:rPr>
        <w:br/>
      </w:r>
      <w:r w:rsidR="00910625" w:rsidRPr="0011222C">
        <w:rPr>
          <w:rFonts w:asciiTheme="minorHAnsi" w:hAnsiTheme="minorHAnsi" w:cstheme="minorHAnsi"/>
          <w:sz w:val="28"/>
          <w:szCs w:val="28"/>
        </w:rPr>
        <w:t>Off-Campus</w:t>
      </w:r>
      <w:r w:rsidRPr="0011222C">
        <w:rPr>
          <w:rFonts w:asciiTheme="minorHAnsi" w:hAnsiTheme="minorHAnsi" w:cstheme="minorHAnsi"/>
          <w:sz w:val="28"/>
          <w:szCs w:val="28"/>
        </w:rPr>
        <w:t xml:space="preserve"> Phone: 740-399-8250</w:t>
      </w:r>
    </w:p>
    <w:p w14:paraId="13F9E66F" w14:textId="77777777" w:rsidR="00B7657E" w:rsidRPr="0011222C" w:rsidRDefault="00B7657E" w:rsidP="00B7657E">
      <w:pPr>
        <w:pStyle w:val="NormalWeb"/>
        <w:spacing w:before="150" w:beforeAutospacing="0" w:after="150" w:afterAutospacing="0"/>
        <w:rPr>
          <w:rFonts w:asciiTheme="minorHAnsi" w:hAnsiTheme="minorHAnsi" w:cstheme="minorHAnsi"/>
          <w:sz w:val="28"/>
          <w:szCs w:val="28"/>
        </w:rPr>
      </w:pPr>
      <w:r w:rsidRPr="0011222C">
        <w:rPr>
          <w:rFonts w:asciiTheme="minorHAnsi" w:hAnsiTheme="minorHAnsi" w:cstheme="minorHAnsi"/>
          <w:sz w:val="28"/>
          <w:szCs w:val="28"/>
        </w:rPr>
        <w:t>Cleveland Office</w:t>
      </w:r>
      <w:r w:rsidRPr="0011222C">
        <w:rPr>
          <w:rFonts w:asciiTheme="minorHAnsi" w:hAnsiTheme="minorHAnsi" w:cstheme="minorHAnsi"/>
          <w:sz w:val="28"/>
          <w:szCs w:val="28"/>
        </w:rPr>
        <w:br/>
      </w:r>
      <w:proofErr w:type="spellStart"/>
      <w:r w:rsidRPr="0011222C">
        <w:rPr>
          <w:rFonts w:asciiTheme="minorHAnsi" w:hAnsiTheme="minorHAnsi" w:cstheme="minorHAnsi"/>
          <w:sz w:val="28"/>
          <w:szCs w:val="28"/>
        </w:rPr>
        <w:t>Office</w:t>
      </w:r>
      <w:proofErr w:type="spellEnd"/>
      <w:r w:rsidRPr="0011222C">
        <w:rPr>
          <w:rFonts w:asciiTheme="minorHAnsi" w:hAnsiTheme="minorHAnsi" w:cstheme="minorHAnsi"/>
          <w:sz w:val="28"/>
          <w:szCs w:val="28"/>
        </w:rPr>
        <w:t xml:space="preserve"> for Civil Rights</w:t>
      </w:r>
      <w:r w:rsidRPr="0011222C">
        <w:rPr>
          <w:rFonts w:asciiTheme="minorHAnsi" w:hAnsiTheme="minorHAnsi" w:cstheme="minorHAnsi"/>
          <w:sz w:val="28"/>
          <w:szCs w:val="28"/>
        </w:rPr>
        <w:br/>
        <w:t>U.S. Department of Education</w:t>
      </w:r>
      <w:r w:rsidRPr="0011222C">
        <w:rPr>
          <w:rFonts w:asciiTheme="minorHAnsi" w:hAnsiTheme="minorHAnsi" w:cstheme="minorHAnsi"/>
          <w:sz w:val="28"/>
          <w:szCs w:val="28"/>
        </w:rPr>
        <w:br/>
        <w:t>1350 Euclid Avenue, Suite 325</w:t>
      </w:r>
      <w:r w:rsidRPr="0011222C">
        <w:rPr>
          <w:rFonts w:asciiTheme="minorHAnsi" w:hAnsiTheme="minorHAnsi" w:cstheme="minorHAnsi"/>
          <w:sz w:val="28"/>
          <w:szCs w:val="28"/>
        </w:rPr>
        <w:br/>
        <w:t>Cleveland, OH 44115-1812</w:t>
      </w:r>
      <w:r w:rsidRPr="0011222C">
        <w:rPr>
          <w:rFonts w:asciiTheme="minorHAnsi" w:hAnsiTheme="minorHAnsi" w:cstheme="minorHAnsi"/>
          <w:sz w:val="28"/>
          <w:szCs w:val="28"/>
        </w:rPr>
        <w:br/>
        <w:t>Telephone: 216-522-4970</w:t>
      </w:r>
      <w:r w:rsidRPr="0011222C">
        <w:rPr>
          <w:rFonts w:asciiTheme="minorHAnsi" w:hAnsiTheme="minorHAnsi" w:cstheme="minorHAnsi"/>
          <w:sz w:val="28"/>
          <w:szCs w:val="28"/>
        </w:rPr>
        <w:br/>
        <w:t>FAX: 216-522-2573; TDD: 800-877-8339</w:t>
      </w:r>
      <w:r w:rsidRPr="0011222C">
        <w:rPr>
          <w:rFonts w:asciiTheme="minorHAnsi" w:hAnsiTheme="minorHAnsi" w:cstheme="minorHAnsi"/>
          <w:sz w:val="28"/>
          <w:szCs w:val="28"/>
        </w:rPr>
        <w:br/>
        <w:t>Email: </w:t>
      </w:r>
      <w:hyperlink r:id="rId24" w:history="1">
        <w:r w:rsidRPr="0011222C">
          <w:rPr>
            <w:rStyle w:val="Hyperlink"/>
            <w:rFonts w:asciiTheme="minorHAnsi" w:hAnsiTheme="minorHAnsi" w:cstheme="minorHAnsi"/>
            <w:color w:val="337AB7"/>
            <w:sz w:val="28"/>
            <w:szCs w:val="28"/>
          </w:rPr>
          <w:t>OCR.Cleveland@ed.gov</w:t>
        </w:r>
      </w:hyperlink>
    </w:p>
    <w:p w14:paraId="495788A6" w14:textId="11D081DF" w:rsidR="00CD2049" w:rsidRPr="0011222C" w:rsidRDefault="00B7657E">
      <w:pPr>
        <w:rPr>
          <w:rFonts w:cstheme="minorHAnsi"/>
          <w:sz w:val="56"/>
          <w:szCs w:val="56"/>
        </w:rPr>
      </w:pPr>
      <w:r w:rsidRPr="0011222C">
        <w:rPr>
          <w:rFonts w:eastAsia="Times New Roman" w:cstheme="minorHAnsi"/>
          <w:vanish/>
          <w:sz w:val="16"/>
          <w:szCs w:val="16"/>
        </w:rPr>
        <w:br w:type="page"/>
      </w:r>
      <w:r w:rsidR="00DA4D8B" w:rsidRPr="0011222C">
        <w:rPr>
          <w:rFonts w:cstheme="minorHAnsi"/>
          <w:sz w:val="56"/>
          <w:szCs w:val="56"/>
        </w:rPr>
        <w:t>IGNITE Program Contacts</w:t>
      </w:r>
    </w:p>
    <w:p w14:paraId="695033A5" w14:textId="77777777" w:rsidR="00E30CCC" w:rsidRPr="0011222C" w:rsidRDefault="00E30CCC">
      <w:pPr>
        <w:rPr>
          <w:rFonts w:eastAsia="Times New Roman" w:cstheme="minorHAnsi"/>
          <w:vanish/>
          <w:sz w:val="24"/>
          <w:szCs w:val="24"/>
        </w:rPr>
      </w:pPr>
    </w:p>
    <w:p w14:paraId="7A107B7C" w14:textId="7DEB9DDD" w:rsidR="00CD2049" w:rsidRPr="00CA478E" w:rsidRDefault="00CD2049">
      <w:pPr>
        <w:rPr>
          <w:rFonts w:cstheme="minorHAnsi"/>
          <w:sz w:val="28"/>
          <w:szCs w:val="28"/>
        </w:rPr>
      </w:pPr>
      <w:r w:rsidRPr="00CA478E">
        <w:rPr>
          <w:rFonts w:cstheme="minorHAnsi"/>
          <w:sz w:val="28"/>
          <w:szCs w:val="28"/>
        </w:rPr>
        <w:t>Erin Tenney, Director</w:t>
      </w:r>
      <w:r w:rsidRPr="00CA478E">
        <w:rPr>
          <w:rFonts w:cstheme="minorHAnsi"/>
          <w:sz w:val="28"/>
          <w:szCs w:val="28"/>
        </w:rPr>
        <w:tab/>
      </w:r>
      <w:r w:rsidRPr="00CA478E">
        <w:rPr>
          <w:rFonts w:cstheme="minorHAnsi"/>
          <w:sz w:val="28"/>
          <w:szCs w:val="28"/>
        </w:rPr>
        <w:tab/>
      </w:r>
      <w:r w:rsidRPr="00CA478E">
        <w:rPr>
          <w:rFonts w:cstheme="minorHAnsi"/>
          <w:sz w:val="28"/>
          <w:szCs w:val="28"/>
        </w:rPr>
        <w:tab/>
      </w:r>
      <w:r w:rsidR="008F2667" w:rsidRPr="00CA478E">
        <w:rPr>
          <w:rFonts w:cstheme="minorHAnsi"/>
          <w:sz w:val="28"/>
          <w:szCs w:val="28"/>
        </w:rPr>
        <w:tab/>
      </w:r>
      <w:hyperlink r:id="rId25" w:history="1">
        <w:r w:rsidR="008F2667" w:rsidRPr="00CA478E">
          <w:rPr>
            <w:rStyle w:val="Hyperlink"/>
            <w:rFonts w:cstheme="minorHAnsi"/>
            <w:sz w:val="28"/>
            <w:szCs w:val="28"/>
          </w:rPr>
          <w:t>erin.tenney@mvnu.edu</w:t>
        </w:r>
      </w:hyperlink>
    </w:p>
    <w:p w14:paraId="202AE058" w14:textId="163D4853" w:rsidR="003E73A9" w:rsidRPr="00CA478E" w:rsidRDefault="008F2667">
      <w:pPr>
        <w:rPr>
          <w:rFonts w:cstheme="minorHAnsi"/>
          <w:color w:val="0563C1" w:themeColor="hyperlink"/>
          <w:sz w:val="28"/>
          <w:szCs w:val="28"/>
          <w:u w:val="single"/>
        </w:rPr>
      </w:pPr>
      <w:r w:rsidRPr="00CA478E">
        <w:rPr>
          <w:rFonts w:cstheme="minorHAnsi"/>
          <w:sz w:val="28"/>
          <w:szCs w:val="28"/>
        </w:rPr>
        <w:t>Amy Stemen, Administrative Assistant</w:t>
      </w:r>
      <w:r w:rsidR="00FB504A" w:rsidRPr="00CA478E">
        <w:rPr>
          <w:rFonts w:cstheme="minorHAnsi"/>
          <w:sz w:val="28"/>
          <w:szCs w:val="28"/>
        </w:rPr>
        <w:tab/>
      </w:r>
      <w:hyperlink r:id="rId26" w:history="1">
        <w:r w:rsidR="00FB504A" w:rsidRPr="00CA478E">
          <w:rPr>
            <w:rStyle w:val="Hyperlink"/>
            <w:rFonts w:cstheme="minorHAnsi"/>
            <w:sz w:val="28"/>
            <w:szCs w:val="28"/>
          </w:rPr>
          <w:t>amy.stemen@mvnu.edu</w:t>
        </w:r>
      </w:hyperlink>
      <w:r w:rsidR="00FB504A" w:rsidRPr="00CA478E">
        <w:rPr>
          <w:rFonts w:cstheme="minorHAnsi"/>
          <w:sz w:val="28"/>
          <w:szCs w:val="28"/>
        </w:rPr>
        <w:t xml:space="preserve"> </w:t>
      </w:r>
      <w:r w:rsidR="00FB504A" w:rsidRPr="00CA478E">
        <w:rPr>
          <w:rFonts w:cstheme="minorHAnsi"/>
          <w:sz w:val="28"/>
          <w:szCs w:val="28"/>
        </w:rPr>
        <w:br/>
      </w:r>
      <w:r w:rsidR="00FB504A" w:rsidRPr="00CA478E">
        <w:rPr>
          <w:rFonts w:cstheme="minorHAnsi"/>
          <w:sz w:val="28"/>
          <w:szCs w:val="28"/>
        </w:rPr>
        <w:tab/>
      </w:r>
      <w:proofErr w:type="gramStart"/>
      <w:r w:rsidR="00FB504A" w:rsidRPr="00CA478E">
        <w:rPr>
          <w:rFonts w:cstheme="minorHAnsi"/>
          <w:sz w:val="28"/>
          <w:szCs w:val="28"/>
        </w:rPr>
        <w:tab/>
        <w:t xml:space="preserve">  Internship</w:t>
      </w:r>
      <w:proofErr w:type="gramEnd"/>
      <w:r w:rsidR="00FB504A" w:rsidRPr="00CA478E">
        <w:rPr>
          <w:rFonts w:cstheme="minorHAnsi"/>
          <w:sz w:val="28"/>
          <w:szCs w:val="28"/>
        </w:rPr>
        <w:t xml:space="preserve"> Supervisor</w:t>
      </w:r>
    </w:p>
    <w:p w14:paraId="4759B240" w14:textId="77777777" w:rsidR="00341793" w:rsidRPr="00CA478E" w:rsidRDefault="008F2667">
      <w:pPr>
        <w:rPr>
          <w:rFonts w:cstheme="minorHAnsi"/>
          <w:sz w:val="28"/>
          <w:szCs w:val="28"/>
        </w:rPr>
      </w:pPr>
      <w:r w:rsidRPr="00CA478E">
        <w:rPr>
          <w:rFonts w:cstheme="minorHAnsi"/>
          <w:sz w:val="28"/>
          <w:szCs w:val="28"/>
        </w:rPr>
        <w:t>IGNITE Office</w:t>
      </w:r>
      <w:r w:rsidRPr="00CA478E">
        <w:rPr>
          <w:rFonts w:cstheme="minorHAnsi"/>
          <w:sz w:val="28"/>
          <w:szCs w:val="28"/>
        </w:rPr>
        <w:tab/>
      </w:r>
      <w:r w:rsidRPr="00CA478E">
        <w:rPr>
          <w:rFonts w:cstheme="minorHAnsi"/>
          <w:sz w:val="28"/>
          <w:szCs w:val="28"/>
        </w:rPr>
        <w:tab/>
      </w:r>
      <w:r w:rsidRPr="00CA478E">
        <w:rPr>
          <w:rFonts w:cstheme="minorHAnsi"/>
          <w:sz w:val="28"/>
          <w:szCs w:val="28"/>
        </w:rPr>
        <w:tab/>
      </w:r>
      <w:r w:rsidRPr="00CA478E">
        <w:rPr>
          <w:rFonts w:cstheme="minorHAnsi"/>
          <w:sz w:val="28"/>
          <w:szCs w:val="28"/>
        </w:rPr>
        <w:tab/>
      </w:r>
      <w:r w:rsidRPr="00CA478E">
        <w:rPr>
          <w:rFonts w:cstheme="minorHAnsi"/>
          <w:sz w:val="28"/>
          <w:szCs w:val="28"/>
        </w:rPr>
        <w:tab/>
      </w:r>
      <w:hyperlink r:id="rId27" w:history="1">
        <w:r w:rsidRPr="00CA478E">
          <w:rPr>
            <w:rStyle w:val="Hyperlink"/>
            <w:rFonts w:cstheme="minorHAnsi"/>
            <w:sz w:val="28"/>
            <w:szCs w:val="28"/>
          </w:rPr>
          <w:t>ignite@mvnu.edu</w:t>
        </w:r>
      </w:hyperlink>
      <w:r w:rsidRPr="00CA478E">
        <w:rPr>
          <w:rFonts w:cstheme="minorHAnsi"/>
          <w:sz w:val="28"/>
          <w:szCs w:val="28"/>
        </w:rPr>
        <w:t xml:space="preserve"> </w:t>
      </w:r>
    </w:p>
    <w:p w14:paraId="547AA004" w14:textId="77777777" w:rsidR="00341793" w:rsidRPr="0011222C" w:rsidRDefault="00341793">
      <w:pPr>
        <w:rPr>
          <w:rFonts w:cstheme="minorHAnsi"/>
          <w:sz w:val="28"/>
          <w:szCs w:val="28"/>
        </w:rPr>
      </w:pPr>
    </w:p>
    <w:p w14:paraId="2CFC9DDC" w14:textId="77777777" w:rsidR="00341793" w:rsidRPr="0011222C" w:rsidRDefault="00341793">
      <w:pPr>
        <w:rPr>
          <w:rFonts w:cstheme="minorHAnsi"/>
          <w:b/>
          <w:bCs/>
          <w:sz w:val="28"/>
          <w:szCs w:val="28"/>
        </w:rPr>
      </w:pPr>
      <w:r w:rsidRPr="0011222C">
        <w:rPr>
          <w:rFonts w:cstheme="minorHAnsi"/>
          <w:b/>
          <w:bCs/>
          <w:sz w:val="28"/>
          <w:szCs w:val="28"/>
        </w:rPr>
        <w:t>General Inquiries:</w:t>
      </w:r>
    </w:p>
    <w:p w14:paraId="1ED5D694" w14:textId="190E8B8D" w:rsidR="00C969A7" w:rsidRPr="0011222C" w:rsidRDefault="2A4A5943" w:rsidP="52910A64">
      <w:pPr>
        <w:rPr>
          <w:rFonts w:cstheme="minorHAnsi"/>
          <w:sz w:val="28"/>
          <w:szCs w:val="28"/>
        </w:rPr>
      </w:pPr>
      <w:r w:rsidRPr="0011222C">
        <w:rPr>
          <w:rFonts w:cstheme="minorHAnsi"/>
          <w:sz w:val="28"/>
          <w:szCs w:val="28"/>
        </w:rPr>
        <w:t xml:space="preserve">IGNITE staff respond during regular office hours M-F 8:00 a.m. – </w:t>
      </w:r>
      <w:r w:rsidR="3304CD08" w:rsidRPr="0011222C">
        <w:rPr>
          <w:rFonts w:cstheme="minorHAnsi"/>
          <w:sz w:val="28"/>
          <w:szCs w:val="28"/>
        </w:rPr>
        <w:t>4</w:t>
      </w:r>
      <w:r w:rsidR="15DE00C3" w:rsidRPr="0011222C">
        <w:rPr>
          <w:rFonts w:cstheme="minorHAnsi"/>
          <w:sz w:val="28"/>
          <w:szCs w:val="28"/>
        </w:rPr>
        <w:t>:00 p.m.</w:t>
      </w:r>
      <w:r w:rsidR="00341793" w:rsidRPr="0011222C">
        <w:rPr>
          <w:rFonts w:cstheme="minorHAnsi"/>
        </w:rPr>
        <w:br/>
      </w:r>
      <w:r w:rsidR="15DE00C3" w:rsidRPr="0011222C">
        <w:rPr>
          <w:rFonts w:cstheme="minorHAnsi"/>
          <w:sz w:val="28"/>
          <w:szCs w:val="28"/>
        </w:rPr>
        <w:t>Phone: 740-39</w:t>
      </w:r>
      <w:r w:rsidR="4852B129" w:rsidRPr="0011222C">
        <w:rPr>
          <w:rFonts w:cstheme="minorHAnsi"/>
          <w:sz w:val="28"/>
          <w:szCs w:val="28"/>
        </w:rPr>
        <w:t>7-9000</w:t>
      </w:r>
      <w:r w:rsidR="006338A7" w:rsidRPr="0011222C">
        <w:rPr>
          <w:rFonts w:cstheme="minorHAnsi"/>
          <w:sz w:val="28"/>
          <w:szCs w:val="28"/>
        </w:rPr>
        <w:t>, ext. 3741</w:t>
      </w:r>
      <w:r w:rsidR="00341793" w:rsidRPr="0011222C">
        <w:rPr>
          <w:rFonts w:cstheme="minorHAnsi"/>
        </w:rPr>
        <w:br/>
      </w:r>
      <w:r w:rsidR="1ACECEAB" w:rsidRPr="0011222C">
        <w:rPr>
          <w:rFonts w:cstheme="minorHAnsi"/>
          <w:sz w:val="28"/>
          <w:szCs w:val="28"/>
        </w:rPr>
        <w:t xml:space="preserve">Email: </w:t>
      </w:r>
      <w:hyperlink r:id="rId28">
        <w:r w:rsidR="1ACECEAB" w:rsidRPr="0011222C">
          <w:rPr>
            <w:rStyle w:val="Hyperlink"/>
            <w:rFonts w:cstheme="minorHAnsi"/>
            <w:sz w:val="28"/>
            <w:szCs w:val="28"/>
          </w:rPr>
          <w:t>ignite@mvnu.edu</w:t>
        </w:r>
      </w:hyperlink>
    </w:p>
    <w:p w14:paraId="2A77860F" w14:textId="77777777" w:rsidR="00C969A7" w:rsidRPr="0011222C" w:rsidRDefault="00C969A7">
      <w:pPr>
        <w:rPr>
          <w:rFonts w:cstheme="minorHAnsi"/>
          <w:sz w:val="28"/>
          <w:szCs w:val="28"/>
        </w:rPr>
      </w:pPr>
    </w:p>
    <w:p w14:paraId="7D99B2A3" w14:textId="22185405" w:rsidR="00C969A7" w:rsidRPr="0011222C" w:rsidRDefault="00C969A7">
      <w:pPr>
        <w:rPr>
          <w:rFonts w:cstheme="minorHAnsi"/>
          <w:b/>
          <w:bCs/>
          <w:sz w:val="28"/>
          <w:szCs w:val="28"/>
        </w:rPr>
      </w:pPr>
      <w:r w:rsidRPr="0011222C">
        <w:rPr>
          <w:rFonts w:cstheme="minorHAnsi"/>
          <w:b/>
          <w:bCs/>
          <w:sz w:val="28"/>
          <w:szCs w:val="28"/>
        </w:rPr>
        <w:t>Mailing Address:</w:t>
      </w:r>
    </w:p>
    <w:p w14:paraId="2986EFBB" w14:textId="4714B72C" w:rsidR="00CB7224" w:rsidRPr="0011222C" w:rsidRDefault="00C969A7">
      <w:pPr>
        <w:rPr>
          <w:rFonts w:cstheme="minorHAnsi"/>
          <w:sz w:val="28"/>
          <w:szCs w:val="28"/>
        </w:rPr>
      </w:pPr>
      <w:r w:rsidRPr="0011222C">
        <w:rPr>
          <w:rFonts w:cstheme="minorHAnsi"/>
          <w:sz w:val="28"/>
          <w:szCs w:val="28"/>
        </w:rPr>
        <w:t>IGNITE Program</w:t>
      </w:r>
      <w:r w:rsidR="00CB7224" w:rsidRPr="0011222C">
        <w:rPr>
          <w:rFonts w:cstheme="minorHAnsi"/>
          <w:sz w:val="28"/>
          <w:szCs w:val="28"/>
        </w:rPr>
        <w:t xml:space="preserve"> – MVNU</w:t>
      </w:r>
      <w:r w:rsidR="00CB7224" w:rsidRPr="0011222C">
        <w:rPr>
          <w:rFonts w:cstheme="minorHAnsi"/>
          <w:sz w:val="28"/>
          <w:szCs w:val="28"/>
        </w:rPr>
        <w:br/>
        <w:t>800 Martinsburg Rd.</w:t>
      </w:r>
      <w:r w:rsidR="00CB7224" w:rsidRPr="0011222C">
        <w:rPr>
          <w:rFonts w:cstheme="minorHAnsi"/>
          <w:sz w:val="28"/>
          <w:szCs w:val="28"/>
        </w:rPr>
        <w:br/>
        <w:t>Mount Vernon, Ohio 43050</w:t>
      </w:r>
    </w:p>
    <w:p w14:paraId="79B7116C" w14:textId="77777777" w:rsidR="00CB7224" w:rsidRPr="0011222C" w:rsidRDefault="00CB7224">
      <w:pPr>
        <w:rPr>
          <w:rFonts w:cstheme="minorHAnsi"/>
          <w:sz w:val="28"/>
          <w:szCs w:val="28"/>
        </w:rPr>
      </w:pPr>
    </w:p>
    <w:p w14:paraId="2EEFE983" w14:textId="3491F33C" w:rsidR="00CB7224" w:rsidRPr="0011222C" w:rsidRDefault="00CB7224">
      <w:pPr>
        <w:rPr>
          <w:rFonts w:cstheme="minorHAnsi"/>
          <w:b/>
          <w:bCs/>
          <w:sz w:val="28"/>
          <w:szCs w:val="28"/>
        </w:rPr>
      </w:pPr>
      <w:r w:rsidRPr="0011222C">
        <w:rPr>
          <w:rFonts w:cstheme="minorHAnsi"/>
          <w:b/>
          <w:bCs/>
          <w:sz w:val="28"/>
          <w:szCs w:val="28"/>
        </w:rPr>
        <w:t>Campus Safety and Security:</w:t>
      </w:r>
    </w:p>
    <w:p w14:paraId="04957E09" w14:textId="26D6A2A0" w:rsidR="00CB7224" w:rsidRPr="0011222C" w:rsidRDefault="0050132C">
      <w:pPr>
        <w:rPr>
          <w:rFonts w:cstheme="minorHAnsi"/>
          <w:sz w:val="28"/>
          <w:szCs w:val="28"/>
        </w:rPr>
      </w:pPr>
      <w:r w:rsidRPr="0011222C">
        <w:rPr>
          <w:rFonts w:cstheme="minorHAnsi"/>
          <w:sz w:val="28"/>
          <w:szCs w:val="28"/>
        </w:rPr>
        <w:t>740-39</w:t>
      </w:r>
      <w:r w:rsidR="00DC28A6" w:rsidRPr="0011222C">
        <w:rPr>
          <w:rFonts w:cstheme="minorHAnsi"/>
          <w:sz w:val="28"/>
          <w:szCs w:val="28"/>
        </w:rPr>
        <w:t>9-8686</w:t>
      </w:r>
    </w:p>
    <w:p w14:paraId="38C87705" w14:textId="77777777" w:rsidR="008F6ACA" w:rsidRPr="0011222C" w:rsidRDefault="008F6ACA">
      <w:pPr>
        <w:rPr>
          <w:rFonts w:cstheme="minorHAnsi"/>
          <w:sz w:val="28"/>
          <w:szCs w:val="28"/>
        </w:rPr>
      </w:pPr>
    </w:p>
    <w:p w14:paraId="4F1344F9" w14:textId="1F54E5C6" w:rsidR="008F6ACA" w:rsidRPr="0011222C" w:rsidRDefault="002E5E85">
      <w:pPr>
        <w:rPr>
          <w:rFonts w:cstheme="minorHAnsi"/>
          <w:b/>
          <w:sz w:val="28"/>
          <w:szCs w:val="28"/>
        </w:rPr>
      </w:pPr>
      <w:r w:rsidRPr="0011222C">
        <w:rPr>
          <w:rFonts w:cstheme="minorHAnsi"/>
          <w:b/>
          <w:sz w:val="28"/>
          <w:szCs w:val="28"/>
        </w:rPr>
        <w:t>Emergency Contact:</w:t>
      </w:r>
      <w:r w:rsidR="008E6513" w:rsidRPr="0011222C">
        <w:rPr>
          <w:rFonts w:cstheme="minorHAnsi"/>
          <w:b/>
          <w:sz w:val="28"/>
          <w:szCs w:val="28"/>
        </w:rPr>
        <w:t xml:space="preserve"> </w:t>
      </w:r>
    </w:p>
    <w:p w14:paraId="393019F9" w14:textId="437D4DA0" w:rsidR="008E6513" w:rsidRPr="0011222C" w:rsidRDefault="008E6513" w:rsidP="007B5BBB">
      <w:pPr>
        <w:pStyle w:val="ListParagraph"/>
        <w:numPr>
          <w:ilvl w:val="0"/>
          <w:numId w:val="5"/>
        </w:numPr>
        <w:rPr>
          <w:rFonts w:cstheme="minorHAnsi"/>
          <w:sz w:val="28"/>
          <w:szCs w:val="28"/>
        </w:rPr>
      </w:pPr>
      <w:r w:rsidRPr="0011222C">
        <w:rPr>
          <w:rFonts w:cstheme="minorHAnsi"/>
          <w:sz w:val="28"/>
          <w:szCs w:val="28"/>
        </w:rPr>
        <w:t xml:space="preserve">If an emergency arises and you need immediate assistance, please contact </w:t>
      </w:r>
      <w:r w:rsidR="00FE59C6" w:rsidRPr="0011222C">
        <w:rPr>
          <w:rFonts w:cstheme="minorHAnsi"/>
          <w:sz w:val="28"/>
          <w:szCs w:val="28"/>
        </w:rPr>
        <w:t>Campus</w:t>
      </w:r>
      <w:r w:rsidRPr="0011222C">
        <w:rPr>
          <w:rFonts w:cstheme="minorHAnsi"/>
          <w:sz w:val="28"/>
          <w:szCs w:val="28"/>
        </w:rPr>
        <w:t xml:space="preserve"> Safety (</w:t>
      </w:r>
      <w:hyperlink r:id="rId29" w:history="1">
        <w:r w:rsidR="005E435A" w:rsidRPr="0011222C">
          <w:rPr>
            <w:rStyle w:val="Hyperlink"/>
            <w:rFonts w:cstheme="minorHAnsi"/>
            <w:sz w:val="28"/>
            <w:szCs w:val="28"/>
          </w:rPr>
          <w:t>MVNU Campus Safety</w:t>
        </w:r>
      </w:hyperlink>
      <w:r w:rsidRPr="0011222C">
        <w:rPr>
          <w:rFonts w:cstheme="minorHAnsi"/>
          <w:sz w:val="28"/>
          <w:szCs w:val="28"/>
        </w:rPr>
        <w:t xml:space="preserve">) at </w:t>
      </w:r>
      <w:r w:rsidR="003A268A" w:rsidRPr="0011222C">
        <w:rPr>
          <w:rFonts w:cstheme="minorHAnsi"/>
          <w:sz w:val="28"/>
          <w:szCs w:val="28"/>
        </w:rPr>
        <w:t>740-399-8686</w:t>
      </w:r>
      <w:r w:rsidRPr="0011222C">
        <w:rPr>
          <w:rFonts w:cstheme="minorHAnsi"/>
          <w:sz w:val="28"/>
          <w:szCs w:val="28"/>
        </w:rPr>
        <w:t xml:space="preserve">. Safety Officers are available around the clock and have a very fast response time. </w:t>
      </w:r>
    </w:p>
    <w:p w14:paraId="3680D590" w14:textId="4386171A" w:rsidR="008E6513" w:rsidRPr="0011222C" w:rsidRDefault="7C81BDB0" w:rsidP="52910A64">
      <w:pPr>
        <w:pStyle w:val="ListParagraph"/>
        <w:numPr>
          <w:ilvl w:val="0"/>
          <w:numId w:val="5"/>
        </w:numPr>
        <w:rPr>
          <w:rFonts w:cstheme="minorHAnsi"/>
          <w:sz w:val="28"/>
          <w:szCs w:val="28"/>
        </w:rPr>
      </w:pPr>
      <w:r w:rsidRPr="0011222C">
        <w:rPr>
          <w:rFonts w:cstheme="minorHAnsi"/>
          <w:sz w:val="28"/>
          <w:szCs w:val="28"/>
        </w:rPr>
        <w:t>IGNITE</w:t>
      </w:r>
      <w:r w:rsidR="7459FF14" w:rsidRPr="0011222C">
        <w:rPr>
          <w:rFonts w:cstheme="minorHAnsi"/>
          <w:sz w:val="28"/>
          <w:szCs w:val="28"/>
        </w:rPr>
        <w:t xml:space="preserve"> Housing Mentors and the Office of Safety</w:t>
      </w:r>
      <w:r w:rsidR="3DF63FBF" w:rsidRPr="0011222C">
        <w:rPr>
          <w:rFonts w:cstheme="minorHAnsi"/>
          <w:sz w:val="28"/>
          <w:szCs w:val="28"/>
        </w:rPr>
        <w:t xml:space="preserve"> </w:t>
      </w:r>
      <w:r w:rsidR="27216800" w:rsidRPr="0011222C">
        <w:rPr>
          <w:rFonts w:cstheme="minorHAnsi"/>
          <w:sz w:val="28"/>
          <w:szCs w:val="28"/>
        </w:rPr>
        <w:t>can</w:t>
      </w:r>
      <w:r w:rsidR="7459FF14" w:rsidRPr="0011222C">
        <w:rPr>
          <w:rFonts w:cstheme="minorHAnsi"/>
          <w:sz w:val="28"/>
          <w:szCs w:val="28"/>
        </w:rPr>
        <w:t xml:space="preserve"> contact a</w:t>
      </w:r>
      <w:r w:rsidR="192F2586" w:rsidRPr="0011222C">
        <w:rPr>
          <w:rFonts w:cstheme="minorHAnsi"/>
          <w:sz w:val="28"/>
          <w:szCs w:val="28"/>
        </w:rPr>
        <w:t xml:space="preserve">n IGNITE </w:t>
      </w:r>
      <w:r w:rsidR="7459FF14" w:rsidRPr="0011222C">
        <w:rPr>
          <w:rFonts w:cstheme="minorHAnsi"/>
          <w:sz w:val="28"/>
          <w:szCs w:val="28"/>
        </w:rPr>
        <w:t>staff member.</w:t>
      </w:r>
    </w:p>
    <w:p w14:paraId="682522FF" w14:textId="77777777" w:rsidR="00817C7C" w:rsidRPr="0011222C" w:rsidRDefault="008E6513" w:rsidP="007B5BBB">
      <w:pPr>
        <w:pStyle w:val="ListParagraph"/>
        <w:numPr>
          <w:ilvl w:val="0"/>
          <w:numId w:val="5"/>
        </w:numPr>
        <w:rPr>
          <w:rFonts w:cstheme="minorHAnsi"/>
          <w:sz w:val="28"/>
          <w:szCs w:val="28"/>
        </w:rPr>
      </w:pPr>
      <w:r w:rsidRPr="0011222C">
        <w:rPr>
          <w:rFonts w:cstheme="minorHAnsi"/>
          <w:sz w:val="28"/>
          <w:szCs w:val="28"/>
        </w:rPr>
        <w:t>Students receive mentor support to ensure all needed emergency contacts are entered into their phone contacts.</w:t>
      </w:r>
    </w:p>
    <w:p w14:paraId="76451485" w14:textId="218B7CED" w:rsidR="002E5E85" w:rsidRPr="0011222C" w:rsidRDefault="008E6513" w:rsidP="007B5BBB">
      <w:pPr>
        <w:pStyle w:val="ListParagraph"/>
        <w:numPr>
          <w:ilvl w:val="0"/>
          <w:numId w:val="5"/>
        </w:numPr>
        <w:rPr>
          <w:rFonts w:cstheme="minorHAnsi"/>
          <w:sz w:val="28"/>
          <w:szCs w:val="28"/>
        </w:rPr>
      </w:pPr>
      <w:r w:rsidRPr="0011222C">
        <w:rPr>
          <w:rFonts w:cstheme="minorHAnsi"/>
          <w:sz w:val="28"/>
          <w:szCs w:val="28"/>
        </w:rPr>
        <w:t>Students have a listing of emergency and non-emergency contacts posted in their residence hall.</w:t>
      </w:r>
    </w:p>
    <w:p w14:paraId="1ED9A7C2" w14:textId="77777777" w:rsidR="002E5E85" w:rsidRPr="0011222C" w:rsidRDefault="002E5E85">
      <w:pPr>
        <w:rPr>
          <w:rFonts w:cstheme="minorHAnsi"/>
          <w:sz w:val="28"/>
          <w:szCs w:val="28"/>
        </w:rPr>
      </w:pPr>
    </w:p>
    <w:p w14:paraId="2E83358C" w14:textId="1ACFA4C1" w:rsidR="002E5E85" w:rsidRPr="0011222C" w:rsidRDefault="002E5E85">
      <w:pPr>
        <w:rPr>
          <w:rFonts w:cstheme="minorHAnsi"/>
          <w:b/>
          <w:bCs/>
          <w:sz w:val="28"/>
          <w:szCs w:val="28"/>
        </w:rPr>
      </w:pPr>
      <w:r w:rsidRPr="0011222C">
        <w:rPr>
          <w:rFonts w:cstheme="minorHAnsi"/>
          <w:b/>
          <w:bCs/>
          <w:sz w:val="28"/>
          <w:szCs w:val="28"/>
        </w:rPr>
        <w:t>Stop by the IGNITE office:</w:t>
      </w:r>
    </w:p>
    <w:p w14:paraId="236080F2" w14:textId="733539D0" w:rsidR="002E5E85" w:rsidRPr="0011222C" w:rsidRDefault="116F44EC" w:rsidP="155B3F7C">
      <w:pPr>
        <w:rPr>
          <w:rFonts w:cstheme="minorHAnsi"/>
          <w:sz w:val="28"/>
          <w:szCs w:val="28"/>
        </w:rPr>
      </w:pPr>
      <w:r w:rsidRPr="0011222C">
        <w:rPr>
          <w:rFonts w:cstheme="minorHAnsi"/>
          <w:sz w:val="28"/>
          <w:szCs w:val="28"/>
        </w:rPr>
        <w:t>The IGNITE office is on the first floor of the Clarence and Jennie Moore (Jennie K. Moore) building.</w:t>
      </w:r>
      <w:r w:rsidR="00590762" w:rsidRPr="0011222C">
        <w:rPr>
          <w:rFonts w:cstheme="minorHAnsi"/>
          <w:sz w:val="28"/>
          <w:szCs w:val="28"/>
        </w:rPr>
        <w:t xml:space="preserve"> Office hours are 8:00 a.m. – </w:t>
      </w:r>
      <w:r w:rsidR="00E72A60" w:rsidRPr="0011222C">
        <w:rPr>
          <w:rFonts w:cstheme="minorHAnsi"/>
          <w:sz w:val="28"/>
          <w:szCs w:val="28"/>
        </w:rPr>
        <w:t>4</w:t>
      </w:r>
      <w:r w:rsidR="00590762" w:rsidRPr="0011222C">
        <w:rPr>
          <w:rFonts w:cstheme="minorHAnsi"/>
          <w:sz w:val="28"/>
          <w:szCs w:val="28"/>
        </w:rPr>
        <w:t>:00 p.m. Monday through Friday on days when classes are held during the academic year.</w:t>
      </w:r>
    </w:p>
    <w:p w14:paraId="0F3BC5C4" w14:textId="3F62DC59" w:rsidR="00B4479B" w:rsidRPr="0011222C" w:rsidRDefault="00C969A7" w:rsidP="00876432">
      <w:pPr>
        <w:rPr>
          <w:rStyle w:val="eop"/>
          <w:rFonts w:cstheme="minorHAnsi"/>
          <w:color w:val="222222"/>
          <w:sz w:val="28"/>
          <w:szCs w:val="28"/>
        </w:rPr>
      </w:pPr>
      <w:r w:rsidRPr="0011222C">
        <w:rPr>
          <w:rFonts w:cstheme="minorHAnsi"/>
          <w:sz w:val="56"/>
          <w:szCs w:val="56"/>
        </w:rPr>
        <w:br w:type="page"/>
      </w:r>
    </w:p>
    <w:p w14:paraId="376CDDD3" w14:textId="77777777" w:rsidR="00D10FEC" w:rsidRPr="0011222C" w:rsidRDefault="00D10FEC" w:rsidP="00CF2303">
      <w:pPr>
        <w:pStyle w:val="paragraph"/>
        <w:spacing w:before="0" w:beforeAutospacing="0" w:after="0" w:afterAutospacing="0"/>
        <w:textAlignment w:val="baseline"/>
        <w:rPr>
          <w:rStyle w:val="eop"/>
          <w:rFonts w:asciiTheme="minorHAnsi" w:hAnsiTheme="minorHAnsi" w:cstheme="minorHAnsi"/>
          <w:color w:val="222222"/>
          <w:sz w:val="28"/>
          <w:szCs w:val="28"/>
        </w:rPr>
      </w:pPr>
    </w:p>
    <w:p w14:paraId="7EC65912" w14:textId="1541A73E" w:rsidR="007C5799" w:rsidRPr="0011222C" w:rsidRDefault="008418B7" w:rsidP="008418B7">
      <w:pPr>
        <w:rPr>
          <w:rFonts w:cstheme="minorHAnsi"/>
          <w:sz w:val="56"/>
          <w:szCs w:val="56"/>
        </w:rPr>
      </w:pPr>
      <w:r w:rsidRPr="0011222C">
        <w:rPr>
          <w:rFonts w:cstheme="minorHAnsi"/>
          <w:sz w:val="56"/>
          <w:szCs w:val="56"/>
        </w:rPr>
        <w:t>Accreditation and Membership</w:t>
      </w:r>
    </w:p>
    <w:p w14:paraId="24B13616" w14:textId="0EFB2A09" w:rsidR="007C5799" w:rsidRPr="0011222C" w:rsidRDefault="00714080" w:rsidP="008418B7">
      <w:pPr>
        <w:rPr>
          <w:rFonts w:cstheme="minorHAnsi"/>
          <w:sz w:val="28"/>
          <w:szCs w:val="28"/>
        </w:rPr>
      </w:pPr>
      <w:r w:rsidRPr="0011222C">
        <w:rPr>
          <w:rFonts w:cstheme="minorHAnsi"/>
          <w:sz w:val="28"/>
          <w:szCs w:val="28"/>
        </w:rPr>
        <w:t>Mount Vernon Nazarene</w:t>
      </w:r>
      <w:r w:rsidR="007C5799" w:rsidRPr="0011222C">
        <w:rPr>
          <w:rFonts w:cstheme="minorHAnsi"/>
          <w:sz w:val="28"/>
          <w:szCs w:val="28"/>
        </w:rPr>
        <w:t xml:space="preserve"> University has been continuously accredited by the Higher Learning Commission (</w:t>
      </w:r>
      <w:hyperlink r:id="rId30" w:history="1">
        <w:r w:rsidR="007C5799" w:rsidRPr="0011222C">
          <w:rPr>
            <w:rStyle w:val="Hyperlink"/>
            <w:rFonts w:cstheme="minorHAnsi"/>
            <w:sz w:val="28"/>
            <w:szCs w:val="28"/>
          </w:rPr>
          <w:t>https://www.hlcommission.org/</w:t>
        </w:r>
      </w:hyperlink>
      <w:r w:rsidR="007C5799" w:rsidRPr="0011222C">
        <w:rPr>
          <w:rFonts w:cstheme="minorHAnsi"/>
          <w:sz w:val="28"/>
          <w:szCs w:val="28"/>
        </w:rPr>
        <w:t>) since 19</w:t>
      </w:r>
      <w:r w:rsidR="001B0C5B" w:rsidRPr="0011222C">
        <w:rPr>
          <w:rFonts w:cstheme="minorHAnsi"/>
          <w:sz w:val="28"/>
          <w:szCs w:val="28"/>
        </w:rPr>
        <w:t>72</w:t>
      </w:r>
      <w:r w:rsidR="007C5799" w:rsidRPr="0011222C">
        <w:rPr>
          <w:rFonts w:cstheme="minorHAnsi"/>
          <w:sz w:val="28"/>
          <w:szCs w:val="28"/>
        </w:rPr>
        <w:t>.</w:t>
      </w:r>
    </w:p>
    <w:p w14:paraId="2BD2E917" w14:textId="6D7FA979" w:rsidR="00161D2F" w:rsidRPr="0011222C" w:rsidRDefault="00714080" w:rsidP="4943A4A2">
      <w:pPr>
        <w:rPr>
          <w:rFonts w:cstheme="minorHAnsi"/>
          <w:color w:val="000000"/>
          <w:sz w:val="56"/>
          <w:szCs w:val="56"/>
        </w:rPr>
      </w:pPr>
      <w:r w:rsidRPr="0011222C">
        <w:rPr>
          <w:rFonts w:cstheme="minorHAnsi"/>
          <w:sz w:val="28"/>
          <w:szCs w:val="28"/>
        </w:rPr>
        <w:t>For more information about accreditation and memberships</w:t>
      </w:r>
      <w:r w:rsidR="00D41935" w:rsidRPr="0011222C">
        <w:rPr>
          <w:rFonts w:cstheme="minorHAnsi"/>
          <w:sz w:val="28"/>
          <w:szCs w:val="28"/>
        </w:rPr>
        <w:t xml:space="preserve"> please refer to</w:t>
      </w:r>
      <w:r w:rsidR="00536DA1" w:rsidRPr="0011222C">
        <w:rPr>
          <w:rFonts w:cstheme="minorHAnsi"/>
          <w:sz w:val="28"/>
          <w:szCs w:val="28"/>
        </w:rPr>
        <w:t xml:space="preserve"> the MVNU Traditional Catalog</w:t>
      </w:r>
      <w:r w:rsidR="65210AF4" w:rsidRPr="0011222C">
        <w:rPr>
          <w:rFonts w:cstheme="minorHAnsi"/>
          <w:sz w:val="28"/>
          <w:szCs w:val="28"/>
        </w:rPr>
        <w:t xml:space="preserve"> (</w:t>
      </w:r>
      <w:hyperlink r:id="rId31" w:history="1">
        <w:r w:rsidR="00FB12F9" w:rsidRPr="0011222C">
          <w:rPr>
            <w:rStyle w:val="Hyperlink"/>
            <w:rFonts w:cstheme="minorHAnsi"/>
            <w:sz w:val="28"/>
            <w:szCs w:val="28"/>
          </w:rPr>
          <w:t>Traditional Academic Catalog</w:t>
        </w:r>
      </w:hyperlink>
      <w:r w:rsidR="65210AF4" w:rsidRPr="0011222C">
        <w:rPr>
          <w:rFonts w:cstheme="minorHAnsi"/>
          <w:sz w:val="28"/>
          <w:szCs w:val="28"/>
        </w:rPr>
        <w:t>)</w:t>
      </w:r>
      <w:r w:rsidR="00536DA1" w:rsidRPr="0011222C">
        <w:rPr>
          <w:rFonts w:cstheme="minorHAnsi"/>
          <w:sz w:val="28"/>
          <w:szCs w:val="28"/>
        </w:rPr>
        <w:t>.</w:t>
      </w:r>
      <w:r w:rsidRPr="0011222C">
        <w:rPr>
          <w:rFonts w:cstheme="minorHAnsi"/>
          <w:color w:val="000000" w:themeColor="text1"/>
          <w:sz w:val="48"/>
          <w:szCs w:val="48"/>
        </w:rPr>
        <w:br w:type="page"/>
      </w:r>
      <w:r w:rsidR="00D54E60" w:rsidRPr="0011222C">
        <w:rPr>
          <w:rFonts w:cstheme="minorHAnsi"/>
          <w:color w:val="000000" w:themeColor="text1"/>
          <w:sz w:val="56"/>
          <w:szCs w:val="56"/>
        </w:rPr>
        <w:t>Mount Vernon Nazarene University Schools</w:t>
      </w:r>
    </w:p>
    <w:p w14:paraId="720ED33B" w14:textId="610C4551" w:rsidR="00D54E60" w:rsidRPr="0011222C" w:rsidRDefault="00D54E60" w:rsidP="007E1ABF">
      <w:pPr>
        <w:pStyle w:val="NormalWeb"/>
        <w:rPr>
          <w:rFonts w:asciiTheme="minorHAnsi" w:hAnsiTheme="minorHAnsi" w:cstheme="minorHAnsi"/>
          <w:color w:val="000000"/>
          <w:sz w:val="36"/>
          <w:szCs w:val="36"/>
        </w:rPr>
      </w:pPr>
      <w:r w:rsidRPr="0011222C">
        <w:rPr>
          <w:rFonts w:asciiTheme="minorHAnsi" w:hAnsiTheme="minorHAnsi" w:cstheme="minorHAnsi"/>
          <w:color w:val="000000"/>
          <w:sz w:val="44"/>
          <w:szCs w:val="44"/>
        </w:rPr>
        <w:t>MVNU</w:t>
      </w:r>
    </w:p>
    <w:p w14:paraId="0DCC064A" w14:textId="77777777" w:rsidR="000F729E" w:rsidRPr="0011222C" w:rsidRDefault="000F729E" w:rsidP="000F729E">
      <w:pPr>
        <w:pStyle w:val="NormalWeb"/>
        <w:shd w:val="clear" w:color="auto" w:fill="FFFFFF"/>
        <w:spacing w:before="0" w:beforeAutospacing="0" w:after="225" w:afterAutospacing="0" w:line="330" w:lineRule="atLeast"/>
        <w:rPr>
          <w:rFonts w:asciiTheme="minorHAnsi" w:hAnsiTheme="minorHAnsi" w:cstheme="minorHAnsi"/>
          <w:color w:val="000000"/>
        </w:rPr>
      </w:pPr>
      <w:r w:rsidRPr="0011222C">
        <w:rPr>
          <w:rFonts w:asciiTheme="minorHAnsi" w:hAnsiTheme="minorHAnsi" w:cstheme="minorHAnsi"/>
          <w:color w:val="000000"/>
        </w:rPr>
        <w:t>Founded in 1968, Mount Vernon Nazarene University, in Mount Vernon, Ohio is a co-educational liberal arts university with an intentionally Christian foundation and mission.</w:t>
      </w:r>
    </w:p>
    <w:p w14:paraId="6719F210" w14:textId="77777777" w:rsidR="000F729E" w:rsidRPr="0011222C" w:rsidRDefault="000F729E" w:rsidP="4943A4A2">
      <w:pPr>
        <w:pStyle w:val="NormalWeb"/>
        <w:shd w:val="clear" w:color="auto" w:fill="FFFFFF" w:themeFill="background1"/>
        <w:spacing w:before="0" w:beforeAutospacing="0" w:after="225" w:afterAutospacing="0" w:line="330" w:lineRule="atLeast"/>
        <w:rPr>
          <w:rFonts w:asciiTheme="minorHAnsi" w:hAnsiTheme="minorHAnsi" w:cstheme="minorHAnsi"/>
          <w:color w:val="000000"/>
        </w:rPr>
      </w:pPr>
      <w:r w:rsidRPr="0011222C">
        <w:rPr>
          <w:rFonts w:asciiTheme="minorHAnsi" w:hAnsiTheme="minorHAnsi" w:cstheme="minorHAnsi"/>
          <w:color w:val="000000" w:themeColor="text1"/>
        </w:rPr>
        <w:t>From the very beginning, Mount Vernon Nazarene College has been alive with God-given possibility — this was a community who cared, loved, and served each other. With the help of the Church of the Nazarene and the local community, God’s hand was evident from the early days as MVNC was created, designed, and shaped into existence by a people committed to God. It is into this place that God placed a vision on the hearts of our founding faculty and staff to transform an ordinary farm into an extraordinary community of believers. That calling is still heard today. We’re still a part of this calling and this community — to “Shine Forth” in all we do.</w:t>
      </w:r>
    </w:p>
    <w:p w14:paraId="69683DF4" w14:textId="77777777" w:rsidR="000F729E" w:rsidRPr="0011222C" w:rsidRDefault="000F729E" w:rsidP="000F729E">
      <w:pPr>
        <w:pStyle w:val="NormalWeb"/>
        <w:shd w:val="clear" w:color="auto" w:fill="FFFFFF"/>
        <w:spacing w:before="0" w:beforeAutospacing="0" w:after="225" w:afterAutospacing="0" w:line="330" w:lineRule="atLeast"/>
        <w:rPr>
          <w:rFonts w:asciiTheme="minorHAnsi" w:hAnsiTheme="minorHAnsi" w:cstheme="minorHAnsi"/>
          <w:color w:val="000000"/>
        </w:rPr>
      </w:pPr>
      <w:r w:rsidRPr="0011222C">
        <w:rPr>
          <w:rFonts w:asciiTheme="minorHAnsi" w:hAnsiTheme="minorHAnsi" w:cstheme="minorHAnsi"/>
          <w:color w:val="000000"/>
        </w:rPr>
        <w:t>Although there are Nazarenes in the student body at MVNU, there are over 40 other Christian denominations are represented on our campus. MVNU challenges students to live up to their greatest personal potential by offering a wide variety of academic programs and many opportunities for service in a student’s university life.</w:t>
      </w:r>
    </w:p>
    <w:p w14:paraId="77414A2C" w14:textId="2575B534" w:rsidR="000F729E" w:rsidRPr="0011222C" w:rsidRDefault="000F729E" w:rsidP="004B73AD">
      <w:pPr>
        <w:pStyle w:val="NormalWeb"/>
        <w:shd w:val="clear" w:color="auto" w:fill="FFFFFF"/>
        <w:spacing w:before="0" w:beforeAutospacing="0" w:after="225" w:afterAutospacing="0" w:line="330" w:lineRule="atLeast"/>
        <w:rPr>
          <w:rFonts w:asciiTheme="minorHAnsi" w:hAnsiTheme="minorHAnsi" w:cstheme="minorHAnsi"/>
          <w:color w:val="000000"/>
        </w:rPr>
      </w:pPr>
      <w:r w:rsidRPr="0011222C">
        <w:rPr>
          <w:rFonts w:asciiTheme="minorHAnsi" w:hAnsiTheme="minorHAnsi" w:cstheme="minorHAnsi"/>
          <w:color w:val="000000"/>
        </w:rPr>
        <w:t>MVNU encourages students to involve themselves in the local and international community by providing numerous opportunities for service and travel. With this distinctive global vision, the MVNU motto, “To Seek to Learn Is to Seek to Serve,” continues to be fulfilled by all who walk the paths of those who have gone before us.</w:t>
      </w:r>
    </w:p>
    <w:p w14:paraId="04BE785A" w14:textId="77777777" w:rsidR="00724906" w:rsidRPr="0011222C" w:rsidRDefault="00724906" w:rsidP="007E1ABF">
      <w:pPr>
        <w:pStyle w:val="NormalWeb"/>
        <w:rPr>
          <w:rFonts w:asciiTheme="minorHAnsi" w:hAnsiTheme="minorHAnsi" w:cstheme="minorHAnsi"/>
          <w:color w:val="000000"/>
          <w:sz w:val="20"/>
          <w:szCs w:val="20"/>
        </w:rPr>
      </w:pPr>
    </w:p>
    <w:p w14:paraId="382E4266" w14:textId="5FF19145" w:rsidR="00724906" w:rsidRPr="0011222C" w:rsidRDefault="4BFD82A0" w:rsidP="2893C4ED">
      <w:pPr>
        <w:pStyle w:val="NormalWeb"/>
        <w:rPr>
          <w:rFonts w:asciiTheme="minorHAnsi" w:hAnsiTheme="minorHAnsi" w:cstheme="minorHAnsi"/>
          <w:color w:val="000000"/>
          <w:sz w:val="44"/>
          <w:szCs w:val="44"/>
        </w:rPr>
      </w:pPr>
      <w:r w:rsidRPr="0011222C">
        <w:rPr>
          <w:rFonts w:asciiTheme="minorHAnsi" w:hAnsiTheme="minorHAnsi" w:cstheme="minorHAnsi"/>
          <w:color w:val="000000" w:themeColor="text1"/>
          <w:sz w:val="44"/>
          <w:szCs w:val="44"/>
        </w:rPr>
        <w:t>M</w:t>
      </w:r>
      <w:r w:rsidR="0B617BF8" w:rsidRPr="0011222C">
        <w:rPr>
          <w:rFonts w:asciiTheme="minorHAnsi" w:hAnsiTheme="minorHAnsi" w:cstheme="minorHAnsi"/>
          <w:color w:val="000000" w:themeColor="text1"/>
          <w:sz w:val="44"/>
          <w:szCs w:val="44"/>
        </w:rPr>
        <w:t>VN</w:t>
      </w:r>
      <w:r w:rsidRPr="0011222C">
        <w:rPr>
          <w:rFonts w:asciiTheme="minorHAnsi" w:hAnsiTheme="minorHAnsi" w:cstheme="minorHAnsi"/>
          <w:color w:val="000000" w:themeColor="text1"/>
          <w:sz w:val="44"/>
          <w:szCs w:val="44"/>
        </w:rPr>
        <w:t xml:space="preserve">U </w:t>
      </w:r>
      <w:r w:rsidR="00724906" w:rsidRPr="0011222C">
        <w:rPr>
          <w:rFonts w:asciiTheme="minorHAnsi" w:hAnsiTheme="minorHAnsi" w:cstheme="minorHAnsi"/>
          <w:color w:val="000000" w:themeColor="text1"/>
          <w:sz w:val="44"/>
          <w:szCs w:val="44"/>
        </w:rPr>
        <w:t>Traditional Undergraduate</w:t>
      </w:r>
    </w:p>
    <w:p w14:paraId="238BFDB1" w14:textId="403A54DE" w:rsidR="6B35AD88" w:rsidRPr="0011222C" w:rsidRDefault="6B35AD88" w:rsidP="2893C4ED">
      <w:pPr>
        <w:spacing w:after="0"/>
        <w:rPr>
          <w:rFonts w:eastAsia="Calibri" w:cstheme="minorHAnsi"/>
          <w:color w:val="000000" w:themeColor="text1"/>
          <w:sz w:val="24"/>
          <w:szCs w:val="24"/>
        </w:rPr>
      </w:pPr>
      <w:r w:rsidRPr="0011222C">
        <w:rPr>
          <w:rFonts w:eastAsia="Calibri" w:cstheme="minorHAnsi"/>
          <w:color w:val="000000" w:themeColor="text1"/>
          <w:sz w:val="24"/>
          <w:szCs w:val="24"/>
        </w:rPr>
        <w:t xml:space="preserve">Mount Vernon Nazarene University, an institution of the Church of the Nazarene, exists to shape lives through educating the whole person and cultivating </w:t>
      </w:r>
      <w:proofErr w:type="gramStart"/>
      <w:r w:rsidRPr="0011222C">
        <w:rPr>
          <w:rFonts w:eastAsia="Calibri" w:cstheme="minorHAnsi"/>
          <w:color w:val="000000" w:themeColor="text1"/>
          <w:sz w:val="24"/>
          <w:szCs w:val="24"/>
        </w:rPr>
        <w:t>Christ-likeness</w:t>
      </w:r>
      <w:proofErr w:type="gramEnd"/>
      <w:r w:rsidRPr="0011222C">
        <w:rPr>
          <w:rFonts w:eastAsia="Calibri" w:cstheme="minorHAnsi"/>
          <w:color w:val="000000" w:themeColor="text1"/>
          <w:sz w:val="24"/>
          <w:szCs w:val="24"/>
        </w:rPr>
        <w:t xml:space="preserve"> for lifelong learning and service. A full-accredited, affordable, private, four-year, Christian teaching university, MVNU challenges students to understand and embrace their God-given talents and how they can use them to fulfill the callings God places on their hearts. Offering a well-rounded liberal arts education, students are prepared to excel professionally and personally regardless of which major they pursue.</w:t>
      </w:r>
    </w:p>
    <w:p w14:paraId="30B18245" w14:textId="77777777" w:rsidR="00724906" w:rsidRPr="0011222C" w:rsidRDefault="00724906" w:rsidP="007E1ABF">
      <w:pPr>
        <w:pStyle w:val="NormalWeb"/>
        <w:rPr>
          <w:rFonts w:asciiTheme="minorHAnsi" w:hAnsiTheme="minorHAnsi" w:cstheme="minorHAnsi"/>
          <w:color w:val="000000"/>
          <w:sz w:val="20"/>
          <w:szCs w:val="20"/>
        </w:rPr>
      </w:pPr>
    </w:p>
    <w:p w14:paraId="29B91C18" w14:textId="3AD640FA" w:rsidR="00724906" w:rsidRPr="0011222C" w:rsidRDefault="254802DA" w:rsidP="155B3F7C">
      <w:pPr>
        <w:pStyle w:val="NormalWeb"/>
        <w:rPr>
          <w:rFonts w:asciiTheme="minorHAnsi" w:hAnsiTheme="minorHAnsi" w:cstheme="minorHAnsi"/>
          <w:color w:val="000000"/>
          <w:sz w:val="44"/>
          <w:szCs w:val="44"/>
        </w:rPr>
      </w:pPr>
      <w:r w:rsidRPr="0011222C">
        <w:rPr>
          <w:rFonts w:asciiTheme="minorHAnsi" w:hAnsiTheme="minorHAnsi" w:cstheme="minorHAnsi"/>
          <w:color w:val="000000" w:themeColor="text1"/>
          <w:sz w:val="44"/>
          <w:szCs w:val="44"/>
        </w:rPr>
        <w:t xml:space="preserve">School of </w:t>
      </w:r>
      <w:r w:rsidR="1E1734E3" w:rsidRPr="0011222C">
        <w:rPr>
          <w:rFonts w:asciiTheme="minorHAnsi" w:hAnsiTheme="minorHAnsi" w:cstheme="minorHAnsi"/>
          <w:color w:val="000000" w:themeColor="text1"/>
          <w:sz w:val="44"/>
          <w:szCs w:val="44"/>
        </w:rPr>
        <w:t>Graduate and Professional Studies</w:t>
      </w:r>
      <w:commentRangeStart w:id="2"/>
      <w:commentRangeStart w:id="3"/>
      <w:commentRangeEnd w:id="2"/>
      <w:r w:rsidR="1E1734E3" w:rsidRPr="0011222C">
        <w:rPr>
          <w:rStyle w:val="CommentReference"/>
          <w:rFonts w:asciiTheme="minorHAnsi" w:hAnsiTheme="minorHAnsi" w:cstheme="minorHAnsi"/>
        </w:rPr>
        <w:commentReference w:id="2"/>
      </w:r>
      <w:commentRangeEnd w:id="3"/>
      <w:r w:rsidR="1E1734E3" w:rsidRPr="0011222C">
        <w:rPr>
          <w:rStyle w:val="CommentReference"/>
          <w:rFonts w:asciiTheme="minorHAnsi" w:hAnsiTheme="minorHAnsi" w:cstheme="minorHAnsi"/>
        </w:rPr>
        <w:commentReference w:id="3"/>
      </w:r>
    </w:p>
    <w:p w14:paraId="4A652B4E" w14:textId="7BACDB35" w:rsidR="00475BAE" w:rsidRPr="0011222C" w:rsidRDefault="1C5BF735" w:rsidP="008F749E">
      <w:pPr>
        <w:spacing w:after="0"/>
        <w:rPr>
          <w:rFonts w:eastAsia="Calibri" w:cstheme="minorHAnsi"/>
          <w:sz w:val="24"/>
          <w:szCs w:val="24"/>
        </w:rPr>
      </w:pPr>
      <w:r w:rsidRPr="0011222C">
        <w:rPr>
          <w:rFonts w:eastAsia="Calibri" w:cstheme="minorHAnsi"/>
          <w:sz w:val="24"/>
          <w:szCs w:val="24"/>
        </w:rPr>
        <w:t>For more than 30 years, Mount Vernon Nazarene University has helped students find their true meaning while gaining the momentum they need to make their next career move. Adult learners from all over the world can take advantage of many academic programs to earn degrees on every level — associate’s, bachelor’s, master’s, and doctorate. These fully accredited programs are taught by professionals with real-world experience and a heart for Jesus. Programs are designed to provide flexibility for working adults to easily add education to their everyday responsibilities.</w:t>
      </w:r>
    </w:p>
    <w:p w14:paraId="2990C991" w14:textId="77777777" w:rsidR="008F749E" w:rsidRPr="0011222C" w:rsidRDefault="008F749E" w:rsidP="008F749E">
      <w:pPr>
        <w:spacing w:after="0"/>
        <w:rPr>
          <w:rFonts w:cstheme="minorHAnsi"/>
        </w:rPr>
      </w:pPr>
    </w:p>
    <w:p w14:paraId="48DADBAC" w14:textId="479C00D4" w:rsidR="00475BAE" w:rsidRPr="0011222C" w:rsidRDefault="00475BAE" w:rsidP="007E1ABF">
      <w:pPr>
        <w:pStyle w:val="NormalWeb"/>
        <w:rPr>
          <w:rFonts w:asciiTheme="minorHAnsi" w:hAnsiTheme="minorHAnsi" w:cstheme="minorHAnsi"/>
          <w:color w:val="000000"/>
          <w:sz w:val="36"/>
          <w:szCs w:val="36"/>
          <w:highlight w:val="yellow"/>
        </w:rPr>
      </w:pPr>
      <w:r w:rsidRPr="0011222C">
        <w:rPr>
          <w:rFonts w:asciiTheme="minorHAnsi" w:hAnsiTheme="minorHAnsi" w:cstheme="minorHAnsi"/>
          <w:color w:val="000000" w:themeColor="text1"/>
          <w:sz w:val="44"/>
          <w:szCs w:val="44"/>
        </w:rPr>
        <w:t>International Executive Studies</w:t>
      </w:r>
      <w:r w:rsidR="00A850E9" w:rsidRPr="0011222C">
        <w:rPr>
          <w:rFonts w:asciiTheme="minorHAnsi" w:hAnsiTheme="minorHAnsi" w:cstheme="minorHAnsi"/>
          <w:color w:val="000000" w:themeColor="text1"/>
          <w:sz w:val="44"/>
          <w:szCs w:val="44"/>
        </w:rPr>
        <w:t xml:space="preserve"> </w:t>
      </w:r>
    </w:p>
    <w:p w14:paraId="0203CDAF" w14:textId="227F8B23" w:rsidR="003D7500" w:rsidRPr="0011222C" w:rsidRDefault="00A850E9" w:rsidP="00080A6E">
      <w:pPr>
        <w:pStyle w:val="NormalWeb"/>
        <w:shd w:val="clear" w:color="auto" w:fill="FFFFFF" w:themeFill="background1"/>
        <w:spacing w:before="0" w:beforeAutospacing="0" w:after="225" w:afterAutospacing="0" w:line="330" w:lineRule="atLeast"/>
        <w:rPr>
          <w:rFonts w:asciiTheme="minorHAnsi" w:hAnsiTheme="minorHAnsi" w:cstheme="minorHAnsi"/>
          <w:color w:val="000000"/>
        </w:rPr>
      </w:pPr>
      <w:r w:rsidRPr="0011222C">
        <w:rPr>
          <w:rFonts w:asciiTheme="minorHAnsi" w:hAnsiTheme="minorHAnsi" w:cstheme="minorHAnsi"/>
          <w:color w:val="000000" w:themeColor="text1"/>
        </w:rPr>
        <w:t>Th</w:t>
      </w:r>
      <w:r w:rsidR="00DD72E3" w:rsidRPr="0011222C">
        <w:rPr>
          <w:rFonts w:asciiTheme="minorHAnsi" w:hAnsiTheme="minorHAnsi" w:cstheme="minorHAnsi"/>
          <w:color w:val="000000" w:themeColor="text1"/>
        </w:rPr>
        <w:t>is is</w:t>
      </w:r>
      <w:r w:rsidRPr="0011222C">
        <w:rPr>
          <w:rFonts w:asciiTheme="minorHAnsi" w:hAnsiTheme="minorHAnsi" w:cstheme="minorHAnsi"/>
          <w:color w:val="000000" w:themeColor="text1"/>
        </w:rPr>
        <w:t xml:space="preserve"> </w:t>
      </w:r>
      <w:r w:rsidR="00475BAE" w:rsidRPr="0011222C">
        <w:rPr>
          <w:rFonts w:asciiTheme="minorHAnsi" w:hAnsiTheme="minorHAnsi" w:cstheme="minorHAnsi"/>
          <w:color w:val="000000" w:themeColor="text1"/>
        </w:rPr>
        <w:t xml:space="preserve">where innovation meets tradition </w:t>
      </w:r>
      <w:r w:rsidR="009F7D54" w:rsidRPr="0011222C">
        <w:rPr>
          <w:rFonts w:asciiTheme="minorHAnsi" w:hAnsiTheme="minorHAnsi" w:cstheme="minorHAnsi"/>
          <w:color w:val="000000" w:themeColor="text1"/>
        </w:rPr>
        <w:t xml:space="preserve">at MVNU </w:t>
      </w:r>
      <w:r w:rsidR="00475BAE" w:rsidRPr="0011222C">
        <w:rPr>
          <w:rFonts w:asciiTheme="minorHAnsi" w:hAnsiTheme="minorHAnsi" w:cstheme="minorHAnsi"/>
          <w:color w:val="000000" w:themeColor="text1"/>
        </w:rPr>
        <w:t xml:space="preserve">in a unique International Executive Studies program tailored for non-immigrant alien students with an F-1 visa. </w:t>
      </w:r>
      <w:r w:rsidR="014833F9" w:rsidRPr="0011222C">
        <w:rPr>
          <w:rFonts w:asciiTheme="minorHAnsi" w:hAnsiTheme="minorHAnsi" w:cstheme="minorHAnsi"/>
          <w:color w:val="000000" w:themeColor="text1"/>
        </w:rPr>
        <w:t>Students d</w:t>
      </w:r>
      <w:r w:rsidR="00475BAE" w:rsidRPr="0011222C">
        <w:rPr>
          <w:rFonts w:asciiTheme="minorHAnsi" w:hAnsiTheme="minorHAnsi" w:cstheme="minorHAnsi"/>
          <w:color w:val="000000" w:themeColor="text1"/>
        </w:rPr>
        <w:t>iscover a pathway to study in the United States that seamlessly integrates the flexibility of online learning with the enriching experience of on-campus residency, all within the framework of a quality Christian education.</w:t>
      </w:r>
    </w:p>
    <w:p w14:paraId="5F0F1A20" w14:textId="77777777" w:rsidR="00B1702B" w:rsidRPr="0011222C" w:rsidRDefault="00B1702B" w:rsidP="007E1ABF">
      <w:pPr>
        <w:pStyle w:val="NormalWeb"/>
        <w:rPr>
          <w:rFonts w:asciiTheme="minorHAnsi" w:hAnsiTheme="minorHAnsi" w:cstheme="minorHAnsi"/>
          <w:color w:val="000000"/>
          <w:sz w:val="20"/>
          <w:szCs w:val="20"/>
        </w:rPr>
      </w:pPr>
    </w:p>
    <w:p w14:paraId="1533590D" w14:textId="3E2206BA" w:rsidR="00C07BC5" w:rsidRPr="0011222C" w:rsidRDefault="00C07BC5" w:rsidP="4943A4A2">
      <w:pPr>
        <w:rPr>
          <w:rFonts w:eastAsia="Times New Roman" w:cstheme="minorHAnsi"/>
          <w:color w:val="000000"/>
          <w:sz w:val="20"/>
          <w:szCs w:val="20"/>
        </w:rPr>
      </w:pPr>
      <w:r w:rsidRPr="0011222C">
        <w:rPr>
          <w:rFonts w:cstheme="minorHAnsi"/>
          <w:color w:val="000000" w:themeColor="text1"/>
          <w:sz w:val="20"/>
          <w:szCs w:val="20"/>
        </w:rPr>
        <w:br w:type="page"/>
      </w:r>
      <w:r w:rsidR="00B43E63" w:rsidRPr="0011222C">
        <w:rPr>
          <w:rFonts w:cstheme="minorHAnsi"/>
          <w:color w:val="000000" w:themeColor="text1"/>
          <w:sz w:val="56"/>
          <w:szCs w:val="56"/>
        </w:rPr>
        <w:t>The Family Educational Rights and Privacy Act (FERPA)</w:t>
      </w:r>
    </w:p>
    <w:p w14:paraId="4CBDAC58" w14:textId="08A3F67A" w:rsidR="00D36CAC" w:rsidRPr="0011222C" w:rsidRDefault="00D36CAC" w:rsidP="4943A4A2">
      <w:pPr>
        <w:pStyle w:val="NormalWeb"/>
        <w:rPr>
          <w:rFonts w:asciiTheme="minorHAnsi" w:eastAsiaTheme="minorEastAsia" w:hAnsiTheme="minorHAnsi" w:cstheme="minorHAnsi"/>
          <w:color w:val="000000"/>
        </w:rPr>
      </w:pPr>
      <w:r w:rsidRPr="0011222C">
        <w:rPr>
          <w:rFonts w:asciiTheme="minorHAnsi" w:eastAsiaTheme="minorEastAsia" w:hAnsiTheme="minorHAnsi" w:cstheme="minorHAnsi"/>
          <w:color w:val="000000" w:themeColor="text1"/>
        </w:rPr>
        <w:t>In accord with the Family Educational Rights and Privacy Act (FERPA) of 1974, each student has these privacy rights:</w:t>
      </w:r>
    </w:p>
    <w:p w14:paraId="2389861C" w14:textId="77777777" w:rsidR="00D36CAC" w:rsidRPr="0011222C" w:rsidRDefault="00D36CAC" w:rsidP="4943A4A2">
      <w:pPr>
        <w:pStyle w:val="NormalWeb"/>
        <w:rPr>
          <w:rFonts w:asciiTheme="minorHAnsi" w:eastAsiaTheme="minorEastAsia" w:hAnsiTheme="minorHAnsi" w:cstheme="minorHAnsi"/>
          <w:color w:val="000000"/>
        </w:rPr>
      </w:pPr>
      <w:r w:rsidRPr="0011222C">
        <w:rPr>
          <w:rFonts w:asciiTheme="minorHAnsi" w:eastAsiaTheme="minorEastAsia" w:hAnsiTheme="minorHAnsi" w:cstheme="minorHAnsi"/>
          <w:color w:val="000000" w:themeColor="text1"/>
        </w:rPr>
        <w:t>• The right to inspect and review information contained in the student’s educational records.</w:t>
      </w:r>
    </w:p>
    <w:p w14:paraId="6DEAA75A" w14:textId="77777777" w:rsidR="00D36CAC" w:rsidRPr="0011222C" w:rsidRDefault="00D36CAC" w:rsidP="4943A4A2">
      <w:pPr>
        <w:pStyle w:val="NormalWeb"/>
        <w:rPr>
          <w:rFonts w:asciiTheme="minorHAnsi" w:eastAsiaTheme="minorEastAsia" w:hAnsiTheme="minorHAnsi" w:cstheme="minorHAnsi"/>
          <w:color w:val="000000"/>
        </w:rPr>
      </w:pPr>
      <w:r w:rsidRPr="0011222C">
        <w:rPr>
          <w:rFonts w:asciiTheme="minorHAnsi" w:eastAsiaTheme="minorEastAsia" w:hAnsiTheme="minorHAnsi" w:cstheme="minorHAnsi"/>
          <w:color w:val="000000" w:themeColor="text1"/>
        </w:rPr>
        <w:t>• The right to challenge the contents of the student’s educational records.</w:t>
      </w:r>
    </w:p>
    <w:p w14:paraId="5E2316F6" w14:textId="77777777" w:rsidR="00D36CAC" w:rsidRPr="0011222C" w:rsidRDefault="00D36CAC" w:rsidP="4943A4A2">
      <w:pPr>
        <w:pStyle w:val="NormalWeb"/>
        <w:rPr>
          <w:rFonts w:asciiTheme="minorHAnsi" w:eastAsiaTheme="minorEastAsia" w:hAnsiTheme="minorHAnsi" w:cstheme="minorHAnsi"/>
          <w:color w:val="000000"/>
        </w:rPr>
      </w:pPr>
      <w:r w:rsidRPr="0011222C">
        <w:rPr>
          <w:rFonts w:asciiTheme="minorHAnsi" w:eastAsiaTheme="minorEastAsia" w:hAnsiTheme="minorHAnsi" w:cstheme="minorHAnsi"/>
          <w:color w:val="000000" w:themeColor="text1"/>
        </w:rPr>
        <w:t>• The right to a hearing if the outcome of the challenge is unsatisfactory.</w:t>
      </w:r>
    </w:p>
    <w:p w14:paraId="0334D188" w14:textId="77777777" w:rsidR="00D36CAC" w:rsidRPr="0011222C" w:rsidRDefault="00D36CAC" w:rsidP="4943A4A2">
      <w:pPr>
        <w:pStyle w:val="NormalWeb"/>
        <w:rPr>
          <w:rFonts w:asciiTheme="minorHAnsi" w:eastAsiaTheme="minorEastAsia" w:hAnsiTheme="minorHAnsi" w:cstheme="minorHAnsi"/>
          <w:color w:val="000000"/>
        </w:rPr>
      </w:pPr>
      <w:r w:rsidRPr="0011222C">
        <w:rPr>
          <w:rFonts w:asciiTheme="minorHAnsi" w:eastAsiaTheme="minorEastAsia" w:hAnsiTheme="minorHAnsi" w:cstheme="minorHAnsi"/>
          <w:color w:val="000000" w:themeColor="text1"/>
        </w:rPr>
        <w:t>• The right to submit an explanatory statement for inclusion in the educational record if the outcome of the hearing is unsatisfactory.</w:t>
      </w:r>
    </w:p>
    <w:p w14:paraId="1C57130B" w14:textId="77777777" w:rsidR="00D36CAC" w:rsidRPr="0011222C" w:rsidRDefault="00D36CAC" w:rsidP="4943A4A2">
      <w:pPr>
        <w:pStyle w:val="NormalWeb"/>
        <w:rPr>
          <w:rFonts w:asciiTheme="minorHAnsi" w:eastAsiaTheme="minorEastAsia" w:hAnsiTheme="minorHAnsi" w:cstheme="minorHAnsi"/>
          <w:color w:val="000000"/>
        </w:rPr>
      </w:pPr>
      <w:r w:rsidRPr="0011222C">
        <w:rPr>
          <w:rFonts w:asciiTheme="minorHAnsi" w:eastAsiaTheme="minorEastAsia" w:hAnsiTheme="minorHAnsi" w:cstheme="minorHAnsi"/>
          <w:color w:val="000000" w:themeColor="text1"/>
        </w:rPr>
        <w:t>• The right to prevent disclosure, with certain exceptions, of personally identifiable information.</w:t>
      </w:r>
    </w:p>
    <w:p w14:paraId="53824F29" w14:textId="77777777" w:rsidR="00D36CAC" w:rsidRPr="0011222C" w:rsidRDefault="00D36CAC" w:rsidP="4943A4A2">
      <w:pPr>
        <w:pStyle w:val="NormalWeb"/>
        <w:rPr>
          <w:rFonts w:asciiTheme="minorHAnsi" w:eastAsiaTheme="minorEastAsia" w:hAnsiTheme="minorHAnsi" w:cstheme="minorHAnsi"/>
          <w:color w:val="000000"/>
        </w:rPr>
      </w:pPr>
      <w:r w:rsidRPr="0011222C">
        <w:rPr>
          <w:rFonts w:asciiTheme="minorHAnsi" w:eastAsiaTheme="minorEastAsia" w:hAnsiTheme="minorHAnsi" w:cstheme="minorHAnsi"/>
          <w:color w:val="000000" w:themeColor="text1"/>
        </w:rPr>
        <w:t>The University may release directory information without the student's consent unless the student requests that such information not be disclosed. Except for directory information, the University cannot release any information to third parties or non-University personnel (including academic information) about a student without an electronic waiver on file in the registrar’s office. When waivers are filed, they pertain to all terms of enrollment at the University until the student rescinds the permission.</w:t>
      </w:r>
    </w:p>
    <w:p w14:paraId="4923B149" w14:textId="77777777" w:rsidR="00D36CAC" w:rsidRPr="0011222C" w:rsidRDefault="00D36CAC" w:rsidP="4943A4A2">
      <w:pPr>
        <w:pStyle w:val="NormalWeb"/>
        <w:rPr>
          <w:rFonts w:asciiTheme="minorHAnsi" w:eastAsiaTheme="minorEastAsia" w:hAnsiTheme="minorHAnsi" w:cstheme="minorHAnsi"/>
          <w:color w:val="000000"/>
        </w:rPr>
      </w:pPr>
      <w:r w:rsidRPr="0011222C">
        <w:rPr>
          <w:rFonts w:asciiTheme="minorHAnsi" w:eastAsiaTheme="minorEastAsia" w:hAnsiTheme="minorHAnsi" w:cstheme="minorHAnsi"/>
          <w:color w:val="000000" w:themeColor="text1"/>
        </w:rPr>
        <w:t>Students will need to complete the Student Consent to Disclosure of Information Form. In the form, the student will be able to select the type of information to be released and which individuals are permitted to have access to that released information.</w:t>
      </w:r>
    </w:p>
    <w:p w14:paraId="7A6D2B4E" w14:textId="68AAAF6B" w:rsidR="000479BC" w:rsidRPr="0011222C" w:rsidRDefault="000479BC" w:rsidP="4943A4A2">
      <w:pPr>
        <w:pStyle w:val="NormalWeb"/>
        <w:rPr>
          <w:rFonts w:asciiTheme="minorHAnsi" w:eastAsiaTheme="minorEastAsia" w:hAnsiTheme="minorHAnsi" w:cstheme="minorHAnsi"/>
          <w:color w:val="000000"/>
        </w:rPr>
      </w:pPr>
      <w:r w:rsidRPr="0011222C">
        <w:rPr>
          <w:rFonts w:asciiTheme="minorHAnsi" w:eastAsiaTheme="minorEastAsia" w:hAnsiTheme="minorHAnsi" w:cstheme="minorHAnsi"/>
          <w:color w:val="000000" w:themeColor="text1"/>
        </w:rPr>
        <w:t xml:space="preserve">The federal law may be accessed at: </w:t>
      </w:r>
      <w:hyperlink r:id="rId32" w:history="1">
        <w:r w:rsidR="00663E8E" w:rsidRPr="0011222C">
          <w:rPr>
            <w:rStyle w:val="Hyperlink"/>
            <w:rFonts w:asciiTheme="minorHAnsi" w:eastAsiaTheme="minorEastAsia" w:hAnsiTheme="minorHAnsi" w:cstheme="minorHAnsi"/>
          </w:rPr>
          <w:t>http://www.ed.gov/policy/gen/guid/fpco/ferpa/index.html</w:t>
        </w:r>
      </w:hyperlink>
      <w:r w:rsidR="00663E8E" w:rsidRPr="0011222C">
        <w:rPr>
          <w:rFonts w:asciiTheme="minorHAnsi" w:eastAsiaTheme="minorEastAsia" w:hAnsiTheme="minorHAnsi" w:cstheme="minorHAnsi"/>
          <w:color w:val="000000" w:themeColor="text1"/>
        </w:rPr>
        <w:t xml:space="preserve"> </w:t>
      </w:r>
    </w:p>
    <w:p w14:paraId="49234DBD" w14:textId="77777777" w:rsidR="000479BC" w:rsidRPr="0011222C" w:rsidRDefault="000479BC" w:rsidP="4943A4A2">
      <w:pPr>
        <w:pStyle w:val="NormalWeb"/>
        <w:rPr>
          <w:rFonts w:asciiTheme="minorHAnsi" w:eastAsiaTheme="minorEastAsia" w:hAnsiTheme="minorHAnsi" w:cstheme="minorHAnsi"/>
          <w:color w:val="000000"/>
        </w:rPr>
      </w:pPr>
      <w:r w:rsidRPr="0011222C">
        <w:rPr>
          <w:rFonts w:asciiTheme="minorHAnsi" w:eastAsiaTheme="minorEastAsia" w:hAnsiTheme="minorHAnsi" w:cstheme="minorHAnsi"/>
          <w:color w:val="000000" w:themeColor="text1"/>
        </w:rPr>
        <w:t>The federal regulations may be accessed at:</w:t>
      </w:r>
    </w:p>
    <w:p w14:paraId="1953C457" w14:textId="1DBC7A0A" w:rsidR="0D09D5E3" w:rsidRPr="0011222C" w:rsidRDefault="007E5D19" w:rsidP="4943A4A2">
      <w:pPr>
        <w:pStyle w:val="NormalWeb"/>
        <w:rPr>
          <w:rFonts w:asciiTheme="minorHAnsi" w:eastAsiaTheme="minorEastAsia" w:hAnsiTheme="minorHAnsi" w:cstheme="minorHAnsi"/>
          <w:color w:val="000000"/>
        </w:rPr>
      </w:pPr>
      <w:hyperlink r:id="rId33">
        <w:r w:rsidR="000D1142" w:rsidRPr="0011222C">
          <w:rPr>
            <w:rStyle w:val="Hyperlink"/>
            <w:rFonts w:asciiTheme="minorHAnsi" w:eastAsiaTheme="minorEastAsia" w:hAnsiTheme="minorHAnsi" w:cstheme="minorHAnsi"/>
          </w:rPr>
          <w:t>http://www.ed.gov/policy/gen/guid/fpco/ferpa/leg-history.html</w:t>
        </w:r>
      </w:hyperlink>
    </w:p>
    <w:p w14:paraId="6E489F24" w14:textId="4F1006A7" w:rsidR="00865760" w:rsidRPr="0011222C" w:rsidRDefault="42DBFA7F" w:rsidP="4943A4A2">
      <w:pPr>
        <w:pStyle w:val="NormalWeb"/>
        <w:rPr>
          <w:rFonts w:asciiTheme="minorHAnsi" w:eastAsiaTheme="minorEastAsia" w:hAnsiTheme="minorHAnsi" w:cstheme="minorHAnsi"/>
          <w:color w:val="000000"/>
        </w:rPr>
      </w:pPr>
      <w:r w:rsidRPr="0011222C">
        <w:rPr>
          <w:rFonts w:asciiTheme="minorHAnsi" w:eastAsiaTheme="minorEastAsia" w:hAnsiTheme="minorHAnsi" w:cstheme="minorHAnsi"/>
          <w:color w:val="000000" w:themeColor="text1"/>
        </w:rPr>
        <w:t>FERPA</w:t>
      </w:r>
      <w:r w:rsidR="2D73B6E2" w:rsidRPr="0011222C">
        <w:rPr>
          <w:rFonts w:asciiTheme="minorHAnsi" w:eastAsiaTheme="minorEastAsia" w:hAnsiTheme="minorHAnsi" w:cstheme="minorHAnsi"/>
          <w:color w:val="000000" w:themeColor="text1"/>
        </w:rPr>
        <w:t xml:space="preserve"> information</w:t>
      </w:r>
      <w:r w:rsidRPr="0011222C">
        <w:rPr>
          <w:rFonts w:asciiTheme="minorHAnsi" w:eastAsiaTheme="minorEastAsia" w:hAnsiTheme="minorHAnsi" w:cstheme="minorHAnsi"/>
          <w:color w:val="000000" w:themeColor="text1"/>
        </w:rPr>
        <w:t xml:space="preserve"> in plain language f</w:t>
      </w:r>
      <w:r w:rsidR="00865760" w:rsidRPr="0011222C">
        <w:rPr>
          <w:rFonts w:asciiTheme="minorHAnsi" w:eastAsiaTheme="minorEastAsia" w:hAnsiTheme="minorHAnsi" w:cstheme="minorHAnsi"/>
          <w:color w:val="000000" w:themeColor="text1"/>
        </w:rPr>
        <w:t>rom Think College</w:t>
      </w:r>
      <w:r w:rsidR="5C086870" w:rsidRPr="0011222C">
        <w:rPr>
          <w:rFonts w:asciiTheme="minorHAnsi" w:eastAsiaTheme="minorEastAsia" w:hAnsiTheme="minorHAnsi" w:cstheme="minorHAnsi"/>
          <w:color w:val="000000" w:themeColor="text1"/>
        </w:rPr>
        <w:t>:</w:t>
      </w:r>
    </w:p>
    <w:p w14:paraId="46F05408" w14:textId="6F568F07" w:rsidR="0013072D" w:rsidRPr="0011222C" w:rsidRDefault="007E5D19" w:rsidP="4943A4A2">
      <w:pPr>
        <w:pStyle w:val="NormalWeb"/>
        <w:rPr>
          <w:rFonts w:asciiTheme="minorHAnsi" w:eastAsiaTheme="minorEastAsia" w:hAnsiTheme="minorHAnsi" w:cstheme="minorHAnsi"/>
          <w:color w:val="000000"/>
        </w:rPr>
      </w:pPr>
      <w:hyperlink r:id="rId34">
        <w:r w:rsidR="00865760" w:rsidRPr="0011222C">
          <w:rPr>
            <w:rStyle w:val="Hyperlink"/>
            <w:rFonts w:asciiTheme="minorHAnsi" w:eastAsiaTheme="minorEastAsia" w:hAnsiTheme="minorHAnsi" w:cstheme="minorHAnsi"/>
          </w:rPr>
          <w:t>https://thinkcollege.net/sites/default/files/files/resources/PL1_FERPA_R.pdf</w:t>
        </w:r>
      </w:hyperlink>
      <w:r w:rsidR="000D1142" w:rsidRPr="0011222C">
        <w:rPr>
          <w:rFonts w:asciiTheme="minorHAnsi" w:eastAsiaTheme="minorEastAsia" w:hAnsiTheme="minorHAnsi" w:cstheme="minorHAnsi"/>
          <w:color w:val="000000" w:themeColor="text1"/>
        </w:rPr>
        <w:t xml:space="preserve"> </w:t>
      </w:r>
    </w:p>
    <w:p w14:paraId="1D51BF7F" w14:textId="1F87D589" w:rsidR="5E486D2B" w:rsidRPr="0011222C" w:rsidRDefault="0013072D" w:rsidP="4943A4A2">
      <w:pPr>
        <w:spacing w:after="225"/>
        <w:rPr>
          <w:rFonts w:cstheme="minorHAnsi"/>
        </w:rPr>
      </w:pPr>
      <w:r w:rsidRPr="0011222C">
        <w:rPr>
          <w:rFonts w:cstheme="minorHAnsi"/>
        </w:rPr>
        <w:br w:type="page"/>
      </w:r>
    </w:p>
    <w:p w14:paraId="6BC19586" w14:textId="14618291" w:rsidR="5E486D2B" w:rsidRPr="0011222C" w:rsidRDefault="0013072D" w:rsidP="4943A4A2">
      <w:pPr>
        <w:pStyle w:val="NormalWeb"/>
        <w:spacing w:after="225"/>
        <w:rPr>
          <w:rFonts w:asciiTheme="minorHAnsi" w:hAnsiTheme="minorHAnsi" w:cstheme="minorHAnsi"/>
          <w:color w:val="000000" w:themeColor="text1"/>
          <w:sz w:val="56"/>
          <w:szCs w:val="56"/>
        </w:rPr>
      </w:pPr>
      <w:r w:rsidRPr="0011222C">
        <w:rPr>
          <w:rFonts w:asciiTheme="minorHAnsi" w:hAnsiTheme="minorHAnsi" w:cstheme="minorHAnsi"/>
          <w:color w:val="000000" w:themeColor="text1"/>
          <w:sz w:val="56"/>
          <w:szCs w:val="56"/>
        </w:rPr>
        <w:t xml:space="preserve">Mount Vernon University </w:t>
      </w:r>
      <w:r w:rsidR="00605642" w:rsidRPr="0011222C">
        <w:rPr>
          <w:rFonts w:asciiTheme="minorHAnsi" w:hAnsiTheme="minorHAnsi" w:cstheme="minorHAnsi"/>
          <w:color w:val="000000" w:themeColor="text1"/>
          <w:sz w:val="56"/>
          <w:szCs w:val="56"/>
        </w:rPr>
        <w:t>Commitments</w:t>
      </w:r>
    </w:p>
    <w:p w14:paraId="25C7B967" w14:textId="3949F76D" w:rsidR="00605642" w:rsidRPr="0011222C" w:rsidRDefault="00605642" w:rsidP="00664F8D">
      <w:pPr>
        <w:rPr>
          <w:rFonts w:cstheme="minorHAnsi"/>
        </w:rPr>
      </w:pPr>
      <w:r w:rsidRPr="0011222C">
        <w:rPr>
          <w:rFonts w:eastAsia="Times New Roman" w:cstheme="minorHAnsi"/>
          <w:color w:val="020202"/>
          <w:sz w:val="44"/>
          <w:szCs w:val="44"/>
        </w:rPr>
        <w:t>Our Mission Stands Firm in the Faith</w:t>
      </w:r>
    </w:p>
    <w:p w14:paraId="7A20782F" w14:textId="77777777" w:rsidR="00605642" w:rsidRPr="0011222C" w:rsidRDefault="00605642" w:rsidP="00605642">
      <w:pPr>
        <w:shd w:val="clear" w:color="auto" w:fill="FFFFFF"/>
        <w:spacing w:after="225" w:line="330" w:lineRule="atLeast"/>
        <w:rPr>
          <w:rFonts w:eastAsia="Times New Roman" w:cstheme="minorHAnsi"/>
          <w:color w:val="000000"/>
          <w:sz w:val="24"/>
          <w:szCs w:val="24"/>
        </w:rPr>
      </w:pPr>
      <w:r w:rsidRPr="0011222C">
        <w:rPr>
          <w:rFonts w:eastAsia="Times New Roman" w:cstheme="minorHAnsi"/>
          <w:color w:val="000000"/>
          <w:sz w:val="24"/>
          <w:szCs w:val="24"/>
        </w:rPr>
        <w:t>Mount Vernon Nazarene University has come a long way since our pioneering leaders turned a cornfield into a college in 1968. Building on a strong “Nazarene” tradition, we challenge students to be a devoted disciple of Jesus Christ in every context, discipline, and profession.</w:t>
      </w:r>
    </w:p>
    <w:p w14:paraId="4AAFA620" w14:textId="77777777" w:rsidR="00605642" w:rsidRPr="0011222C" w:rsidRDefault="00605642" w:rsidP="00605642">
      <w:pPr>
        <w:shd w:val="clear" w:color="auto" w:fill="FFFFFF"/>
        <w:spacing w:after="225" w:line="330" w:lineRule="atLeast"/>
        <w:rPr>
          <w:rFonts w:eastAsia="Times New Roman" w:cstheme="minorHAnsi"/>
          <w:color w:val="000000"/>
          <w:sz w:val="24"/>
          <w:szCs w:val="24"/>
        </w:rPr>
      </w:pPr>
      <w:r w:rsidRPr="0011222C">
        <w:rPr>
          <w:rFonts w:eastAsia="Times New Roman" w:cstheme="minorHAnsi"/>
          <w:color w:val="000000"/>
          <w:sz w:val="24"/>
          <w:szCs w:val="24"/>
        </w:rPr>
        <w:t>Seasons change, but the mission and values that shaped our intentionally Christian institution of higher learning remain. We are, and will always be, a co-educational liberal arts university with an intentionally Christian foundation and mission.</w:t>
      </w:r>
    </w:p>
    <w:p w14:paraId="49F363A4" w14:textId="77777777" w:rsidR="00605642" w:rsidRPr="0011222C" w:rsidRDefault="00605642" w:rsidP="00605642">
      <w:pPr>
        <w:shd w:val="clear" w:color="auto" w:fill="FFFFFF"/>
        <w:spacing w:line="330" w:lineRule="atLeast"/>
        <w:rPr>
          <w:rFonts w:eastAsia="Times New Roman" w:cstheme="minorHAnsi"/>
          <w:color w:val="000000"/>
          <w:sz w:val="24"/>
          <w:szCs w:val="24"/>
        </w:rPr>
      </w:pPr>
      <w:r w:rsidRPr="0011222C">
        <w:rPr>
          <w:rFonts w:eastAsia="Times New Roman" w:cstheme="minorHAnsi"/>
          <w:color w:val="000000"/>
          <w:sz w:val="24"/>
          <w:szCs w:val="24"/>
        </w:rPr>
        <w:t>Together with our students and alumni, we will continue to carry the flame as light and life in our communities and around the world.</w:t>
      </w:r>
    </w:p>
    <w:p w14:paraId="23C84666" w14:textId="4996F74C" w:rsidR="0025624B" w:rsidRPr="0011222C" w:rsidRDefault="0025624B" w:rsidP="002E5CE0">
      <w:pPr>
        <w:shd w:val="clear" w:color="auto" w:fill="FFFFFF"/>
        <w:spacing w:line="330" w:lineRule="atLeast"/>
        <w:rPr>
          <w:rFonts w:cstheme="minorHAnsi"/>
          <w:b/>
          <w:bCs/>
          <w:color w:val="111518"/>
          <w:sz w:val="44"/>
          <w:szCs w:val="44"/>
        </w:rPr>
      </w:pPr>
      <w:r w:rsidRPr="0011222C">
        <w:rPr>
          <w:rFonts w:eastAsia="Times New Roman" w:cstheme="minorHAnsi"/>
          <w:color w:val="000000"/>
          <w:sz w:val="44"/>
          <w:szCs w:val="44"/>
        </w:rPr>
        <w:t>Mission St</w:t>
      </w:r>
      <w:r w:rsidRPr="0011222C">
        <w:rPr>
          <w:rStyle w:val="fl-heading-text"/>
          <w:rFonts w:cstheme="minorHAnsi"/>
          <w:color w:val="020100"/>
          <w:sz w:val="44"/>
          <w:szCs w:val="44"/>
        </w:rPr>
        <w:t>atement</w:t>
      </w:r>
    </w:p>
    <w:p w14:paraId="1ED2AA0A" w14:textId="19426924" w:rsidR="004A44B4" w:rsidRPr="0011222C" w:rsidRDefault="0025624B" w:rsidP="002E5CE0">
      <w:pPr>
        <w:shd w:val="clear" w:color="auto" w:fill="FFFFFF"/>
        <w:spacing w:line="330" w:lineRule="atLeast"/>
        <w:rPr>
          <w:rFonts w:cstheme="minorHAnsi"/>
          <w:color w:val="000000"/>
        </w:rPr>
      </w:pPr>
      <w:r w:rsidRPr="0011222C">
        <w:rPr>
          <w:rFonts w:cstheme="minorHAnsi"/>
          <w:color w:val="000000"/>
        </w:rPr>
        <w:t xml:space="preserve">“Mount Vernon Nazarene University exists to shape lives through educating the whole person and cultivating </w:t>
      </w:r>
      <w:proofErr w:type="gramStart"/>
      <w:r w:rsidRPr="0011222C">
        <w:rPr>
          <w:rFonts w:cstheme="minorHAnsi"/>
          <w:color w:val="000000"/>
        </w:rPr>
        <w:t>Christ-likeness</w:t>
      </w:r>
      <w:proofErr w:type="gramEnd"/>
      <w:r w:rsidRPr="0011222C">
        <w:rPr>
          <w:rFonts w:cstheme="minorHAnsi"/>
          <w:color w:val="000000"/>
        </w:rPr>
        <w:t xml:space="preserve"> for lifelong learning and service.”</w:t>
      </w:r>
    </w:p>
    <w:p w14:paraId="1CA679FC" w14:textId="60273669" w:rsidR="004A44B4" w:rsidRPr="0011222C" w:rsidRDefault="00C72547" w:rsidP="00E95475">
      <w:pPr>
        <w:pStyle w:val="NormalWeb"/>
        <w:shd w:val="clear" w:color="auto" w:fill="FFFFFF"/>
        <w:spacing w:before="0" w:beforeAutospacing="0" w:after="225" w:afterAutospacing="0" w:line="330" w:lineRule="atLeast"/>
        <w:rPr>
          <w:rFonts w:asciiTheme="minorHAnsi" w:hAnsiTheme="minorHAnsi" w:cstheme="minorHAnsi"/>
          <w:color w:val="000000"/>
          <w:sz w:val="44"/>
          <w:szCs w:val="44"/>
        </w:rPr>
      </w:pPr>
      <w:r w:rsidRPr="0011222C">
        <w:rPr>
          <w:rFonts w:asciiTheme="minorHAnsi" w:hAnsiTheme="minorHAnsi" w:cstheme="minorHAnsi"/>
          <w:color w:val="000000"/>
          <w:sz w:val="44"/>
          <w:szCs w:val="44"/>
        </w:rPr>
        <w:t>Mission Context</w:t>
      </w:r>
    </w:p>
    <w:p w14:paraId="7D3B96FF" w14:textId="12D1FB68" w:rsidR="00DA2B2E" w:rsidRPr="0011222C" w:rsidRDefault="00DA2B2E" w:rsidP="00DA2B2E">
      <w:pPr>
        <w:pStyle w:val="NormalWeb"/>
        <w:shd w:val="clear" w:color="auto" w:fill="FFFFFF"/>
        <w:spacing w:before="0" w:beforeAutospacing="0" w:after="225" w:afterAutospacing="0" w:line="330" w:lineRule="atLeast"/>
        <w:rPr>
          <w:rFonts w:asciiTheme="minorHAnsi" w:hAnsiTheme="minorHAnsi" w:cstheme="minorHAnsi"/>
          <w:color w:val="000000"/>
        </w:rPr>
      </w:pPr>
      <w:r w:rsidRPr="0011222C">
        <w:rPr>
          <w:rFonts w:asciiTheme="minorHAnsi" w:hAnsiTheme="minorHAnsi" w:cstheme="minorHAnsi"/>
          <w:color w:val="000000"/>
        </w:rPr>
        <w:t xml:space="preserve">MVNU’s educational philosophy and purpose are shaped by its Wesleyan-Arminian holiness theological roots, informed by the Bible, focused on </w:t>
      </w:r>
      <w:proofErr w:type="gramStart"/>
      <w:r w:rsidRPr="0011222C">
        <w:rPr>
          <w:rFonts w:asciiTheme="minorHAnsi" w:hAnsiTheme="minorHAnsi" w:cstheme="minorHAnsi"/>
          <w:color w:val="000000"/>
        </w:rPr>
        <w:t>Christ-likeness</w:t>
      </w:r>
      <w:proofErr w:type="gramEnd"/>
      <w:r w:rsidRPr="0011222C">
        <w:rPr>
          <w:rFonts w:asciiTheme="minorHAnsi" w:hAnsiTheme="minorHAnsi" w:cstheme="minorHAnsi"/>
          <w:color w:val="000000"/>
        </w:rPr>
        <w:t xml:space="preserve"> in every aspect of life, and defined by an emphasis on loving God with all of your heart, mind, soul, and strength, as well as loving your neighbor as yourself. </w:t>
      </w:r>
    </w:p>
    <w:p w14:paraId="4E27D97F" w14:textId="77777777" w:rsidR="00A62E7D" w:rsidRPr="0011222C" w:rsidRDefault="00DA2B2E" w:rsidP="003B19EA">
      <w:pPr>
        <w:pStyle w:val="NormalWeb"/>
        <w:shd w:val="clear" w:color="auto" w:fill="FFFFFF" w:themeFill="background1"/>
        <w:spacing w:before="0" w:beforeAutospacing="0" w:after="225" w:afterAutospacing="0" w:line="330" w:lineRule="atLeast"/>
        <w:rPr>
          <w:rFonts w:asciiTheme="minorHAnsi" w:hAnsiTheme="minorHAnsi" w:cstheme="minorHAnsi"/>
          <w:color w:val="000000" w:themeColor="text1"/>
        </w:rPr>
      </w:pPr>
      <w:r w:rsidRPr="0011222C">
        <w:rPr>
          <w:rFonts w:asciiTheme="minorHAnsi" w:hAnsiTheme="minorHAnsi" w:cstheme="minorHAnsi"/>
          <w:color w:val="000000" w:themeColor="text1"/>
        </w:rPr>
        <w:t>Students are nurtured and empowered through caring relationships with faculty, staff, and administrators; challenged to be a devoted disciple of Christ; drawn toward discovery of wisdom and truth in every discipline of study; prepared for leadership in various professions; equipped to be lifelong learners; and sent into the world to live out their faith by offering their hearts and lives in service to God and others.</w:t>
      </w:r>
    </w:p>
    <w:p w14:paraId="63B66371" w14:textId="1921CEBB" w:rsidR="00A62E7D" w:rsidRPr="0011222C" w:rsidRDefault="00A62E7D" w:rsidP="00664F8D">
      <w:pPr>
        <w:pStyle w:val="NormalWeb"/>
        <w:shd w:val="clear" w:color="auto" w:fill="FFFFFF" w:themeFill="background1"/>
        <w:tabs>
          <w:tab w:val="left" w:pos="6030"/>
        </w:tabs>
        <w:spacing w:before="0" w:beforeAutospacing="0" w:after="225" w:afterAutospacing="0" w:line="330" w:lineRule="atLeast"/>
        <w:rPr>
          <w:rFonts w:asciiTheme="minorHAnsi" w:hAnsiTheme="minorHAnsi" w:cstheme="minorHAnsi"/>
          <w:color w:val="000000" w:themeColor="text1"/>
          <w:sz w:val="44"/>
          <w:szCs w:val="44"/>
        </w:rPr>
      </w:pPr>
      <w:r w:rsidRPr="0011222C">
        <w:rPr>
          <w:rFonts w:asciiTheme="minorHAnsi" w:hAnsiTheme="minorHAnsi" w:cstheme="minorHAnsi"/>
          <w:color w:val="000000" w:themeColor="text1"/>
          <w:sz w:val="44"/>
          <w:szCs w:val="44"/>
        </w:rPr>
        <w:t>MVNU Vision Statement</w:t>
      </w:r>
    </w:p>
    <w:p w14:paraId="66BC63CA" w14:textId="4C16B49D" w:rsidR="00A62E7D" w:rsidRPr="0011222C" w:rsidRDefault="00A62E7D" w:rsidP="003B19EA">
      <w:pPr>
        <w:pStyle w:val="NormalWeb"/>
        <w:shd w:val="clear" w:color="auto" w:fill="FFFFFF" w:themeFill="background1"/>
        <w:spacing w:before="0" w:beforeAutospacing="0" w:after="225" w:afterAutospacing="0" w:line="330" w:lineRule="atLeast"/>
        <w:rPr>
          <w:rFonts w:asciiTheme="minorHAnsi" w:hAnsiTheme="minorHAnsi" w:cstheme="minorHAnsi"/>
          <w:color w:val="000000" w:themeColor="text1"/>
        </w:rPr>
      </w:pPr>
      <w:r w:rsidRPr="0011222C">
        <w:rPr>
          <w:rFonts w:asciiTheme="minorHAnsi" w:hAnsiTheme="minorHAnsi" w:cstheme="minorHAnsi"/>
          <w:color w:val="000000" w:themeColor="text1"/>
        </w:rPr>
        <w:t>“To Change the World with the Love of Christ.”</w:t>
      </w:r>
    </w:p>
    <w:p w14:paraId="575259D6" w14:textId="69CFCB47" w:rsidR="00DA2B2E" w:rsidRPr="0011222C" w:rsidRDefault="00DA2B2E" w:rsidP="003B19EA">
      <w:pPr>
        <w:pStyle w:val="NormalWeb"/>
        <w:shd w:val="clear" w:color="auto" w:fill="FFFFFF" w:themeFill="background1"/>
        <w:spacing w:before="0" w:beforeAutospacing="0" w:after="225" w:afterAutospacing="0" w:line="330" w:lineRule="atLeast"/>
        <w:rPr>
          <w:rFonts w:asciiTheme="minorHAnsi" w:hAnsiTheme="minorHAnsi" w:cstheme="minorHAnsi"/>
          <w:color w:val="000000" w:themeColor="text1"/>
        </w:rPr>
      </w:pPr>
      <w:r w:rsidRPr="0011222C">
        <w:rPr>
          <w:rFonts w:asciiTheme="minorHAnsi" w:hAnsiTheme="minorHAnsi" w:cstheme="minorHAnsi"/>
          <w:color w:val="000000"/>
        </w:rPr>
        <w:t>The University’s aspiration is that academic and student life activities be integrated in a Wesleyan evangelical tradition to facilitate character, value, and cultural development to improve the quality of life for all through the love of Jesus Christ. </w:t>
      </w:r>
    </w:p>
    <w:p w14:paraId="0D4D4E39" w14:textId="77777777" w:rsidR="00DA2B2E" w:rsidRPr="0011222C" w:rsidRDefault="00DA2B2E" w:rsidP="00DA2B2E">
      <w:pPr>
        <w:pStyle w:val="NormalWeb"/>
        <w:shd w:val="clear" w:color="auto" w:fill="FFFFFF"/>
        <w:spacing w:before="0" w:beforeAutospacing="0" w:after="225" w:afterAutospacing="0" w:line="330" w:lineRule="atLeast"/>
        <w:rPr>
          <w:rFonts w:asciiTheme="minorHAnsi" w:hAnsiTheme="minorHAnsi" w:cstheme="minorHAnsi"/>
          <w:color w:val="000000"/>
        </w:rPr>
      </w:pPr>
      <w:r w:rsidRPr="0011222C">
        <w:rPr>
          <w:rFonts w:asciiTheme="minorHAnsi" w:hAnsiTheme="minorHAnsi" w:cstheme="minorHAnsi"/>
          <w:color w:val="000000"/>
        </w:rPr>
        <w:t>We seek to enable students to model the attitude expressed in our motto </w:t>
      </w:r>
      <w:r w:rsidRPr="0011222C">
        <w:rPr>
          <w:rFonts w:asciiTheme="minorHAnsi" w:hAnsiTheme="minorHAnsi" w:cstheme="minorHAnsi"/>
          <w:b/>
          <w:bCs/>
          <w:color w:val="000000"/>
        </w:rPr>
        <w:t>"To seek to learn is to seek to serve."</w:t>
      </w:r>
      <w:r w:rsidRPr="0011222C">
        <w:rPr>
          <w:rFonts w:asciiTheme="minorHAnsi" w:hAnsiTheme="minorHAnsi" w:cstheme="minorHAnsi"/>
          <w:color w:val="000000"/>
        </w:rPr>
        <w:t> As students experience the educational process, we strive to enable students to function as competent Christians, citizens, and professionals.</w:t>
      </w:r>
    </w:p>
    <w:p w14:paraId="69BE8E43" w14:textId="77777777" w:rsidR="00DA2B2E" w:rsidRPr="0011222C" w:rsidRDefault="00DA2B2E" w:rsidP="00E95475">
      <w:pPr>
        <w:pStyle w:val="NormalWeb"/>
        <w:shd w:val="clear" w:color="auto" w:fill="FFFFFF"/>
        <w:spacing w:before="0" w:beforeAutospacing="0" w:after="225" w:afterAutospacing="0" w:line="330" w:lineRule="atLeast"/>
        <w:rPr>
          <w:rFonts w:asciiTheme="minorHAnsi" w:hAnsiTheme="minorHAnsi" w:cstheme="minorHAnsi"/>
          <w:color w:val="000000"/>
          <w:sz w:val="44"/>
          <w:szCs w:val="44"/>
        </w:rPr>
      </w:pPr>
      <w:r w:rsidRPr="0011222C">
        <w:rPr>
          <w:rFonts w:asciiTheme="minorHAnsi" w:hAnsiTheme="minorHAnsi" w:cstheme="minorHAnsi"/>
          <w:color w:val="000000"/>
          <w:sz w:val="44"/>
          <w:szCs w:val="44"/>
        </w:rPr>
        <w:t>Church Affiliation</w:t>
      </w:r>
    </w:p>
    <w:p w14:paraId="4E648AF6" w14:textId="77777777" w:rsidR="00DA2B2E" w:rsidRPr="0011222C" w:rsidRDefault="00DA2B2E" w:rsidP="00DA2B2E">
      <w:pPr>
        <w:pStyle w:val="NormalWeb"/>
        <w:shd w:val="clear" w:color="auto" w:fill="FFFFFF"/>
        <w:spacing w:before="0" w:beforeAutospacing="0" w:after="225" w:afterAutospacing="0" w:line="330" w:lineRule="atLeast"/>
        <w:rPr>
          <w:rFonts w:asciiTheme="minorHAnsi" w:hAnsiTheme="minorHAnsi" w:cstheme="minorHAnsi"/>
          <w:color w:val="000000"/>
        </w:rPr>
      </w:pPr>
      <w:r w:rsidRPr="0011222C">
        <w:rPr>
          <w:rFonts w:asciiTheme="minorHAnsi" w:hAnsiTheme="minorHAnsi" w:cstheme="minorHAnsi"/>
          <w:color w:val="000000"/>
        </w:rPr>
        <w:t>A coeducational university of the arts and sciences, MVNU is the official university of the East Central Educational Region of the Church of the Nazarene with sponsorship and support from congregations in Ohio, West Virginia, and the eastern half of Kentucky. </w:t>
      </w:r>
    </w:p>
    <w:p w14:paraId="0233EB6B" w14:textId="77777777" w:rsidR="00DA2B2E" w:rsidRPr="0011222C" w:rsidRDefault="00DA2B2E" w:rsidP="00DA2B2E">
      <w:pPr>
        <w:pStyle w:val="NormalWeb"/>
        <w:shd w:val="clear" w:color="auto" w:fill="FFFFFF"/>
        <w:spacing w:before="0" w:beforeAutospacing="0" w:after="225" w:afterAutospacing="0" w:line="330" w:lineRule="atLeast"/>
        <w:rPr>
          <w:rFonts w:asciiTheme="minorHAnsi" w:hAnsiTheme="minorHAnsi" w:cstheme="minorHAnsi"/>
          <w:color w:val="000000"/>
        </w:rPr>
      </w:pPr>
      <w:r w:rsidRPr="0011222C">
        <w:rPr>
          <w:rFonts w:asciiTheme="minorHAnsi" w:hAnsiTheme="minorHAnsi" w:cstheme="minorHAnsi"/>
          <w:color w:val="000000"/>
        </w:rPr>
        <w:t xml:space="preserve">Control is delegated to the Board of Trustees elected by the annual assemblies of the Central Ohio, East Kentucky, East Ohio, North Central Ohio, Northwestern Ohio, Southwestern Ohio, West Virginia </w:t>
      </w:r>
      <w:proofErr w:type="gramStart"/>
      <w:r w:rsidRPr="0011222C">
        <w:rPr>
          <w:rFonts w:asciiTheme="minorHAnsi" w:hAnsiTheme="minorHAnsi" w:cstheme="minorHAnsi"/>
          <w:color w:val="000000"/>
        </w:rPr>
        <w:t>North</w:t>
      </w:r>
      <w:proofErr w:type="gramEnd"/>
      <w:r w:rsidRPr="0011222C">
        <w:rPr>
          <w:rFonts w:asciiTheme="minorHAnsi" w:hAnsiTheme="minorHAnsi" w:cstheme="minorHAnsi"/>
          <w:color w:val="000000"/>
        </w:rPr>
        <w:t xml:space="preserve"> and West Virginia South districts. </w:t>
      </w:r>
    </w:p>
    <w:p w14:paraId="1CDB1881" w14:textId="77777777" w:rsidR="00DA2B2E" w:rsidRPr="0011222C" w:rsidRDefault="00DA2B2E" w:rsidP="00DA2B2E">
      <w:pPr>
        <w:pStyle w:val="NormalWeb"/>
        <w:shd w:val="clear" w:color="auto" w:fill="FFFFFF"/>
        <w:spacing w:before="0" w:beforeAutospacing="0" w:after="225" w:afterAutospacing="0" w:line="330" w:lineRule="atLeast"/>
        <w:rPr>
          <w:rFonts w:asciiTheme="minorHAnsi" w:hAnsiTheme="minorHAnsi" w:cstheme="minorHAnsi"/>
          <w:color w:val="000000"/>
        </w:rPr>
      </w:pPr>
      <w:r w:rsidRPr="0011222C">
        <w:rPr>
          <w:rFonts w:asciiTheme="minorHAnsi" w:hAnsiTheme="minorHAnsi" w:cstheme="minorHAnsi"/>
          <w:color w:val="000000"/>
        </w:rPr>
        <w:t>Many of our students come from this church constituency. However, the University welcomes students of like ideals into our theologically diverse university community.</w:t>
      </w:r>
    </w:p>
    <w:p w14:paraId="7DBB33CD" w14:textId="1F5AAA4F" w:rsidR="00A10283" w:rsidRPr="0011222C" w:rsidRDefault="00A10283" w:rsidP="00A10283">
      <w:pPr>
        <w:pStyle w:val="NormalWeb"/>
        <w:shd w:val="clear" w:color="auto" w:fill="FFFFFF"/>
        <w:spacing w:before="0" w:beforeAutospacing="0" w:after="225" w:afterAutospacing="0"/>
        <w:rPr>
          <w:rFonts w:asciiTheme="minorHAnsi" w:hAnsiTheme="minorHAnsi" w:cstheme="minorHAnsi"/>
          <w:color w:val="000000"/>
        </w:rPr>
      </w:pPr>
      <w:r w:rsidRPr="0011222C">
        <w:rPr>
          <w:rFonts w:asciiTheme="minorHAnsi" w:hAnsiTheme="minorHAnsi" w:cstheme="minorHAnsi"/>
          <w:color w:val="000000"/>
        </w:rPr>
        <w:t>The Church of the Nazarene is an evangelical Christian denomination that emerged in North America from Methodism and the 19</w:t>
      </w:r>
      <w:r w:rsidRPr="0011222C">
        <w:rPr>
          <w:rFonts w:asciiTheme="minorHAnsi" w:hAnsiTheme="minorHAnsi" w:cstheme="minorHAnsi"/>
          <w:color w:val="000000"/>
          <w:vertAlign w:val="superscript"/>
        </w:rPr>
        <w:t>th</w:t>
      </w:r>
      <w:r w:rsidRPr="0011222C">
        <w:rPr>
          <w:rFonts w:asciiTheme="minorHAnsi" w:hAnsiTheme="minorHAnsi" w:cstheme="minorHAnsi"/>
          <w:color w:val="000000"/>
        </w:rPr>
        <w:t> century Holiness Movement/Revival. The name originates from a genuine desire to work with the poor, and as such, to emulate Jesus.</w:t>
      </w:r>
    </w:p>
    <w:p w14:paraId="11BF42AD" w14:textId="77777777" w:rsidR="00A10283" w:rsidRPr="0011222C" w:rsidRDefault="00A10283" w:rsidP="00A10283">
      <w:pPr>
        <w:pStyle w:val="NormalWeb"/>
        <w:shd w:val="clear" w:color="auto" w:fill="FFFFFF"/>
        <w:spacing w:before="0" w:beforeAutospacing="0" w:after="225" w:afterAutospacing="0"/>
        <w:rPr>
          <w:rFonts w:asciiTheme="minorHAnsi" w:hAnsiTheme="minorHAnsi" w:cstheme="minorHAnsi"/>
          <w:color w:val="000000"/>
        </w:rPr>
      </w:pPr>
      <w:r w:rsidRPr="0011222C">
        <w:rPr>
          <w:rFonts w:asciiTheme="minorHAnsi" w:hAnsiTheme="minorHAnsi" w:cstheme="minorHAnsi"/>
          <w:color w:val="000000"/>
        </w:rPr>
        <w:t>With a global mission to “make Christ-like disciples in the nations,” the denomination supports 56 undergraduate and educational institutions in 36 countries around the world, one of them being MVNU in Ohio. The Church believes education coupled with evangelism, compassion, working for justice and bearing witness to the kingdom of God are all essential aspects of the mission to make disciples in the nations.</w:t>
      </w:r>
    </w:p>
    <w:p w14:paraId="24BC0DD4" w14:textId="2F8D0CD1" w:rsidR="00BB1243" w:rsidRPr="0011222C" w:rsidRDefault="00BB1243" w:rsidP="00E95475">
      <w:pPr>
        <w:pStyle w:val="NormalWeb"/>
        <w:shd w:val="clear" w:color="auto" w:fill="FFFFFF"/>
        <w:spacing w:before="0" w:beforeAutospacing="0" w:after="225" w:afterAutospacing="0"/>
        <w:rPr>
          <w:rFonts w:asciiTheme="minorHAnsi" w:hAnsiTheme="minorHAnsi" w:cstheme="minorHAnsi"/>
          <w:color w:val="000000"/>
          <w:sz w:val="44"/>
          <w:szCs w:val="44"/>
        </w:rPr>
      </w:pPr>
      <w:r w:rsidRPr="0011222C">
        <w:rPr>
          <w:rFonts w:asciiTheme="minorHAnsi" w:hAnsiTheme="minorHAnsi" w:cstheme="minorHAnsi"/>
          <w:color w:val="000000"/>
          <w:sz w:val="44"/>
          <w:szCs w:val="44"/>
        </w:rPr>
        <w:t xml:space="preserve">What do Nazarenes </w:t>
      </w:r>
      <w:r w:rsidR="00E95475" w:rsidRPr="0011222C">
        <w:rPr>
          <w:rFonts w:asciiTheme="minorHAnsi" w:hAnsiTheme="minorHAnsi" w:cstheme="minorHAnsi"/>
          <w:color w:val="000000"/>
          <w:sz w:val="44"/>
          <w:szCs w:val="44"/>
        </w:rPr>
        <w:t>Believe</w:t>
      </w:r>
      <w:r w:rsidRPr="0011222C">
        <w:rPr>
          <w:rFonts w:asciiTheme="minorHAnsi" w:hAnsiTheme="minorHAnsi" w:cstheme="minorHAnsi"/>
          <w:color w:val="000000"/>
          <w:sz w:val="44"/>
          <w:szCs w:val="44"/>
        </w:rPr>
        <w:t>?</w:t>
      </w:r>
    </w:p>
    <w:p w14:paraId="5D6B4CB0" w14:textId="77777777" w:rsidR="00BB1243" w:rsidRPr="0011222C" w:rsidRDefault="00BB1243" w:rsidP="00E95475">
      <w:pPr>
        <w:pStyle w:val="NormalWeb"/>
        <w:shd w:val="clear" w:color="auto" w:fill="FFFFFF"/>
        <w:spacing w:before="0" w:beforeAutospacing="0" w:after="225" w:afterAutospacing="0"/>
        <w:rPr>
          <w:rFonts w:asciiTheme="minorHAnsi" w:hAnsiTheme="minorHAnsi" w:cstheme="minorHAnsi"/>
          <w:color w:val="000000"/>
        </w:rPr>
      </w:pPr>
      <w:r w:rsidRPr="0011222C">
        <w:rPr>
          <w:rFonts w:asciiTheme="minorHAnsi" w:hAnsiTheme="minorHAnsi" w:cstheme="minorHAnsi"/>
          <w:color w:val="000000"/>
        </w:rPr>
        <w:t>As an institution of the Church of the Nazarene, MVNU stands in the Wesleyan evangelical tradition, as summarized in the "Articles of Faith" in the Manual, Church of the Nazarene. According to this "Agreed Statement of Belief," we believe:</w:t>
      </w:r>
    </w:p>
    <w:p w14:paraId="7869F17F" w14:textId="77777777" w:rsidR="00BB1243" w:rsidRPr="0011222C" w:rsidRDefault="00BB1243" w:rsidP="007B5BBB">
      <w:pPr>
        <w:numPr>
          <w:ilvl w:val="0"/>
          <w:numId w:val="6"/>
        </w:numPr>
        <w:shd w:val="clear" w:color="auto" w:fill="FFFFFF"/>
        <w:spacing w:before="100" w:beforeAutospacing="1" w:after="100" w:afterAutospacing="1" w:line="240" w:lineRule="auto"/>
        <w:ind w:left="1170"/>
        <w:rPr>
          <w:rFonts w:eastAsia="Times New Roman" w:cstheme="minorHAnsi"/>
          <w:color w:val="000000"/>
          <w:sz w:val="24"/>
          <w:szCs w:val="24"/>
        </w:rPr>
      </w:pPr>
      <w:r w:rsidRPr="0011222C">
        <w:rPr>
          <w:rFonts w:eastAsia="Times New Roman" w:cstheme="minorHAnsi"/>
          <w:color w:val="000000"/>
          <w:sz w:val="24"/>
          <w:szCs w:val="24"/>
        </w:rPr>
        <w:t>In one God – the Father, Son, and Holy Spirit.</w:t>
      </w:r>
    </w:p>
    <w:p w14:paraId="1362951E" w14:textId="77777777" w:rsidR="00BB1243" w:rsidRPr="0011222C" w:rsidRDefault="00BB1243" w:rsidP="007B5BBB">
      <w:pPr>
        <w:numPr>
          <w:ilvl w:val="0"/>
          <w:numId w:val="6"/>
        </w:numPr>
        <w:shd w:val="clear" w:color="auto" w:fill="FFFFFF"/>
        <w:spacing w:before="100" w:beforeAutospacing="1" w:after="100" w:afterAutospacing="1" w:line="240" w:lineRule="auto"/>
        <w:ind w:left="1170"/>
        <w:rPr>
          <w:rFonts w:eastAsia="Times New Roman" w:cstheme="minorHAnsi"/>
          <w:color w:val="000000"/>
          <w:sz w:val="24"/>
          <w:szCs w:val="24"/>
        </w:rPr>
      </w:pPr>
      <w:r w:rsidRPr="0011222C">
        <w:rPr>
          <w:rFonts w:eastAsia="Times New Roman" w:cstheme="minorHAnsi"/>
          <w:color w:val="000000"/>
          <w:sz w:val="24"/>
          <w:szCs w:val="24"/>
        </w:rPr>
        <w:t>That the Old and New Testament scriptures, given by plenary inspiration, contain all truth necessary to faith and Christian living.</w:t>
      </w:r>
    </w:p>
    <w:p w14:paraId="47FF5CAA" w14:textId="77777777" w:rsidR="00BB1243" w:rsidRPr="0011222C" w:rsidRDefault="00BB1243" w:rsidP="007B5BBB">
      <w:pPr>
        <w:numPr>
          <w:ilvl w:val="0"/>
          <w:numId w:val="6"/>
        </w:numPr>
        <w:shd w:val="clear" w:color="auto" w:fill="FFFFFF"/>
        <w:spacing w:before="100" w:beforeAutospacing="1" w:after="100" w:afterAutospacing="1" w:line="240" w:lineRule="auto"/>
        <w:ind w:left="1170"/>
        <w:rPr>
          <w:rFonts w:eastAsia="Times New Roman" w:cstheme="minorHAnsi"/>
          <w:color w:val="000000"/>
          <w:sz w:val="24"/>
          <w:szCs w:val="24"/>
        </w:rPr>
      </w:pPr>
      <w:r w:rsidRPr="0011222C">
        <w:rPr>
          <w:rFonts w:eastAsia="Times New Roman" w:cstheme="minorHAnsi"/>
          <w:color w:val="000000"/>
          <w:sz w:val="24"/>
          <w:szCs w:val="24"/>
        </w:rPr>
        <w:t xml:space="preserve">That man is born with a fallen nature and is, therefore, inclined </w:t>
      </w:r>
      <w:proofErr w:type="gramStart"/>
      <w:r w:rsidRPr="0011222C">
        <w:rPr>
          <w:rFonts w:eastAsia="Times New Roman" w:cstheme="minorHAnsi"/>
          <w:color w:val="000000"/>
          <w:sz w:val="24"/>
          <w:szCs w:val="24"/>
        </w:rPr>
        <w:t>to</w:t>
      </w:r>
      <w:proofErr w:type="gramEnd"/>
      <w:r w:rsidRPr="0011222C">
        <w:rPr>
          <w:rFonts w:eastAsia="Times New Roman" w:cstheme="minorHAnsi"/>
          <w:color w:val="000000"/>
          <w:sz w:val="24"/>
          <w:szCs w:val="24"/>
        </w:rPr>
        <w:t xml:space="preserve"> evil, and that continually.</w:t>
      </w:r>
    </w:p>
    <w:p w14:paraId="2A92CB83" w14:textId="77777777" w:rsidR="00BB1243" w:rsidRPr="0011222C" w:rsidRDefault="00BB1243" w:rsidP="007B5BBB">
      <w:pPr>
        <w:numPr>
          <w:ilvl w:val="0"/>
          <w:numId w:val="6"/>
        </w:numPr>
        <w:shd w:val="clear" w:color="auto" w:fill="FFFFFF"/>
        <w:spacing w:before="100" w:beforeAutospacing="1" w:after="100" w:afterAutospacing="1" w:line="240" w:lineRule="auto"/>
        <w:ind w:left="1170"/>
        <w:rPr>
          <w:rFonts w:eastAsia="Times New Roman" w:cstheme="minorHAnsi"/>
          <w:color w:val="000000"/>
          <w:sz w:val="24"/>
          <w:szCs w:val="24"/>
        </w:rPr>
      </w:pPr>
      <w:r w:rsidRPr="0011222C">
        <w:rPr>
          <w:rFonts w:eastAsia="Times New Roman" w:cstheme="minorHAnsi"/>
          <w:color w:val="000000"/>
          <w:sz w:val="24"/>
          <w:szCs w:val="24"/>
        </w:rPr>
        <w:t>That the finally impenitent are hopelessly and eternally lost.</w:t>
      </w:r>
    </w:p>
    <w:p w14:paraId="5C962DB1" w14:textId="77777777" w:rsidR="00BB1243" w:rsidRPr="0011222C" w:rsidRDefault="00BB1243" w:rsidP="007B5BBB">
      <w:pPr>
        <w:numPr>
          <w:ilvl w:val="0"/>
          <w:numId w:val="6"/>
        </w:numPr>
        <w:shd w:val="clear" w:color="auto" w:fill="FFFFFF"/>
        <w:spacing w:before="100" w:beforeAutospacing="1" w:after="100" w:afterAutospacing="1" w:line="240" w:lineRule="auto"/>
        <w:ind w:left="1170"/>
        <w:rPr>
          <w:rFonts w:eastAsia="Times New Roman" w:cstheme="minorHAnsi"/>
          <w:color w:val="000000"/>
          <w:sz w:val="24"/>
          <w:szCs w:val="24"/>
        </w:rPr>
      </w:pPr>
      <w:r w:rsidRPr="0011222C">
        <w:rPr>
          <w:rFonts w:eastAsia="Times New Roman" w:cstheme="minorHAnsi"/>
          <w:color w:val="000000"/>
          <w:sz w:val="24"/>
          <w:szCs w:val="24"/>
        </w:rPr>
        <w:t>That the atonement through Christ is for the whole human race; and that whosoever repents and believes in the Lord Jesus Christ is justified and regenerated and saved from the dominion of sin.</w:t>
      </w:r>
    </w:p>
    <w:p w14:paraId="0863B59F" w14:textId="77777777" w:rsidR="00BB1243" w:rsidRPr="0011222C" w:rsidRDefault="00BB1243" w:rsidP="007B5BBB">
      <w:pPr>
        <w:numPr>
          <w:ilvl w:val="0"/>
          <w:numId w:val="6"/>
        </w:numPr>
        <w:shd w:val="clear" w:color="auto" w:fill="FFFFFF"/>
        <w:spacing w:before="100" w:beforeAutospacing="1" w:after="100" w:afterAutospacing="1" w:line="240" w:lineRule="auto"/>
        <w:ind w:left="1170"/>
        <w:rPr>
          <w:rFonts w:eastAsia="Times New Roman" w:cstheme="minorHAnsi"/>
          <w:color w:val="000000"/>
          <w:sz w:val="24"/>
          <w:szCs w:val="24"/>
        </w:rPr>
      </w:pPr>
      <w:r w:rsidRPr="0011222C">
        <w:rPr>
          <w:rFonts w:eastAsia="Times New Roman" w:cstheme="minorHAnsi"/>
          <w:color w:val="000000"/>
          <w:sz w:val="24"/>
          <w:szCs w:val="24"/>
        </w:rPr>
        <w:t xml:space="preserve">That believers are to be sanctified wholly, </w:t>
      </w:r>
      <w:proofErr w:type="gramStart"/>
      <w:r w:rsidRPr="0011222C">
        <w:rPr>
          <w:rFonts w:eastAsia="Times New Roman" w:cstheme="minorHAnsi"/>
          <w:color w:val="000000"/>
          <w:sz w:val="24"/>
          <w:szCs w:val="24"/>
        </w:rPr>
        <w:t>subsequent to</w:t>
      </w:r>
      <w:proofErr w:type="gramEnd"/>
      <w:r w:rsidRPr="0011222C">
        <w:rPr>
          <w:rFonts w:eastAsia="Times New Roman" w:cstheme="minorHAnsi"/>
          <w:color w:val="000000"/>
          <w:sz w:val="24"/>
          <w:szCs w:val="24"/>
        </w:rPr>
        <w:t xml:space="preserve"> regeneration, through faith in the Lord Jesus Christ.</w:t>
      </w:r>
    </w:p>
    <w:p w14:paraId="743B51D3" w14:textId="77777777" w:rsidR="00BB1243" w:rsidRPr="0011222C" w:rsidRDefault="00BB1243" w:rsidP="007B5BBB">
      <w:pPr>
        <w:numPr>
          <w:ilvl w:val="0"/>
          <w:numId w:val="6"/>
        </w:numPr>
        <w:shd w:val="clear" w:color="auto" w:fill="FFFFFF"/>
        <w:spacing w:before="100" w:beforeAutospacing="1" w:after="100" w:afterAutospacing="1" w:line="240" w:lineRule="auto"/>
        <w:ind w:left="1170"/>
        <w:rPr>
          <w:rFonts w:eastAsia="Times New Roman" w:cstheme="minorHAnsi"/>
          <w:color w:val="000000"/>
          <w:sz w:val="24"/>
          <w:szCs w:val="24"/>
        </w:rPr>
      </w:pPr>
      <w:r w:rsidRPr="0011222C">
        <w:rPr>
          <w:rFonts w:eastAsia="Times New Roman" w:cstheme="minorHAnsi"/>
          <w:color w:val="000000"/>
          <w:sz w:val="24"/>
          <w:szCs w:val="24"/>
        </w:rPr>
        <w:t xml:space="preserve">That the Holy Spirit bears witness to the new birth </w:t>
      </w:r>
      <w:proofErr w:type="gramStart"/>
      <w:r w:rsidRPr="0011222C">
        <w:rPr>
          <w:rFonts w:eastAsia="Times New Roman" w:cstheme="minorHAnsi"/>
          <w:color w:val="000000"/>
          <w:sz w:val="24"/>
          <w:szCs w:val="24"/>
        </w:rPr>
        <w:t>and also</w:t>
      </w:r>
      <w:proofErr w:type="gramEnd"/>
      <w:r w:rsidRPr="0011222C">
        <w:rPr>
          <w:rFonts w:eastAsia="Times New Roman" w:cstheme="minorHAnsi"/>
          <w:color w:val="000000"/>
          <w:sz w:val="24"/>
          <w:szCs w:val="24"/>
        </w:rPr>
        <w:t xml:space="preserve"> the entire sanctification of believers.</w:t>
      </w:r>
    </w:p>
    <w:p w14:paraId="22BF0D48" w14:textId="77777777" w:rsidR="00BB1243" w:rsidRPr="0011222C" w:rsidRDefault="00BB1243" w:rsidP="007B5BBB">
      <w:pPr>
        <w:numPr>
          <w:ilvl w:val="0"/>
          <w:numId w:val="6"/>
        </w:numPr>
        <w:shd w:val="clear" w:color="auto" w:fill="FFFFFF"/>
        <w:spacing w:before="100" w:beforeAutospacing="1" w:after="100" w:afterAutospacing="1" w:line="240" w:lineRule="auto"/>
        <w:ind w:left="1170"/>
        <w:rPr>
          <w:rFonts w:eastAsia="Times New Roman" w:cstheme="minorHAnsi"/>
          <w:color w:val="000000"/>
          <w:sz w:val="24"/>
          <w:szCs w:val="24"/>
        </w:rPr>
      </w:pPr>
      <w:r w:rsidRPr="0011222C">
        <w:rPr>
          <w:rFonts w:eastAsia="Times New Roman" w:cstheme="minorHAnsi"/>
          <w:color w:val="000000"/>
          <w:sz w:val="24"/>
          <w:szCs w:val="24"/>
        </w:rPr>
        <w:t>That our Lord will return, the dead will be raised, and the final judgment will take place.</w:t>
      </w:r>
    </w:p>
    <w:p w14:paraId="3F09CB22" w14:textId="6F26D68C" w:rsidR="00605642" w:rsidRPr="0011222C" w:rsidRDefault="00BB1243" w:rsidP="5E486D2B">
      <w:pPr>
        <w:shd w:val="clear" w:color="auto" w:fill="FFFFFF" w:themeFill="background1"/>
        <w:spacing w:after="225" w:line="240" w:lineRule="auto"/>
        <w:rPr>
          <w:rFonts w:eastAsia="Times New Roman" w:cstheme="minorHAnsi"/>
          <w:color w:val="000000"/>
          <w:sz w:val="24"/>
          <w:szCs w:val="24"/>
        </w:rPr>
      </w:pPr>
      <w:r w:rsidRPr="0011222C">
        <w:rPr>
          <w:rFonts w:eastAsia="Times New Roman" w:cstheme="minorHAnsi"/>
          <w:color w:val="000000" w:themeColor="text1"/>
          <w:sz w:val="24"/>
          <w:szCs w:val="24"/>
        </w:rPr>
        <w:t>To these ends, the MVNU curriculum reflects a desire to measure everything we do by an encounter with the doctrine and moral convictions of the gospel and the Church of the Nazarene.</w:t>
      </w:r>
    </w:p>
    <w:p w14:paraId="3ACC9B0C" w14:textId="329B7D69" w:rsidR="0088167C" w:rsidRPr="0011222C" w:rsidRDefault="00A4392E" w:rsidP="000F5C2B">
      <w:pPr>
        <w:pStyle w:val="NormalWeb"/>
        <w:rPr>
          <w:rFonts w:asciiTheme="minorHAnsi" w:hAnsiTheme="minorHAnsi" w:cstheme="minorHAnsi"/>
          <w:bCs/>
          <w:color w:val="000000"/>
          <w:sz w:val="44"/>
          <w:szCs w:val="44"/>
        </w:rPr>
      </w:pPr>
      <w:r w:rsidRPr="0011222C">
        <w:rPr>
          <w:rFonts w:asciiTheme="minorHAnsi" w:hAnsiTheme="minorHAnsi" w:cstheme="minorHAnsi"/>
          <w:bCs/>
          <w:color w:val="000000" w:themeColor="text1"/>
          <w:sz w:val="44"/>
          <w:szCs w:val="44"/>
        </w:rPr>
        <w:t>Statement on Christian C</w:t>
      </w:r>
      <w:r w:rsidR="23ECB4A3" w:rsidRPr="0011222C">
        <w:rPr>
          <w:rFonts w:asciiTheme="minorHAnsi" w:hAnsiTheme="minorHAnsi" w:cstheme="minorHAnsi"/>
          <w:bCs/>
          <w:color w:val="000000" w:themeColor="text1"/>
          <w:sz w:val="44"/>
          <w:szCs w:val="44"/>
        </w:rPr>
        <w:t>ommunity</w:t>
      </w:r>
    </w:p>
    <w:p w14:paraId="3DBAA2AF" w14:textId="77777777" w:rsidR="00713C18" w:rsidRPr="0011222C" w:rsidRDefault="00B72334" w:rsidP="00032910">
      <w:pPr>
        <w:rPr>
          <w:rFonts w:cstheme="minorHAnsi"/>
          <w:sz w:val="24"/>
          <w:szCs w:val="24"/>
        </w:rPr>
      </w:pPr>
      <w:r w:rsidRPr="0011222C">
        <w:rPr>
          <w:rFonts w:cstheme="minorHAnsi"/>
          <w:sz w:val="24"/>
          <w:szCs w:val="24"/>
        </w:rPr>
        <w:t xml:space="preserve">As a Christian liberal arts university, Mount Vernon Nazarene University is committed to Christian moral and spiritual values. Students in the MVNU community accept the disciplines of the community </w:t>
      </w:r>
      <w:proofErr w:type="gramStart"/>
      <w:r w:rsidRPr="0011222C">
        <w:rPr>
          <w:rFonts w:cstheme="minorHAnsi"/>
          <w:sz w:val="24"/>
          <w:szCs w:val="24"/>
        </w:rPr>
        <w:t>in order to</w:t>
      </w:r>
      <w:proofErr w:type="gramEnd"/>
      <w:r w:rsidRPr="0011222C">
        <w:rPr>
          <w:rFonts w:cstheme="minorHAnsi"/>
          <w:sz w:val="24"/>
          <w:szCs w:val="24"/>
        </w:rPr>
        <w:t xml:space="preserve"> achieve the benefits of academic, social, physical and spiritual life. These values include, but are not limited to, the following:</w:t>
      </w:r>
    </w:p>
    <w:p w14:paraId="7DDA3574" w14:textId="26B6612C" w:rsidR="0088167C" w:rsidRPr="0011222C" w:rsidRDefault="0088167C" w:rsidP="00032910">
      <w:pPr>
        <w:rPr>
          <w:rFonts w:cstheme="minorHAnsi"/>
          <w:sz w:val="24"/>
          <w:szCs w:val="24"/>
        </w:rPr>
      </w:pPr>
      <w:r w:rsidRPr="0011222C">
        <w:rPr>
          <w:rFonts w:cstheme="minorHAnsi"/>
          <w:sz w:val="24"/>
          <w:szCs w:val="24"/>
        </w:rPr>
        <w:t>Commitment to spiritual growth and character formation</w:t>
      </w:r>
    </w:p>
    <w:p w14:paraId="37419FF9" w14:textId="77777777" w:rsidR="0088167C" w:rsidRPr="0011222C" w:rsidRDefault="0088167C" w:rsidP="00032910">
      <w:pPr>
        <w:rPr>
          <w:rFonts w:cstheme="minorHAnsi"/>
          <w:sz w:val="24"/>
          <w:szCs w:val="24"/>
        </w:rPr>
      </w:pPr>
      <w:r w:rsidRPr="0011222C">
        <w:rPr>
          <w:rFonts w:cstheme="minorHAnsi"/>
          <w:sz w:val="24"/>
          <w:szCs w:val="24"/>
        </w:rPr>
        <w:t>Expression of Christian values through responsible decisions and actions</w:t>
      </w:r>
    </w:p>
    <w:p w14:paraId="6BA2DE9C" w14:textId="77777777" w:rsidR="0088167C" w:rsidRPr="0011222C" w:rsidRDefault="0088167C" w:rsidP="00032910">
      <w:pPr>
        <w:rPr>
          <w:rFonts w:cstheme="minorHAnsi"/>
          <w:sz w:val="24"/>
          <w:szCs w:val="24"/>
        </w:rPr>
      </w:pPr>
      <w:r w:rsidRPr="0011222C">
        <w:rPr>
          <w:rFonts w:cstheme="minorHAnsi"/>
          <w:sz w:val="24"/>
          <w:szCs w:val="24"/>
        </w:rPr>
        <w:t>Honesty and integrity in our academic, personal, and social lives</w:t>
      </w:r>
    </w:p>
    <w:p w14:paraId="6242E7A1" w14:textId="77777777" w:rsidR="0088167C" w:rsidRPr="0011222C" w:rsidRDefault="0088167C" w:rsidP="00032910">
      <w:pPr>
        <w:rPr>
          <w:rFonts w:cstheme="minorHAnsi"/>
          <w:sz w:val="24"/>
          <w:szCs w:val="24"/>
        </w:rPr>
      </w:pPr>
      <w:r w:rsidRPr="0011222C">
        <w:rPr>
          <w:rFonts w:cstheme="minorHAnsi"/>
          <w:sz w:val="24"/>
          <w:szCs w:val="24"/>
        </w:rPr>
        <w:t xml:space="preserve">Pursuit of habits that promote </w:t>
      </w:r>
      <w:proofErr w:type="gramStart"/>
      <w:r w:rsidRPr="0011222C">
        <w:rPr>
          <w:rFonts w:cstheme="minorHAnsi"/>
          <w:sz w:val="24"/>
          <w:szCs w:val="24"/>
        </w:rPr>
        <w:t>self-control</w:t>
      </w:r>
      <w:proofErr w:type="gramEnd"/>
    </w:p>
    <w:p w14:paraId="3BBCE720" w14:textId="77777777" w:rsidR="0088167C" w:rsidRPr="0011222C" w:rsidRDefault="0088167C" w:rsidP="00032910">
      <w:pPr>
        <w:rPr>
          <w:rFonts w:cstheme="minorHAnsi"/>
          <w:sz w:val="24"/>
          <w:szCs w:val="24"/>
        </w:rPr>
      </w:pPr>
      <w:r w:rsidRPr="0011222C">
        <w:rPr>
          <w:rFonts w:cstheme="minorHAnsi"/>
          <w:sz w:val="24"/>
          <w:szCs w:val="24"/>
        </w:rPr>
        <w:t>Healthy interpersonal, sexual, and romantic relationships</w:t>
      </w:r>
    </w:p>
    <w:p w14:paraId="58FB9615" w14:textId="77777777" w:rsidR="0088167C" w:rsidRPr="0011222C" w:rsidRDefault="0088167C" w:rsidP="00032910">
      <w:pPr>
        <w:rPr>
          <w:rFonts w:cstheme="minorHAnsi"/>
          <w:sz w:val="24"/>
          <w:szCs w:val="24"/>
        </w:rPr>
      </w:pPr>
      <w:r w:rsidRPr="0011222C">
        <w:rPr>
          <w:rFonts w:cstheme="minorHAnsi"/>
          <w:sz w:val="24"/>
          <w:szCs w:val="24"/>
        </w:rPr>
        <w:t xml:space="preserve">Personal responsibility in decision </w:t>
      </w:r>
      <w:proofErr w:type="gramStart"/>
      <w:r w:rsidRPr="0011222C">
        <w:rPr>
          <w:rFonts w:cstheme="minorHAnsi"/>
          <w:sz w:val="24"/>
          <w:szCs w:val="24"/>
        </w:rPr>
        <w:t>making</w:t>
      </w:r>
      <w:proofErr w:type="gramEnd"/>
    </w:p>
    <w:p w14:paraId="46B98D34" w14:textId="77777777" w:rsidR="0088167C" w:rsidRPr="0011222C" w:rsidRDefault="0088167C" w:rsidP="00032910">
      <w:pPr>
        <w:rPr>
          <w:rFonts w:cstheme="minorHAnsi"/>
          <w:sz w:val="24"/>
          <w:szCs w:val="24"/>
        </w:rPr>
      </w:pPr>
      <w:r w:rsidRPr="0011222C">
        <w:rPr>
          <w:rFonts w:cstheme="minorHAnsi"/>
          <w:sz w:val="24"/>
          <w:szCs w:val="24"/>
        </w:rPr>
        <w:t>Transformation through engagement and collaboration</w:t>
      </w:r>
    </w:p>
    <w:p w14:paraId="576ADB1B" w14:textId="57FFD0D1" w:rsidR="0088167C" w:rsidRPr="0011222C" w:rsidRDefault="0088167C" w:rsidP="00032910">
      <w:pPr>
        <w:rPr>
          <w:rFonts w:cstheme="minorHAnsi"/>
          <w:sz w:val="24"/>
          <w:szCs w:val="24"/>
        </w:rPr>
      </w:pPr>
      <w:r w:rsidRPr="0011222C">
        <w:rPr>
          <w:rFonts w:cstheme="minorHAnsi"/>
          <w:sz w:val="24"/>
          <w:szCs w:val="24"/>
        </w:rPr>
        <w:t xml:space="preserve">As such, the MVNU community holds students accountable to complete university chapel attendance and other spiritual formation activities, abstain from use of alcoholic beverages, tobacco, and illegal drugs, avoid pornographic materials, gambling, coarse language, and any form of entertainment which compromises Christian values, and refrain from sexual activity with someone other than one’s spouse. For more information, </w:t>
      </w:r>
      <w:r w:rsidR="00587C37" w:rsidRPr="0011222C">
        <w:rPr>
          <w:rFonts w:cstheme="minorHAnsi"/>
          <w:sz w:val="24"/>
          <w:szCs w:val="24"/>
        </w:rPr>
        <w:t xml:space="preserve">refer to the MVNU Student </w:t>
      </w:r>
      <w:r w:rsidR="00355EE0" w:rsidRPr="0011222C">
        <w:rPr>
          <w:rFonts w:cstheme="minorHAnsi"/>
          <w:sz w:val="24"/>
          <w:szCs w:val="24"/>
        </w:rPr>
        <w:t xml:space="preserve">Life </w:t>
      </w:r>
      <w:r w:rsidR="00587C37" w:rsidRPr="0011222C">
        <w:rPr>
          <w:rFonts w:cstheme="minorHAnsi"/>
          <w:sz w:val="24"/>
          <w:szCs w:val="24"/>
        </w:rPr>
        <w:t xml:space="preserve">Handbook found </w:t>
      </w:r>
      <w:r w:rsidR="0026573B" w:rsidRPr="0011222C">
        <w:rPr>
          <w:rFonts w:cstheme="minorHAnsi"/>
          <w:sz w:val="24"/>
          <w:szCs w:val="24"/>
        </w:rPr>
        <w:t xml:space="preserve">here: </w:t>
      </w:r>
      <w:hyperlink r:id="rId35" w:history="1">
        <w:r w:rsidR="0026573B" w:rsidRPr="0011222C">
          <w:rPr>
            <w:rStyle w:val="Hyperlink"/>
            <w:rFonts w:cstheme="minorHAnsi"/>
            <w:sz w:val="24"/>
            <w:szCs w:val="24"/>
          </w:rPr>
          <w:t>https://mvnu.edu/life-at-mvnu/campus-life/resource-center/lifestyle-guidelines/</w:t>
        </w:r>
      </w:hyperlink>
      <w:r w:rsidR="0026573B" w:rsidRPr="0011222C">
        <w:rPr>
          <w:rFonts w:cstheme="minorHAnsi"/>
          <w:sz w:val="24"/>
          <w:szCs w:val="24"/>
        </w:rPr>
        <w:t>.</w:t>
      </w:r>
    </w:p>
    <w:p w14:paraId="0DC9B22A" w14:textId="77777777" w:rsidR="0088167C" w:rsidRPr="0011222C" w:rsidRDefault="0088167C" w:rsidP="00032910">
      <w:pPr>
        <w:rPr>
          <w:rFonts w:cstheme="minorHAnsi"/>
          <w:sz w:val="24"/>
          <w:szCs w:val="24"/>
        </w:rPr>
      </w:pPr>
    </w:p>
    <w:p w14:paraId="66863D46" w14:textId="77777777" w:rsidR="00233903" w:rsidRPr="0011222C" w:rsidRDefault="00233903">
      <w:pPr>
        <w:rPr>
          <w:rFonts w:eastAsia="Times New Roman" w:cstheme="minorHAnsi"/>
          <w:b/>
          <w:bCs/>
          <w:color w:val="000000"/>
          <w:sz w:val="36"/>
          <w:szCs w:val="36"/>
        </w:rPr>
      </w:pPr>
      <w:r w:rsidRPr="0011222C">
        <w:rPr>
          <w:rFonts w:eastAsia="Times New Roman" w:cstheme="minorHAnsi"/>
          <w:b/>
          <w:bCs/>
          <w:color w:val="000000"/>
          <w:sz w:val="36"/>
          <w:szCs w:val="36"/>
        </w:rPr>
        <w:br w:type="page"/>
      </w:r>
    </w:p>
    <w:p w14:paraId="77B67A22" w14:textId="681810BB" w:rsidR="00244A0F" w:rsidRPr="00BF1B1A" w:rsidRDefault="00244A0F" w:rsidP="7B345B48">
      <w:pPr>
        <w:rPr>
          <w:rFonts w:eastAsia="Times New Roman" w:cstheme="minorHAnsi"/>
          <w:color w:val="000000"/>
          <w:sz w:val="56"/>
          <w:szCs w:val="56"/>
          <w:highlight w:val="yellow"/>
        </w:rPr>
      </w:pPr>
      <w:r w:rsidRPr="00BF1B1A">
        <w:rPr>
          <w:rFonts w:eastAsia="Times New Roman" w:cstheme="minorHAnsi"/>
          <w:color w:val="000000" w:themeColor="text1"/>
          <w:sz w:val="56"/>
          <w:szCs w:val="56"/>
        </w:rPr>
        <w:t>Expectations</w:t>
      </w:r>
    </w:p>
    <w:p w14:paraId="40CD130A" w14:textId="648E799B" w:rsidR="00244A0F" w:rsidRPr="0011222C" w:rsidRDefault="00244A0F" w:rsidP="4943A4A2">
      <w:pPr>
        <w:rPr>
          <w:rFonts w:eastAsia="Times New Roman" w:cstheme="minorHAnsi"/>
          <w:color w:val="000000"/>
          <w:sz w:val="24"/>
          <w:szCs w:val="24"/>
          <w:highlight w:val="yellow"/>
        </w:rPr>
      </w:pPr>
      <w:r w:rsidRPr="0011222C">
        <w:rPr>
          <w:rFonts w:eastAsia="Times New Roman" w:cstheme="minorHAnsi"/>
          <w:color w:val="000000" w:themeColor="text1"/>
          <w:sz w:val="24"/>
          <w:szCs w:val="24"/>
        </w:rPr>
        <w:t>The IGNITE program is part of the Education Department and is integrated into the MVNU Community. Students in the IGNITE program are MVNU students and are responsible for reading the</w:t>
      </w:r>
      <w:r w:rsidR="3746A773" w:rsidRPr="0011222C">
        <w:rPr>
          <w:rFonts w:eastAsia="Times New Roman" w:cstheme="minorHAnsi"/>
          <w:color w:val="000000" w:themeColor="text1"/>
          <w:sz w:val="24"/>
          <w:szCs w:val="24"/>
        </w:rPr>
        <w:t xml:space="preserve"> MVNU</w:t>
      </w:r>
      <w:r w:rsidRPr="0011222C">
        <w:rPr>
          <w:rFonts w:eastAsia="Times New Roman" w:cstheme="minorHAnsi"/>
          <w:color w:val="000000" w:themeColor="text1"/>
          <w:sz w:val="24"/>
          <w:szCs w:val="24"/>
        </w:rPr>
        <w:t xml:space="preserve"> catalog and handbook with their parent(s)/guardian(s) and following the Student Handbook policies in addition to IGNITE-specific policies as detailed in the IGNITE Catalog. Th</w:t>
      </w:r>
      <w:r w:rsidR="00E45E6F" w:rsidRPr="0011222C">
        <w:rPr>
          <w:rFonts w:eastAsia="Times New Roman" w:cstheme="minorHAnsi"/>
          <w:color w:val="000000" w:themeColor="text1"/>
          <w:sz w:val="24"/>
          <w:szCs w:val="24"/>
        </w:rPr>
        <w:t xml:space="preserve">e MVNU Student </w:t>
      </w:r>
      <w:r w:rsidR="00355EE0" w:rsidRPr="0011222C">
        <w:rPr>
          <w:rFonts w:eastAsia="Times New Roman" w:cstheme="minorHAnsi"/>
          <w:color w:val="000000" w:themeColor="text1"/>
          <w:sz w:val="24"/>
          <w:szCs w:val="24"/>
        </w:rPr>
        <w:t>Life</w:t>
      </w:r>
      <w:r w:rsidR="00E45E6F" w:rsidRPr="0011222C">
        <w:rPr>
          <w:rFonts w:eastAsia="Times New Roman" w:cstheme="minorHAnsi"/>
          <w:color w:val="000000" w:themeColor="text1"/>
          <w:sz w:val="24"/>
          <w:szCs w:val="24"/>
        </w:rPr>
        <w:t xml:space="preserve"> Handbook found here, </w:t>
      </w:r>
      <w:hyperlink r:id="rId36" w:history="1">
        <w:r w:rsidR="00E45E6F" w:rsidRPr="0011222C">
          <w:rPr>
            <w:rStyle w:val="Hyperlink"/>
            <w:rFonts w:eastAsia="Times New Roman" w:cstheme="minorHAnsi"/>
            <w:sz w:val="24"/>
            <w:szCs w:val="24"/>
          </w:rPr>
          <w:t>https://mvnu.edu/life-at-mvnu/campus-life/resource-center/lifestyle-guidelines/</w:t>
        </w:r>
      </w:hyperlink>
      <w:r w:rsidR="00E45E6F" w:rsidRPr="0011222C">
        <w:rPr>
          <w:rFonts w:eastAsia="Times New Roman" w:cstheme="minorHAnsi"/>
          <w:color w:val="000000" w:themeColor="text1"/>
          <w:sz w:val="24"/>
          <w:szCs w:val="24"/>
        </w:rPr>
        <w:t xml:space="preserve">, </w:t>
      </w:r>
      <w:r w:rsidR="4FFF3179" w:rsidRPr="0011222C">
        <w:rPr>
          <w:rFonts w:eastAsia="Times New Roman" w:cstheme="minorHAnsi"/>
          <w:color w:val="000000" w:themeColor="text1"/>
          <w:sz w:val="24"/>
          <w:szCs w:val="24"/>
        </w:rPr>
        <w:t xml:space="preserve">explains </w:t>
      </w:r>
      <w:r w:rsidR="49F1203E" w:rsidRPr="0011222C">
        <w:rPr>
          <w:rFonts w:eastAsia="Times New Roman" w:cstheme="minorHAnsi"/>
          <w:color w:val="000000" w:themeColor="text1"/>
          <w:sz w:val="24"/>
          <w:szCs w:val="24"/>
        </w:rPr>
        <w:t>U</w:t>
      </w:r>
      <w:r w:rsidR="4FFF3179" w:rsidRPr="0011222C">
        <w:rPr>
          <w:rFonts w:eastAsia="Times New Roman" w:cstheme="minorHAnsi"/>
          <w:color w:val="000000" w:themeColor="text1"/>
          <w:sz w:val="24"/>
          <w:szCs w:val="24"/>
        </w:rPr>
        <w:t>niversity</w:t>
      </w:r>
      <w:r w:rsidRPr="0011222C">
        <w:rPr>
          <w:rFonts w:eastAsia="Times New Roman" w:cstheme="minorHAnsi"/>
          <w:color w:val="000000" w:themeColor="text1"/>
          <w:sz w:val="24"/>
          <w:szCs w:val="24"/>
        </w:rPr>
        <w:t xml:space="preserve"> </w:t>
      </w:r>
      <w:r w:rsidR="37712B5B" w:rsidRPr="0011222C">
        <w:rPr>
          <w:rFonts w:eastAsia="Times New Roman" w:cstheme="minorHAnsi"/>
          <w:color w:val="000000" w:themeColor="text1"/>
          <w:sz w:val="24"/>
          <w:szCs w:val="24"/>
        </w:rPr>
        <w:t>C</w:t>
      </w:r>
      <w:r w:rsidR="7A4891A6" w:rsidRPr="0011222C">
        <w:rPr>
          <w:rFonts w:eastAsia="Times New Roman" w:cstheme="minorHAnsi"/>
          <w:color w:val="000000" w:themeColor="text1"/>
          <w:sz w:val="24"/>
          <w:szCs w:val="24"/>
        </w:rPr>
        <w:t xml:space="preserve">ommunity </w:t>
      </w:r>
      <w:r w:rsidR="07A77484" w:rsidRPr="0011222C">
        <w:rPr>
          <w:rFonts w:eastAsia="Times New Roman" w:cstheme="minorHAnsi"/>
          <w:color w:val="000000" w:themeColor="text1"/>
          <w:sz w:val="24"/>
          <w:szCs w:val="24"/>
        </w:rPr>
        <w:t>P</w:t>
      </w:r>
      <w:r w:rsidRPr="0011222C">
        <w:rPr>
          <w:rFonts w:eastAsia="Times New Roman" w:cstheme="minorHAnsi"/>
          <w:color w:val="000000" w:themeColor="text1"/>
          <w:sz w:val="24"/>
          <w:szCs w:val="24"/>
        </w:rPr>
        <w:t xml:space="preserve">olicies and </w:t>
      </w:r>
      <w:r w:rsidR="4676CC2E" w:rsidRPr="0011222C">
        <w:rPr>
          <w:rFonts w:eastAsia="Times New Roman" w:cstheme="minorHAnsi"/>
          <w:color w:val="000000" w:themeColor="text1"/>
          <w:sz w:val="24"/>
          <w:szCs w:val="24"/>
        </w:rPr>
        <w:t>E</w:t>
      </w:r>
      <w:r w:rsidR="71C2DBAD" w:rsidRPr="0011222C">
        <w:rPr>
          <w:rFonts w:eastAsia="Times New Roman" w:cstheme="minorHAnsi"/>
          <w:color w:val="000000" w:themeColor="text1"/>
          <w:sz w:val="24"/>
          <w:szCs w:val="24"/>
        </w:rPr>
        <w:t>xpectations</w:t>
      </w:r>
      <w:r w:rsidRPr="0011222C">
        <w:rPr>
          <w:rFonts w:eastAsia="Times New Roman" w:cstheme="minorHAnsi"/>
          <w:color w:val="000000" w:themeColor="text1"/>
          <w:sz w:val="24"/>
          <w:szCs w:val="24"/>
        </w:rPr>
        <w:t xml:space="preserve"> on MVNU’s campus</w:t>
      </w:r>
      <w:r w:rsidR="563E1574" w:rsidRPr="0011222C">
        <w:rPr>
          <w:rFonts w:eastAsia="Times New Roman" w:cstheme="minorHAnsi"/>
          <w:color w:val="000000" w:themeColor="text1"/>
          <w:sz w:val="24"/>
          <w:szCs w:val="24"/>
        </w:rPr>
        <w:t xml:space="preserve">, including </w:t>
      </w:r>
      <w:r w:rsidR="575DCA83" w:rsidRPr="0011222C">
        <w:rPr>
          <w:rFonts w:eastAsia="Times New Roman" w:cstheme="minorHAnsi"/>
          <w:color w:val="000000" w:themeColor="text1"/>
          <w:sz w:val="24"/>
          <w:szCs w:val="24"/>
        </w:rPr>
        <w:t>disciplinary processes</w:t>
      </w:r>
      <w:r w:rsidR="31C8EE50" w:rsidRPr="0011222C">
        <w:rPr>
          <w:rFonts w:eastAsia="Times New Roman" w:cstheme="minorHAnsi"/>
          <w:color w:val="000000" w:themeColor="text1"/>
          <w:sz w:val="24"/>
          <w:szCs w:val="24"/>
        </w:rPr>
        <w:t xml:space="preserve"> and spiritual formation program policies.</w:t>
      </w:r>
      <w:r w:rsidR="54544069" w:rsidRPr="0011222C">
        <w:rPr>
          <w:rFonts w:eastAsia="Times New Roman" w:cstheme="minorHAnsi"/>
          <w:color w:val="000000" w:themeColor="text1"/>
          <w:sz w:val="24"/>
          <w:szCs w:val="24"/>
        </w:rPr>
        <w:t xml:space="preserve"> </w:t>
      </w:r>
      <w:r w:rsidR="40D65BD7" w:rsidRPr="0011222C">
        <w:rPr>
          <w:rFonts w:eastAsia="Times New Roman" w:cstheme="minorHAnsi"/>
          <w:color w:val="000000" w:themeColor="text1"/>
          <w:sz w:val="24"/>
          <w:szCs w:val="24"/>
        </w:rPr>
        <w:t>Academic procedures and integrity can be found in</w:t>
      </w:r>
      <w:r w:rsidR="54544069" w:rsidRPr="0011222C">
        <w:rPr>
          <w:rFonts w:eastAsia="Times New Roman" w:cstheme="minorHAnsi"/>
          <w:color w:val="000000" w:themeColor="text1"/>
          <w:sz w:val="24"/>
          <w:szCs w:val="24"/>
        </w:rPr>
        <w:t xml:space="preserve"> the </w:t>
      </w:r>
      <w:hyperlink r:id="rId37">
        <w:r w:rsidR="3AF4A500" w:rsidRPr="0011222C">
          <w:rPr>
            <w:rStyle w:val="Hyperlink"/>
            <w:rFonts w:eastAsia="Times New Roman" w:cstheme="minorHAnsi"/>
            <w:sz w:val="24"/>
            <w:szCs w:val="24"/>
          </w:rPr>
          <w:t>MVNU University Catalog</w:t>
        </w:r>
      </w:hyperlink>
      <w:r w:rsidR="0B8DFCEF" w:rsidRPr="0011222C">
        <w:rPr>
          <w:rFonts w:eastAsia="Times New Roman" w:cstheme="minorHAnsi"/>
          <w:color w:val="000000" w:themeColor="text1"/>
          <w:sz w:val="24"/>
          <w:szCs w:val="24"/>
        </w:rPr>
        <w:t>.</w:t>
      </w:r>
      <w:r w:rsidR="6C7DFEA0" w:rsidRPr="0011222C">
        <w:rPr>
          <w:rFonts w:eastAsia="Times New Roman" w:cstheme="minorHAnsi"/>
          <w:sz w:val="24"/>
          <w:szCs w:val="24"/>
        </w:rPr>
        <w:t xml:space="preserve"> </w:t>
      </w:r>
      <w:r w:rsidRPr="0011222C">
        <w:rPr>
          <w:rFonts w:eastAsia="Times New Roman" w:cstheme="minorHAnsi"/>
          <w:color w:val="000000" w:themeColor="text1"/>
          <w:sz w:val="24"/>
          <w:szCs w:val="24"/>
        </w:rPr>
        <w:t xml:space="preserve">Any violation of these policies or expectations will follow the </w:t>
      </w:r>
      <w:r w:rsidR="41EE3352" w:rsidRPr="0011222C">
        <w:rPr>
          <w:rFonts w:eastAsia="Times New Roman" w:cstheme="minorHAnsi"/>
          <w:color w:val="000000" w:themeColor="text1"/>
          <w:sz w:val="24"/>
          <w:szCs w:val="24"/>
        </w:rPr>
        <w:t>Community Guidelines and Violations</w:t>
      </w:r>
      <w:r w:rsidRPr="0011222C">
        <w:rPr>
          <w:rFonts w:eastAsia="Times New Roman" w:cstheme="minorHAnsi"/>
          <w:color w:val="000000" w:themeColor="text1"/>
          <w:sz w:val="24"/>
          <w:szCs w:val="24"/>
        </w:rPr>
        <w:t xml:space="preserve"> described in the Student Handbook. Students in the </w:t>
      </w:r>
      <w:r w:rsidR="001F111B"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w:t>
      </w:r>
      <w:r w:rsidR="00C924C5" w:rsidRPr="0011222C">
        <w:rPr>
          <w:rFonts w:eastAsia="Times New Roman" w:cstheme="minorHAnsi"/>
          <w:color w:val="000000" w:themeColor="text1"/>
          <w:sz w:val="24"/>
          <w:szCs w:val="24"/>
        </w:rPr>
        <w:t>P</w:t>
      </w:r>
      <w:r w:rsidRPr="0011222C">
        <w:rPr>
          <w:rFonts w:eastAsia="Times New Roman" w:cstheme="minorHAnsi"/>
          <w:color w:val="000000" w:themeColor="text1"/>
          <w:sz w:val="24"/>
          <w:szCs w:val="24"/>
        </w:rPr>
        <w:t>rogram will have their residential supervisor and</w:t>
      </w:r>
      <w:r w:rsidR="003C2D4B" w:rsidRPr="0011222C">
        <w:rPr>
          <w:rFonts w:eastAsia="Times New Roman" w:cstheme="minorHAnsi"/>
          <w:color w:val="000000" w:themeColor="text1"/>
          <w:sz w:val="24"/>
          <w:szCs w:val="24"/>
        </w:rPr>
        <w:t xml:space="preserve"> an</w:t>
      </w:r>
      <w:r w:rsidRPr="0011222C">
        <w:rPr>
          <w:rFonts w:eastAsia="Times New Roman" w:cstheme="minorHAnsi"/>
          <w:color w:val="000000" w:themeColor="text1"/>
          <w:sz w:val="24"/>
          <w:szCs w:val="24"/>
        </w:rPr>
        <w:t xml:space="preserve"> </w:t>
      </w:r>
      <w:r w:rsidR="001F111B"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w:t>
      </w:r>
      <w:r w:rsidR="003C2D4B" w:rsidRPr="0011222C">
        <w:rPr>
          <w:rFonts w:eastAsia="Times New Roman" w:cstheme="minorHAnsi"/>
          <w:color w:val="000000" w:themeColor="text1"/>
          <w:sz w:val="24"/>
          <w:szCs w:val="24"/>
        </w:rPr>
        <w:t>staff member</w:t>
      </w:r>
      <w:r w:rsidRPr="0011222C">
        <w:rPr>
          <w:rFonts w:eastAsia="Times New Roman" w:cstheme="minorHAnsi"/>
          <w:color w:val="000000" w:themeColor="text1"/>
          <w:sz w:val="24"/>
          <w:szCs w:val="24"/>
        </w:rPr>
        <w:t xml:space="preserve"> included in the non-disciplinary and disciplinary process.</w:t>
      </w:r>
    </w:p>
    <w:p w14:paraId="6A54379D" w14:textId="77777777" w:rsidR="00244A0F" w:rsidRPr="0011222C" w:rsidRDefault="00244A0F">
      <w:pPr>
        <w:rPr>
          <w:rFonts w:eastAsia="Times New Roman" w:cstheme="minorHAnsi"/>
          <w:color w:val="000000"/>
          <w:sz w:val="28"/>
          <w:szCs w:val="28"/>
        </w:rPr>
      </w:pPr>
    </w:p>
    <w:p w14:paraId="750E139E" w14:textId="2185A37E" w:rsidR="00244A0F" w:rsidRPr="0011222C" w:rsidRDefault="001F111B">
      <w:pPr>
        <w:rPr>
          <w:rFonts w:eastAsia="Times New Roman" w:cstheme="minorHAnsi"/>
          <w:color w:val="000000"/>
          <w:sz w:val="44"/>
          <w:szCs w:val="44"/>
        </w:rPr>
      </w:pPr>
      <w:r w:rsidRPr="0011222C">
        <w:rPr>
          <w:rFonts w:eastAsia="Times New Roman" w:cstheme="minorHAnsi"/>
          <w:color w:val="000000"/>
          <w:sz w:val="44"/>
          <w:szCs w:val="44"/>
        </w:rPr>
        <w:t>IGNITE</w:t>
      </w:r>
      <w:r w:rsidR="00244A0F" w:rsidRPr="0011222C">
        <w:rPr>
          <w:rFonts w:eastAsia="Times New Roman" w:cstheme="minorHAnsi"/>
          <w:color w:val="000000"/>
          <w:sz w:val="44"/>
          <w:szCs w:val="44"/>
        </w:rPr>
        <w:t xml:space="preserve"> Program Verse</w:t>
      </w:r>
    </w:p>
    <w:p w14:paraId="41AD67C7" w14:textId="41425607" w:rsidR="008A455D" w:rsidRPr="0011222C" w:rsidRDefault="208106B1" w:rsidP="52910A64">
      <w:pPr>
        <w:rPr>
          <w:rFonts w:eastAsiaTheme="minorEastAsia" w:cstheme="minorHAnsi"/>
          <w:sz w:val="24"/>
          <w:szCs w:val="24"/>
        </w:rPr>
      </w:pPr>
      <w:r w:rsidRPr="0011222C">
        <w:rPr>
          <w:rFonts w:eastAsiaTheme="minorEastAsia" w:cstheme="minorHAnsi"/>
          <w:color w:val="000000" w:themeColor="text1"/>
          <w:sz w:val="24"/>
          <w:szCs w:val="24"/>
        </w:rPr>
        <w:t xml:space="preserve"> “</w:t>
      </w:r>
      <w:r w:rsidR="2E780E8E" w:rsidRPr="0011222C">
        <w:rPr>
          <w:rFonts w:eastAsiaTheme="minorEastAsia" w:cstheme="minorHAnsi"/>
          <w:color w:val="000000" w:themeColor="text1"/>
          <w:sz w:val="24"/>
          <w:szCs w:val="24"/>
        </w:rPr>
        <w:t>For this reason</w:t>
      </w:r>
      <w:r w:rsidR="003B5FF7">
        <w:rPr>
          <w:rFonts w:eastAsiaTheme="minorEastAsia" w:cstheme="minorHAnsi"/>
          <w:color w:val="000000" w:themeColor="text1"/>
          <w:sz w:val="24"/>
          <w:szCs w:val="24"/>
        </w:rPr>
        <w:t>,</w:t>
      </w:r>
      <w:r w:rsidR="2E780E8E" w:rsidRPr="0011222C">
        <w:rPr>
          <w:rFonts w:eastAsiaTheme="minorEastAsia" w:cstheme="minorHAnsi"/>
          <w:color w:val="000000" w:themeColor="text1"/>
          <w:sz w:val="24"/>
          <w:szCs w:val="24"/>
        </w:rPr>
        <w:t xml:space="preserve"> I remind you to fan into flame the gift of God... For the Spirit God gave us does not make us timid, but give</w:t>
      </w:r>
      <w:r w:rsidR="515171BB" w:rsidRPr="0011222C">
        <w:rPr>
          <w:rFonts w:eastAsiaTheme="minorEastAsia" w:cstheme="minorHAnsi"/>
          <w:color w:val="000000" w:themeColor="text1"/>
          <w:sz w:val="24"/>
          <w:szCs w:val="24"/>
        </w:rPr>
        <w:t>s</w:t>
      </w:r>
      <w:r w:rsidR="2E780E8E" w:rsidRPr="0011222C">
        <w:rPr>
          <w:rFonts w:eastAsiaTheme="minorEastAsia" w:cstheme="minorHAnsi"/>
          <w:color w:val="000000" w:themeColor="text1"/>
          <w:sz w:val="24"/>
          <w:szCs w:val="24"/>
        </w:rPr>
        <w:t xml:space="preserve"> us power, love, and self-discipline.” 2 Timothy 1:6-7 (NIV)</w:t>
      </w:r>
    </w:p>
    <w:p w14:paraId="589574B4" w14:textId="65023E5F" w:rsidR="7B345B48" w:rsidRPr="0011222C" w:rsidRDefault="7B345B48">
      <w:pPr>
        <w:rPr>
          <w:rFonts w:cstheme="minorHAnsi"/>
        </w:rPr>
      </w:pPr>
      <w:r w:rsidRPr="0011222C">
        <w:rPr>
          <w:rFonts w:cstheme="minorHAnsi"/>
        </w:rPr>
        <w:br w:type="page"/>
      </w:r>
    </w:p>
    <w:p w14:paraId="133D5749" w14:textId="737F9D38" w:rsidR="008A455D" w:rsidRPr="0011222C" w:rsidRDefault="003B206B" w:rsidP="7B0CC2A6">
      <w:pPr>
        <w:rPr>
          <w:rFonts w:eastAsia="Times New Roman" w:cstheme="minorHAnsi"/>
          <w:color w:val="000000" w:themeColor="text1"/>
          <w:sz w:val="56"/>
          <w:szCs w:val="56"/>
        </w:rPr>
      </w:pPr>
      <w:r w:rsidRPr="0011222C">
        <w:rPr>
          <w:rFonts w:eastAsia="Times New Roman" w:cstheme="minorHAnsi"/>
          <w:color w:val="000000" w:themeColor="text1"/>
          <w:sz w:val="56"/>
          <w:szCs w:val="56"/>
        </w:rPr>
        <w:t xml:space="preserve">Methods of Communication Between Students, Families, and </w:t>
      </w:r>
      <w:r w:rsidR="00AF732B" w:rsidRPr="0011222C">
        <w:rPr>
          <w:rFonts w:eastAsia="Times New Roman" w:cstheme="minorHAnsi"/>
          <w:color w:val="000000" w:themeColor="text1"/>
          <w:sz w:val="56"/>
          <w:szCs w:val="56"/>
        </w:rPr>
        <w:t>IGNITE</w:t>
      </w:r>
      <w:r w:rsidRPr="0011222C">
        <w:rPr>
          <w:rFonts w:eastAsia="Times New Roman" w:cstheme="minorHAnsi"/>
          <w:color w:val="000000" w:themeColor="text1"/>
          <w:sz w:val="56"/>
          <w:szCs w:val="56"/>
        </w:rPr>
        <w:t xml:space="preserve"> Staff </w:t>
      </w:r>
    </w:p>
    <w:p w14:paraId="199185C0" w14:textId="2B0D3E4A" w:rsidR="0F4EB681" w:rsidRPr="0011222C" w:rsidRDefault="0F4EB681" w:rsidP="7B345B48">
      <w:pPr>
        <w:rPr>
          <w:rFonts w:eastAsia="Calibri" w:cstheme="minorHAnsi"/>
          <w:color w:val="000000" w:themeColor="text1"/>
          <w:sz w:val="24"/>
          <w:szCs w:val="24"/>
        </w:rPr>
      </w:pPr>
      <w:r w:rsidRPr="0011222C">
        <w:rPr>
          <w:rFonts w:eastAsia="Calibri" w:cstheme="minorHAnsi"/>
          <w:color w:val="000000" w:themeColor="text1"/>
          <w:sz w:val="24"/>
          <w:szCs w:val="24"/>
        </w:rPr>
        <w:t>IGNITE Staff will need to work together with students and families to ensure we all understand how and when information will be shared. The group must come to an agreement and modify this plan when the student’s support needs require individualization.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80"/>
        <w:gridCol w:w="3180"/>
        <w:gridCol w:w="3180"/>
      </w:tblGrid>
      <w:tr w:rsidR="7B345B48" w:rsidRPr="0011222C" w14:paraId="7A1BBF81" w14:textId="77777777" w:rsidTr="7B345B48">
        <w:trPr>
          <w:trHeight w:val="300"/>
        </w:trPr>
        <w:tc>
          <w:tcPr>
            <w:tcW w:w="3180" w:type="dxa"/>
            <w:tcMar>
              <w:left w:w="105" w:type="dxa"/>
              <w:right w:w="105" w:type="dxa"/>
            </w:tcMar>
          </w:tcPr>
          <w:p w14:paraId="01CCD0DD" w14:textId="36FD8FC6" w:rsidR="7B345B48" w:rsidRPr="0011222C" w:rsidRDefault="7B345B48" w:rsidP="7B345B48">
            <w:pPr>
              <w:spacing w:line="259" w:lineRule="auto"/>
              <w:jc w:val="center"/>
              <w:rPr>
                <w:rFonts w:eastAsia="Calibri" w:cstheme="minorHAnsi"/>
                <w:sz w:val="24"/>
                <w:szCs w:val="24"/>
              </w:rPr>
            </w:pPr>
            <w:r w:rsidRPr="0011222C">
              <w:rPr>
                <w:rFonts w:eastAsia="Calibri" w:cstheme="minorHAnsi"/>
                <w:b/>
                <w:bCs/>
                <w:sz w:val="24"/>
                <w:szCs w:val="24"/>
              </w:rPr>
              <w:t>The program will:</w:t>
            </w:r>
          </w:p>
        </w:tc>
        <w:tc>
          <w:tcPr>
            <w:tcW w:w="3180" w:type="dxa"/>
            <w:tcMar>
              <w:left w:w="105" w:type="dxa"/>
              <w:right w:w="105" w:type="dxa"/>
            </w:tcMar>
          </w:tcPr>
          <w:p w14:paraId="0D0CDAB9" w14:textId="7C285167" w:rsidR="7B345B48" w:rsidRPr="0011222C" w:rsidRDefault="7B345B48" w:rsidP="7B345B48">
            <w:pPr>
              <w:spacing w:line="259" w:lineRule="auto"/>
              <w:jc w:val="center"/>
              <w:rPr>
                <w:rFonts w:eastAsia="Calibri" w:cstheme="minorHAnsi"/>
                <w:sz w:val="24"/>
                <w:szCs w:val="24"/>
              </w:rPr>
            </w:pPr>
            <w:r w:rsidRPr="0011222C">
              <w:rPr>
                <w:rFonts w:eastAsia="Calibri" w:cstheme="minorHAnsi"/>
                <w:b/>
                <w:bCs/>
                <w:sz w:val="24"/>
                <w:szCs w:val="24"/>
              </w:rPr>
              <w:t>The student will:</w:t>
            </w:r>
          </w:p>
        </w:tc>
        <w:tc>
          <w:tcPr>
            <w:tcW w:w="3180" w:type="dxa"/>
            <w:tcMar>
              <w:left w:w="105" w:type="dxa"/>
              <w:right w:w="105" w:type="dxa"/>
            </w:tcMar>
          </w:tcPr>
          <w:p w14:paraId="0239D129" w14:textId="5A6125F9" w:rsidR="7B345B48" w:rsidRPr="0011222C" w:rsidRDefault="7B345B48" w:rsidP="7B345B48">
            <w:pPr>
              <w:spacing w:line="259" w:lineRule="auto"/>
              <w:jc w:val="center"/>
              <w:rPr>
                <w:rFonts w:eastAsia="Calibri" w:cstheme="minorHAnsi"/>
                <w:sz w:val="24"/>
                <w:szCs w:val="24"/>
              </w:rPr>
            </w:pPr>
            <w:r w:rsidRPr="0011222C">
              <w:rPr>
                <w:rFonts w:eastAsia="Calibri" w:cstheme="minorHAnsi"/>
                <w:b/>
                <w:bCs/>
                <w:sz w:val="24"/>
                <w:szCs w:val="24"/>
              </w:rPr>
              <w:t>The family member(s) will:</w:t>
            </w:r>
          </w:p>
        </w:tc>
      </w:tr>
      <w:tr w:rsidR="7B345B48" w:rsidRPr="0011222C" w14:paraId="12C93183" w14:textId="77777777" w:rsidTr="7B345B48">
        <w:trPr>
          <w:trHeight w:val="300"/>
        </w:trPr>
        <w:tc>
          <w:tcPr>
            <w:tcW w:w="3180" w:type="dxa"/>
            <w:tcMar>
              <w:left w:w="105" w:type="dxa"/>
              <w:right w:w="105" w:type="dxa"/>
            </w:tcMar>
          </w:tcPr>
          <w:p w14:paraId="06CF65AB" w14:textId="442FCA03" w:rsidR="7B345B48" w:rsidRPr="0011222C" w:rsidRDefault="7B345B48" w:rsidP="007B5BBB">
            <w:pPr>
              <w:pStyle w:val="ListParagraph"/>
              <w:numPr>
                <w:ilvl w:val="0"/>
                <w:numId w:val="4"/>
              </w:numPr>
              <w:spacing w:line="259" w:lineRule="auto"/>
              <w:ind w:left="360"/>
              <w:rPr>
                <w:rFonts w:eastAsia="Calibri" w:cstheme="minorHAnsi"/>
                <w:sz w:val="24"/>
                <w:szCs w:val="24"/>
              </w:rPr>
            </w:pPr>
            <w:r w:rsidRPr="0011222C">
              <w:rPr>
                <w:rFonts w:eastAsia="Calibri" w:cstheme="minorHAnsi"/>
                <w:sz w:val="24"/>
                <w:szCs w:val="24"/>
              </w:rPr>
              <w:t xml:space="preserve">communicate as needed with the student to monitor and review their </w:t>
            </w:r>
            <w:proofErr w:type="gramStart"/>
            <w:r w:rsidRPr="0011222C">
              <w:rPr>
                <w:rFonts w:eastAsia="Calibri" w:cstheme="minorHAnsi"/>
                <w:sz w:val="24"/>
                <w:szCs w:val="24"/>
              </w:rPr>
              <w:t>progress</w:t>
            </w:r>
            <w:proofErr w:type="gramEnd"/>
          </w:p>
          <w:p w14:paraId="737C5987" w14:textId="3B1A1A5B" w:rsidR="7B345B48" w:rsidRPr="0011222C" w:rsidRDefault="7B345B48" w:rsidP="7B345B48">
            <w:pPr>
              <w:spacing w:line="259" w:lineRule="auto"/>
              <w:ind w:left="360"/>
              <w:rPr>
                <w:rFonts w:eastAsia="Calibri" w:cstheme="minorHAnsi"/>
                <w:sz w:val="24"/>
                <w:szCs w:val="24"/>
              </w:rPr>
            </w:pPr>
            <w:r w:rsidRPr="0011222C">
              <w:rPr>
                <w:rFonts w:eastAsia="Calibri" w:cstheme="minorHAnsi"/>
                <w:sz w:val="24"/>
                <w:szCs w:val="24"/>
              </w:rPr>
              <w:t xml:space="preserve"> </w:t>
            </w:r>
          </w:p>
          <w:p w14:paraId="3D1C952F" w14:textId="209FD6A9" w:rsidR="7B345B48" w:rsidRPr="0011222C" w:rsidRDefault="7B345B48" w:rsidP="007B5BBB">
            <w:pPr>
              <w:pStyle w:val="ListParagraph"/>
              <w:numPr>
                <w:ilvl w:val="0"/>
                <w:numId w:val="4"/>
              </w:numPr>
              <w:spacing w:line="259" w:lineRule="auto"/>
              <w:ind w:left="360"/>
              <w:rPr>
                <w:rFonts w:eastAsia="Calibri" w:cstheme="minorHAnsi"/>
                <w:sz w:val="24"/>
                <w:szCs w:val="24"/>
              </w:rPr>
            </w:pPr>
            <w:r w:rsidRPr="0011222C">
              <w:rPr>
                <w:rFonts w:eastAsia="Calibri" w:cstheme="minorHAnsi"/>
                <w:sz w:val="24"/>
                <w:szCs w:val="24"/>
              </w:rPr>
              <w:t xml:space="preserve">discuss progress toward goals during two semester meetings per </w:t>
            </w:r>
            <w:proofErr w:type="gramStart"/>
            <w:r w:rsidRPr="0011222C">
              <w:rPr>
                <w:rFonts w:eastAsia="Calibri" w:cstheme="minorHAnsi"/>
                <w:sz w:val="24"/>
                <w:szCs w:val="24"/>
              </w:rPr>
              <w:t>year</w:t>
            </w:r>
            <w:proofErr w:type="gramEnd"/>
            <w:r w:rsidRPr="0011222C">
              <w:rPr>
                <w:rFonts w:eastAsia="Calibri" w:cstheme="minorHAnsi"/>
                <w:sz w:val="24"/>
                <w:szCs w:val="24"/>
              </w:rPr>
              <w:t xml:space="preserve"> </w:t>
            </w:r>
          </w:p>
          <w:p w14:paraId="190CA276" w14:textId="0AAADB3F" w:rsidR="7B345B48" w:rsidRPr="0011222C" w:rsidRDefault="7B345B48" w:rsidP="7B345B48">
            <w:pPr>
              <w:spacing w:line="259" w:lineRule="auto"/>
              <w:rPr>
                <w:rFonts w:eastAsia="Calibri" w:cstheme="minorHAnsi"/>
                <w:sz w:val="24"/>
                <w:szCs w:val="24"/>
              </w:rPr>
            </w:pPr>
          </w:p>
          <w:p w14:paraId="7C99C6A9" w14:textId="3E6E7F8A" w:rsidR="7B345B48" w:rsidRPr="0011222C" w:rsidRDefault="7B345B48" w:rsidP="007B5BBB">
            <w:pPr>
              <w:pStyle w:val="ListParagraph"/>
              <w:numPr>
                <w:ilvl w:val="0"/>
                <w:numId w:val="4"/>
              </w:numPr>
              <w:spacing w:line="259" w:lineRule="auto"/>
              <w:ind w:left="360"/>
              <w:rPr>
                <w:rFonts w:eastAsia="Calibri" w:cstheme="minorHAnsi"/>
                <w:sz w:val="24"/>
                <w:szCs w:val="24"/>
              </w:rPr>
            </w:pPr>
            <w:r w:rsidRPr="0011222C">
              <w:rPr>
                <w:rFonts w:eastAsia="Calibri" w:cstheme="minorHAnsi"/>
                <w:sz w:val="24"/>
                <w:szCs w:val="24"/>
              </w:rPr>
              <w:t xml:space="preserve">communicate relevant program updates to students and family members as necessary, and immediately when the student's health </w:t>
            </w:r>
            <w:r w:rsidR="009C20E4" w:rsidRPr="0011222C">
              <w:rPr>
                <w:rFonts w:eastAsia="Calibri" w:cstheme="minorHAnsi"/>
                <w:sz w:val="24"/>
                <w:szCs w:val="24"/>
              </w:rPr>
              <w:t>or</w:t>
            </w:r>
            <w:r w:rsidRPr="0011222C">
              <w:rPr>
                <w:rFonts w:eastAsia="Calibri" w:cstheme="minorHAnsi"/>
                <w:sz w:val="24"/>
                <w:szCs w:val="24"/>
              </w:rPr>
              <w:t xml:space="preserve"> safety </w:t>
            </w:r>
            <w:r w:rsidR="009C20E4" w:rsidRPr="0011222C">
              <w:rPr>
                <w:rFonts w:eastAsia="Calibri" w:cstheme="minorHAnsi"/>
                <w:sz w:val="24"/>
                <w:szCs w:val="24"/>
              </w:rPr>
              <w:t>is</w:t>
            </w:r>
            <w:r w:rsidRPr="0011222C">
              <w:rPr>
                <w:rFonts w:eastAsia="Calibri" w:cstheme="minorHAnsi"/>
                <w:sz w:val="24"/>
                <w:szCs w:val="24"/>
              </w:rPr>
              <w:t xml:space="preserve"> at </w:t>
            </w:r>
            <w:proofErr w:type="gramStart"/>
            <w:r w:rsidRPr="0011222C">
              <w:rPr>
                <w:rFonts w:eastAsia="Calibri" w:cstheme="minorHAnsi"/>
                <w:sz w:val="24"/>
                <w:szCs w:val="24"/>
              </w:rPr>
              <w:t>risk</w:t>
            </w:r>
            <w:proofErr w:type="gramEnd"/>
            <w:r w:rsidRPr="0011222C">
              <w:rPr>
                <w:rFonts w:eastAsia="Calibri" w:cstheme="minorHAnsi"/>
                <w:sz w:val="24"/>
                <w:szCs w:val="24"/>
              </w:rPr>
              <w:t xml:space="preserve"> </w:t>
            </w:r>
          </w:p>
          <w:p w14:paraId="14B18AAE" w14:textId="4F785E8C" w:rsidR="7B345B48" w:rsidRPr="0011222C" w:rsidRDefault="7B345B48" w:rsidP="7B345B48">
            <w:pPr>
              <w:spacing w:line="259" w:lineRule="auto"/>
              <w:rPr>
                <w:rFonts w:eastAsia="Calibri" w:cstheme="minorHAnsi"/>
                <w:sz w:val="24"/>
                <w:szCs w:val="24"/>
              </w:rPr>
            </w:pPr>
          </w:p>
          <w:p w14:paraId="1FA34201" w14:textId="41ACD783" w:rsidR="7B345B48" w:rsidRPr="0011222C" w:rsidRDefault="7B345B48" w:rsidP="007B5BBB">
            <w:pPr>
              <w:pStyle w:val="ListParagraph"/>
              <w:numPr>
                <w:ilvl w:val="0"/>
                <w:numId w:val="4"/>
              </w:numPr>
              <w:spacing w:line="259" w:lineRule="auto"/>
              <w:ind w:left="360"/>
              <w:rPr>
                <w:rFonts w:eastAsia="Calibri" w:cstheme="minorHAnsi"/>
                <w:sz w:val="24"/>
                <w:szCs w:val="24"/>
              </w:rPr>
            </w:pPr>
            <w:r w:rsidRPr="0011222C">
              <w:rPr>
                <w:rFonts w:eastAsia="Calibri" w:cstheme="minorHAnsi"/>
                <w:sz w:val="24"/>
                <w:szCs w:val="24"/>
              </w:rPr>
              <w:t xml:space="preserve">communicate as needed with campus and community </w:t>
            </w:r>
            <w:proofErr w:type="gramStart"/>
            <w:r w:rsidRPr="0011222C">
              <w:rPr>
                <w:rFonts w:eastAsia="Calibri" w:cstheme="minorHAnsi"/>
                <w:sz w:val="24"/>
                <w:szCs w:val="24"/>
              </w:rPr>
              <w:t>partners</w:t>
            </w:r>
            <w:proofErr w:type="gramEnd"/>
            <w:r w:rsidRPr="0011222C">
              <w:rPr>
                <w:rFonts w:eastAsia="Calibri" w:cstheme="minorHAnsi"/>
                <w:sz w:val="24"/>
                <w:szCs w:val="24"/>
              </w:rPr>
              <w:t xml:space="preserve"> </w:t>
            </w:r>
          </w:p>
          <w:p w14:paraId="41D61FDA" w14:textId="28B1736E" w:rsidR="7B345B48" w:rsidRPr="0011222C" w:rsidRDefault="7B345B48" w:rsidP="7B345B48">
            <w:pPr>
              <w:spacing w:line="259" w:lineRule="auto"/>
              <w:rPr>
                <w:rFonts w:eastAsia="Calibri" w:cstheme="minorHAnsi"/>
                <w:sz w:val="24"/>
                <w:szCs w:val="24"/>
              </w:rPr>
            </w:pPr>
          </w:p>
          <w:p w14:paraId="4D93D383" w14:textId="3D841C4C" w:rsidR="7B345B48" w:rsidRPr="0011222C" w:rsidRDefault="7B345B48" w:rsidP="007B5BBB">
            <w:pPr>
              <w:pStyle w:val="ListParagraph"/>
              <w:numPr>
                <w:ilvl w:val="0"/>
                <w:numId w:val="4"/>
              </w:numPr>
              <w:spacing w:line="259" w:lineRule="auto"/>
              <w:ind w:left="360"/>
              <w:rPr>
                <w:rFonts w:eastAsia="Calibri" w:cstheme="minorHAnsi"/>
                <w:sz w:val="24"/>
                <w:szCs w:val="24"/>
              </w:rPr>
            </w:pPr>
            <w:r w:rsidRPr="0011222C">
              <w:rPr>
                <w:rFonts w:eastAsia="Calibri" w:cstheme="minorHAnsi"/>
                <w:sz w:val="24"/>
                <w:szCs w:val="24"/>
              </w:rPr>
              <w:t xml:space="preserve">encourage students to respond to email requests from </w:t>
            </w:r>
            <w:proofErr w:type="gramStart"/>
            <w:r w:rsidRPr="0011222C">
              <w:rPr>
                <w:rFonts w:eastAsia="Calibri" w:cstheme="minorHAnsi"/>
                <w:sz w:val="24"/>
                <w:szCs w:val="24"/>
              </w:rPr>
              <w:t>parents</w:t>
            </w:r>
            <w:proofErr w:type="gramEnd"/>
            <w:r w:rsidRPr="0011222C">
              <w:rPr>
                <w:rFonts w:eastAsia="Calibri" w:cstheme="minorHAnsi"/>
                <w:sz w:val="24"/>
                <w:szCs w:val="24"/>
              </w:rPr>
              <w:t xml:space="preserve"> </w:t>
            </w:r>
          </w:p>
          <w:p w14:paraId="37389A55" w14:textId="48134F5C" w:rsidR="7B345B48" w:rsidRPr="0011222C" w:rsidRDefault="7B345B48" w:rsidP="7B345B48">
            <w:pPr>
              <w:spacing w:line="259" w:lineRule="auto"/>
              <w:rPr>
                <w:rFonts w:eastAsia="Calibri" w:cstheme="minorHAnsi"/>
                <w:sz w:val="24"/>
                <w:szCs w:val="24"/>
              </w:rPr>
            </w:pPr>
          </w:p>
          <w:p w14:paraId="0D29AC44" w14:textId="6B09EEB2" w:rsidR="7B345B48" w:rsidRPr="0011222C" w:rsidRDefault="7B345B48" w:rsidP="007B5BBB">
            <w:pPr>
              <w:pStyle w:val="ListParagraph"/>
              <w:numPr>
                <w:ilvl w:val="0"/>
                <w:numId w:val="3"/>
              </w:numPr>
              <w:spacing w:line="259" w:lineRule="auto"/>
              <w:ind w:left="360"/>
              <w:rPr>
                <w:rFonts w:eastAsia="Calibri" w:cstheme="minorHAnsi"/>
                <w:sz w:val="24"/>
                <w:szCs w:val="24"/>
              </w:rPr>
            </w:pPr>
            <w:r w:rsidRPr="0011222C">
              <w:rPr>
                <w:rFonts w:eastAsia="Calibri" w:cstheme="minorHAnsi"/>
                <w:sz w:val="24"/>
                <w:szCs w:val="24"/>
              </w:rPr>
              <w:t>respond to requests for information and updates from parents with permission of the student</w:t>
            </w:r>
          </w:p>
        </w:tc>
        <w:tc>
          <w:tcPr>
            <w:tcW w:w="3180" w:type="dxa"/>
            <w:tcMar>
              <w:left w:w="105" w:type="dxa"/>
              <w:right w:w="105" w:type="dxa"/>
            </w:tcMar>
          </w:tcPr>
          <w:p w14:paraId="5BD9618E" w14:textId="2C25130E" w:rsidR="7B345B48" w:rsidRPr="0011222C" w:rsidRDefault="7B345B48" w:rsidP="007B5BBB">
            <w:pPr>
              <w:pStyle w:val="ListParagraph"/>
              <w:numPr>
                <w:ilvl w:val="0"/>
                <w:numId w:val="4"/>
              </w:numPr>
              <w:spacing w:line="259" w:lineRule="auto"/>
              <w:ind w:left="360"/>
              <w:rPr>
                <w:rFonts w:eastAsia="Calibri" w:cstheme="minorHAnsi"/>
                <w:sz w:val="24"/>
                <w:szCs w:val="24"/>
              </w:rPr>
            </w:pPr>
            <w:r w:rsidRPr="0011222C">
              <w:rPr>
                <w:rFonts w:eastAsia="Calibri" w:cstheme="minorHAnsi"/>
                <w:sz w:val="24"/>
                <w:szCs w:val="24"/>
              </w:rPr>
              <w:t xml:space="preserve">communicate as needed with their family member(s) regarding their progress and </w:t>
            </w:r>
            <w:proofErr w:type="gramStart"/>
            <w:r w:rsidRPr="0011222C">
              <w:rPr>
                <w:rFonts w:eastAsia="Calibri" w:cstheme="minorHAnsi"/>
                <w:sz w:val="24"/>
                <w:szCs w:val="24"/>
              </w:rPr>
              <w:t>decision-making</w:t>
            </w:r>
            <w:proofErr w:type="gramEnd"/>
            <w:r w:rsidRPr="0011222C">
              <w:rPr>
                <w:rFonts w:eastAsia="Calibri" w:cstheme="minorHAnsi"/>
                <w:sz w:val="24"/>
                <w:szCs w:val="24"/>
              </w:rPr>
              <w:t xml:space="preserve"> </w:t>
            </w:r>
          </w:p>
          <w:p w14:paraId="23B901CA" w14:textId="3AD41973" w:rsidR="7B345B48" w:rsidRPr="0011222C" w:rsidRDefault="7B345B48" w:rsidP="7B345B48">
            <w:pPr>
              <w:spacing w:line="259" w:lineRule="auto"/>
              <w:ind w:left="360"/>
              <w:rPr>
                <w:rFonts w:eastAsia="Calibri" w:cstheme="minorHAnsi"/>
                <w:sz w:val="24"/>
                <w:szCs w:val="24"/>
              </w:rPr>
            </w:pPr>
          </w:p>
          <w:p w14:paraId="0A37C8C3" w14:textId="017E936E" w:rsidR="7B345B48" w:rsidRPr="0011222C" w:rsidRDefault="7B345B48" w:rsidP="007B5BBB">
            <w:pPr>
              <w:pStyle w:val="ListParagraph"/>
              <w:numPr>
                <w:ilvl w:val="0"/>
                <w:numId w:val="4"/>
              </w:numPr>
              <w:spacing w:line="259" w:lineRule="auto"/>
              <w:ind w:left="360"/>
              <w:rPr>
                <w:rFonts w:eastAsia="Calibri" w:cstheme="minorHAnsi"/>
                <w:sz w:val="24"/>
                <w:szCs w:val="24"/>
              </w:rPr>
            </w:pPr>
            <w:r w:rsidRPr="0011222C">
              <w:rPr>
                <w:rFonts w:eastAsia="Calibri" w:cstheme="minorHAnsi"/>
                <w:sz w:val="24"/>
                <w:szCs w:val="24"/>
              </w:rPr>
              <w:t xml:space="preserve">communicate with program staff as needed regarding their progress and support </w:t>
            </w:r>
            <w:proofErr w:type="gramStart"/>
            <w:r w:rsidRPr="0011222C">
              <w:rPr>
                <w:rFonts w:eastAsia="Calibri" w:cstheme="minorHAnsi"/>
                <w:sz w:val="24"/>
                <w:szCs w:val="24"/>
              </w:rPr>
              <w:t>needs</w:t>
            </w:r>
            <w:proofErr w:type="gramEnd"/>
            <w:r w:rsidRPr="0011222C">
              <w:rPr>
                <w:rFonts w:eastAsia="Calibri" w:cstheme="minorHAnsi"/>
                <w:sz w:val="24"/>
                <w:szCs w:val="24"/>
              </w:rPr>
              <w:t xml:space="preserve"> </w:t>
            </w:r>
          </w:p>
          <w:p w14:paraId="13A7B810" w14:textId="5F61DA48" w:rsidR="7B345B48" w:rsidRPr="0011222C" w:rsidRDefault="7B345B48" w:rsidP="7B345B48">
            <w:pPr>
              <w:spacing w:line="259" w:lineRule="auto"/>
              <w:rPr>
                <w:rFonts w:eastAsia="Calibri" w:cstheme="minorHAnsi"/>
                <w:sz w:val="24"/>
                <w:szCs w:val="24"/>
              </w:rPr>
            </w:pPr>
          </w:p>
          <w:p w14:paraId="67B9C5CF" w14:textId="6AEE7416" w:rsidR="7B345B48" w:rsidRPr="0011222C" w:rsidRDefault="7B345B48" w:rsidP="007B5BBB">
            <w:pPr>
              <w:pStyle w:val="ListParagraph"/>
              <w:numPr>
                <w:ilvl w:val="0"/>
                <w:numId w:val="3"/>
              </w:numPr>
              <w:spacing w:line="259" w:lineRule="auto"/>
              <w:ind w:left="360"/>
              <w:rPr>
                <w:rFonts w:eastAsia="Calibri" w:cstheme="minorHAnsi"/>
                <w:sz w:val="24"/>
                <w:szCs w:val="24"/>
              </w:rPr>
            </w:pPr>
            <w:r w:rsidRPr="0011222C">
              <w:rPr>
                <w:rFonts w:eastAsia="Calibri" w:cstheme="minorHAnsi"/>
                <w:sz w:val="24"/>
                <w:szCs w:val="24"/>
              </w:rPr>
              <w:t>communicate with university partners and employers as needed, with the support of the program</w:t>
            </w:r>
          </w:p>
        </w:tc>
        <w:tc>
          <w:tcPr>
            <w:tcW w:w="3180" w:type="dxa"/>
            <w:tcMar>
              <w:left w:w="105" w:type="dxa"/>
              <w:right w:w="105" w:type="dxa"/>
            </w:tcMar>
          </w:tcPr>
          <w:p w14:paraId="26AC2FC8" w14:textId="3361F2D1" w:rsidR="7B345B48" w:rsidRPr="0011222C" w:rsidRDefault="7B345B48" w:rsidP="007B5BBB">
            <w:pPr>
              <w:pStyle w:val="ListParagraph"/>
              <w:numPr>
                <w:ilvl w:val="0"/>
                <w:numId w:val="4"/>
              </w:numPr>
              <w:spacing w:line="259" w:lineRule="auto"/>
              <w:ind w:left="360"/>
              <w:rPr>
                <w:rFonts w:eastAsia="Calibri" w:cstheme="minorHAnsi"/>
                <w:sz w:val="24"/>
                <w:szCs w:val="24"/>
              </w:rPr>
            </w:pPr>
            <w:r w:rsidRPr="0011222C">
              <w:rPr>
                <w:rFonts w:eastAsia="Calibri" w:cstheme="minorHAnsi"/>
                <w:sz w:val="24"/>
                <w:szCs w:val="24"/>
              </w:rPr>
              <w:t xml:space="preserve">communicate as needed with the </w:t>
            </w:r>
            <w:proofErr w:type="gramStart"/>
            <w:r w:rsidRPr="0011222C">
              <w:rPr>
                <w:rFonts w:eastAsia="Calibri" w:cstheme="minorHAnsi"/>
                <w:sz w:val="24"/>
                <w:szCs w:val="24"/>
              </w:rPr>
              <w:t>student</w:t>
            </w:r>
            <w:proofErr w:type="gramEnd"/>
            <w:r w:rsidRPr="0011222C">
              <w:rPr>
                <w:rFonts w:eastAsia="Calibri" w:cstheme="minorHAnsi"/>
                <w:sz w:val="24"/>
                <w:szCs w:val="24"/>
              </w:rPr>
              <w:t xml:space="preserve"> </w:t>
            </w:r>
          </w:p>
          <w:p w14:paraId="75EEBC7A" w14:textId="4965A042" w:rsidR="7B345B48" w:rsidRPr="0011222C" w:rsidRDefault="7B345B48" w:rsidP="7B345B48">
            <w:pPr>
              <w:spacing w:line="259" w:lineRule="auto"/>
              <w:ind w:left="360"/>
              <w:rPr>
                <w:rFonts w:eastAsia="Calibri" w:cstheme="minorHAnsi"/>
                <w:sz w:val="24"/>
                <w:szCs w:val="24"/>
              </w:rPr>
            </w:pPr>
          </w:p>
          <w:p w14:paraId="53163A4F" w14:textId="47D089CA" w:rsidR="7B345B48" w:rsidRPr="0011222C" w:rsidRDefault="7B345B48" w:rsidP="007B5BBB">
            <w:pPr>
              <w:pStyle w:val="ListParagraph"/>
              <w:numPr>
                <w:ilvl w:val="0"/>
                <w:numId w:val="4"/>
              </w:numPr>
              <w:spacing w:line="259" w:lineRule="auto"/>
              <w:ind w:left="360"/>
              <w:rPr>
                <w:rFonts w:eastAsia="Calibri" w:cstheme="minorHAnsi"/>
                <w:sz w:val="24"/>
                <w:szCs w:val="24"/>
              </w:rPr>
            </w:pPr>
            <w:r w:rsidRPr="0011222C">
              <w:rPr>
                <w:rFonts w:eastAsia="Calibri" w:cstheme="minorHAnsi"/>
                <w:sz w:val="24"/>
                <w:szCs w:val="24"/>
              </w:rPr>
              <w:t xml:space="preserve">direct any email correspondence regarding questions or concerns about student progress to the student, with program staff copied on the </w:t>
            </w:r>
            <w:proofErr w:type="gramStart"/>
            <w:r w:rsidRPr="0011222C">
              <w:rPr>
                <w:rFonts w:eastAsia="Calibri" w:cstheme="minorHAnsi"/>
                <w:sz w:val="24"/>
                <w:szCs w:val="24"/>
              </w:rPr>
              <w:t>email</w:t>
            </w:r>
            <w:proofErr w:type="gramEnd"/>
          </w:p>
          <w:p w14:paraId="130557D9" w14:textId="68D1AC23" w:rsidR="7B345B48" w:rsidRPr="0011222C" w:rsidRDefault="7B345B48" w:rsidP="7B345B48">
            <w:pPr>
              <w:spacing w:line="259" w:lineRule="auto"/>
              <w:rPr>
                <w:rFonts w:eastAsia="Calibri" w:cstheme="minorHAnsi"/>
                <w:sz w:val="24"/>
                <w:szCs w:val="24"/>
              </w:rPr>
            </w:pPr>
            <w:r w:rsidRPr="0011222C">
              <w:rPr>
                <w:rFonts w:eastAsia="Calibri" w:cstheme="minorHAnsi"/>
                <w:sz w:val="24"/>
                <w:szCs w:val="24"/>
              </w:rPr>
              <w:t xml:space="preserve"> </w:t>
            </w:r>
          </w:p>
          <w:p w14:paraId="160C1C80" w14:textId="201F5951" w:rsidR="7B345B48" w:rsidRPr="0011222C" w:rsidRDefault="7B345B48" w:rsidP="007B5BBB">
            <w:pPr>
              <w:pStyle w:val="ListParagraph"/>
              <w:numPr>
                <w:ilvl w:val="0"/>
                <w:numId w:val="4"/>
              </w:numPr>
              <w:spacing w:line="259" w:lineRule="auto"/>
              <w:ind w:left="360"/>
              <w:rPr>
                <w:rFonts w:eastAsia="Calibri" w:cstheme="minorHAnsi"/>
                <w:sz w:val="24"/>
                <w:szCs w:val="24"/>
              </w:rPr>
            </w:pPr>
            <w:r w:rsidRPr="0011222C">
              <w:rPr>
                <w:rFonts w:eastAsia="Calibri" w:cstheme="minorHAnsi"/>
                <w:sz w:val="24"/>
                <w:szCs w:val="24"/>
              </w:rPr>
              <w:t xml:space="preserve">not communicate directly with university faculty or employers </w:t>
            </w:r>
          </w:p>
          <w:p w14:paraId="19B5FFF2" w14:textId="61811DA0" w:rsidR="7B345B48" w:rsidRPr="0011222C" w:rsidRDefault="7B345B48" w:rsidP="7B345B48">
            <w:pPr>
              <w:spacing w:line="259" w:lineRule="auto"/>
              <w:rPr>
                <w:rFonts w:eastAsia="Calibri" w:cstheme="minorHAnsi"/>
                <w:sz w:val="24"/>
                <w:szCs w:val="24"/>
              </w:rPr>
            </w:pPr>
          </w:p>
          <w:p w14:paraId="575881EE" w14:textId="1E9DA09B" w:rsidR="7B345B48" w:rsidRPr="0011222C" w:rsidRDefault="7B345B48" w:rsidP="007B5BBB">
            <w:pPr>
              <w:pStyle w:val="ListParagraph"/>
              <w:numPr>
                <w:ilvl w:val="0"/>
                <w:numId w:val="4"/>
              </w:numPr>
              <w:spacing w:line="259" w:lineRule="auto"/>
              <w:ind w:left="360"/>
              <w:rPr>
                <w:rFonts w:eastAsia="Calibri" w:cstheme="minorHAnsi"/>
                <w:sz w:val="24"/>
                <w:szCs w:val="24"/>
              </w:rPr>
            </w:pPr>
            <w:r w:rsidRPr="0011222C">
              <w:rPr>
                <w:rFonts w:eastAsia="Calibri" w:cstheme="minorHAnsi"/>
                <w:sz w:val="24"/>
                <w:szCs w:val="24"/>
              </w:rPr>
              <w:t xml:space="preserve">honor the decisions made regarding the topics that students have given the program permission to share information on </w:t>
            </w:r>
          </w:p>
          <w:p w14:paraId="78E0FB6D" w14:textId="471A16E9" w:rsidR="7B345B48" w:rsidRPr="0011222C" w:rsidRDefault="7B345B48" w:rsidP="7B345B48">
            <w:pPr>
              <w:spacing w:line="259" w:lineRule="auto"/>
              <w:rPr>
                <w:rFonts w:eastAsia="Calibri" w:cstheme="minorHAnsi"/>
                <w:sz w:val="24"/>
                <w:szCs w:val="24"/>
              </w:rPr>
            </w:pPr>
          </w:p>
          <w:p w14:paraId="39C41907" w14:textId="1B734A89" w:rsidR="7B345B48" w:rsidRPr="0011222C" w:rsidRDefault="7B345B48" w:rsidP="7B345B48">
            <w:pPr>
              <w:pStyle w:val="ListParagraph"/>
              <w:numPr>
                <w:ilvl w:val="0"/>
                <w:numId w:val="2"/>
              </w:numPr>
              <w:spacing w:line="259" w:lineRule="auto"/>
              <w:ind w:left="360"/>
              <w:rPr>
                <w:rFonts w:eastAsia="Calibri" w:cstheme="minorHAnsi"/>
                <w:sz w:val="24"/>
                <w:szCs w:val="24"/>
              </w:rPr>
            </w:pPr>
            <w:r w:rsidRPr="0011222C">
              <w:rPr>
                <w:rFonts w:eastAsia="Calibri" w:cstheme="minorHAnsi"/>
                <w:sz w:val="24"/>
                <w:szCs w:val="24"/>
              </w:rPr>
              <w:t>communicate only with full-time program staff and not with student employees/mentors or other university students</w:t>
            </w:r>
          </w:p>
        </w:tc>
      </w:tr>
    </w:tbl>
    <w:p w14:paraId="5680FBBD" w14:textId="4430D947" w:rsidR="7B345B48" w:rsidRPr="0011222C" w:rsidRDefault="7B345B48" w:rsidP="7B345B48">
      <w:pPr>
        <w:rPr>
          <w:rFonts w:eastAsia="Times New Roman" w:cstheme="minorHAnsi"/>
          <w:color w:val="000000" w:themeColor="text1"/>
          <w:sz w:val="24"/>
          <w:szCs w:val="24"/>
          <w:highlight w:val="cyan"/>
        </w:rPr>
      </w:pPr>
    </w:p>
    <w:p w14:paraId="0E68BDC6" w14:textId="0D3D4F61" w:rsidR="00F75F8D" w:rsidRPr="0011222C" w:rsidRDefault="00F75F8D" w:rsidP="7B345B48">
      <w:p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Communication directly to and from families is carried out primarily through the </w:t>
      </w:r>
      <w:r w:rsidR="002F05C5"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w:t>
      </w:r>
      <w:r w:rsidR="002F05C5" w:rsidRPr="0011222C">
        <w:rPr>
          <w:rFonts w:eastAsia="Times New Roman" w:cstheme="minorHAnsi"/>
          <w:color w:val="000000" w:themeColor="text1"/>
          <w:sz w:val="24"/>
          <w:szCs w:val="24"/>
        </w:rPr>
        <w:t>P</w:t>
      </w:r>
      <w:r w:rsidRPr="0011222C">
        <w:rPr>
          <w:rFonts w:eastAsia="Times New Roman" w:cstheme="minorHAnsi"/>
          <w:color w:val="000000" w:themeColor="text1"/>
          <w:sz w:val="24"/>
          <w:szCs w:val="24"/>
        </w:rPr>
        <w:t>rogram email (</w:t>
      </w:r>
      <w:hyperlink r:id="rId38">
        <w:r w:rsidR="00687AB4" w:rsidRPr="0011222C">
          <w:rPr>
            <w:rStyle w:val="Hyperlink"/>
            <w:rFonts w:eastAsia="Times New Roman" w:cstheme="minorHAnsi"/>
            <w:sz w:val="24"/>
            <w:szCs w:val="24"/>
          </w:rPr>
          <w:t>ignite@mvnu.edu</w:t>
        </w:r>
      </w:hyperlink>
      <w:r w:rsidRPr="0011222C">
        <w:rPr>
          <w:rFonts w:eastAsia="Times New Roman" w:cstheme="minorHAnsi"/>
          <w:color w:val="000000" w:themeColor="text1"/>
          <w:sz w:val="24"/>
          <w:szCs w:val="24"/>
        </w:rPr>
        <w:t>).</w:t>
      </w:r>
    </w:p>
    <w:p w14:paraId="5181AFA3" w14:textId="2EDA655D" w:rsidR="008A648D" w:rsidRPr="0011222C" w:rsidRDefault="003B206B" w:rsidP="7B345B48">
      <w:pPr>
        <w:rPr>
          <w:rFonts w:eastAsia="Times New Roman" w:cstheme="minorHAnsi"/>
          <w:color w:val="000000" w:themeColor="text1"/>
          <w:sz w:val="24"/>
          <w:szCs w:val="24"/>
        </w:rPr>
      </w:pPr>
      <w:r w:rsidRPr="0011222C">
        <w:rPr>
          <w:rFonts w:eastAsia="Times New Roman" w:cstheme="minorHAnsi"/>
          <w:color w:val="000000" w:themeColor="text1"/>
          <w:sz w:val="24"/>
          <w:szCs w:val="24"/>
        </w:rPr>
        <w:t>Students and families will receive periodic newsletter updates by email. </w:t>
      </w:r>
      <w:r w:rsidR="22CCD48C" w:rsidRPr="0011222C">
        <w:rPr>
          <w:rFonts w:eastAsia="Times New Roman" w:cstheme="minorHAnsi"/>
          <w:color w:val="000000" w:themeColor="text1"/>
          <w:sz w:val="24"/>
          <w:szCs w:val="24"/>
        </w:rPr>
        <w:t>These will highlight IGNITE activities that have happened and those</w:t>
      </w:r>
      <w:r w:rsidR="39D63474" w:rsidRPr="0011222C">
        <w:rPr>
          <w:rFonts w:eastAsia="Times New Roman" w:cstheme="minorHAnsi"/>
          <w:color w:val="000000" w:themeColor="text1"/>
          <w:sz w:val="24"/>
          <w:szCs w:val="24"/>
        </w:rPr>
        <w:t xml:space="preserve"> </w:t>
      </w:r>
      <w:r w:rsidR="00197091" w:rsidRPr="0011222C">
        <w:rPr>
          <w:rFonts w:eastAsia="Times New Roman" w:cstheme="minorHAnsi"/>
          <w:color w:val="000000" w:themeColor="text1"/>
          <w:sz w:val="24"/>
          <w:szCs w:val="24"/>
        </w:rPr>
        <w:t xml:space="preserve">that are </w:t>
      </w:r>
      <w:r w:rsidR="39D63474" w:rsidRPr="0011222C">
        <w:rPr>
          <w:rFonts w:eastAsia="Times New Roman" w:cstheme="minorHAnsi"/>
          <w:color w:val="000000" w:themeColor="text1"/>
          <w:sz w:val="24"/>
          <w:szCs w:val="24"/>
        </w:rPr>
        <w:t xml:space="preserve">upcoming. </w:t>
      </w:r>
      <w:r w:rsidR="620E844D" w:rsidRPr="0011222C">
        <w:rPr>
          <w:rFonts w:eastAsia="Times New Roman" w:cstheme="minorHAnsi"/>
          <w:color w:val="000000" w:themeColor="text1"/>
          <w:sz w:val="24"/>
          <w:szCs w:val="24"/>
        </w:rPr>
        <w:t xml:space="preserve">The newsletter will share </w:t>
      </w:r>
      <w:r w:rsidR="7A1D4171" w:rsidRPr="0011222C">
        <w:rPr>
          <w:rFonts w:eastAsia="Times New Roman" w:cstheme="minorHAnsi"/>
          <w:color w:val="000000" w:themeColor="text1"/>
          <w:sz w:val="24"/>
          <w:szCs w:val="24"/>
        </w:rPr>
        <w:t>the experiences</w:t>
      </w:r>
      <w:r w:rsidR="620E844D" w:rsidRPr="0011222C">
        <w:rPr>
          <w:rFonts w:eastAsia="Times New Roman" w:cstheme="minorHAnsi"/>
          <w:color w:val="000000" w:themeColor="text1"/>
          <w:sz w:val="24"/>
          <w:szCs w:val="24"/>
        </w:rPr>
        <w:t xml:space="preserve"> and achievements of our IGNITE students.</w:t>
      </w:r>
      <w:r w:rsidR="3BD04E29" w:rsidRPr="0011222C">
        <w:rPr>
          <w:rFonts w:eastAsia="Times New Roman" w:cstheme="minorHAnsi"/>
          <w:color w:val="000000" w:themeColor="text1"/>
          <w:sz w:val="24"/>
          <w:szCs w:val="24"/>
        </w:rPr>
        <w:t xml:space="preserve"> </w:t>
      </w:r>
      <w:r w:rsidR="54489FF5" w:rsidRPr="0011222C">
        <w:rPr>
          <w:rFonts w:eastAsia="Times New Roman" w:cstheme="minorHAnsi"/>
          <w:color w:val="000000" w:themeColor="text1"/>
          <w:sz w:val="24"/>
          <w:szCs w:val="24"/>
        </w:rPr>
        <w:t>This will be a place to find reminders of upcoming events, including housing check-ins and check-outs regarding MVNU calendar breaks.</w:t>
      </w:r>
      <w:r w:rsidRPr="0011222C">
        <w:rPr>
          <w:rFonts w:eastAsia="Times New Roman" w:cstheme="minorHAnsi"/>
          <w:color w:val="000000" w:themeColor="text1"/>
          <w:sz w:val="24"/>
          <w:szCs w:val="24"/>
        </w:rPr>
        <w:t xml:space="preserve"> </w:t>
      </w:r>
      <w:r w:rsidR="5DF830DD" w:rsidRPr="0011222C">
        <w:rPr>
          <w:rFonts w:eastAsia="Times New Roman" w:cstheme="minorHAnsi"/>
          <w:color w:val="000000" w:themeColor="text1"/>
          <w:sz w:val="24"/>
          <w:szCs w:val="24"/>
        </w:rPr>
        <w:t>As there is new information relating to scholarships, academics</w:t>
      </w:r>
      <w:r w:rsidR="25FCA049" w:rsidRPr="0011222C">
        <w:rPr>
          <w:rFonts w:eastAsia="Times New Roman" w:cstheme="minorHAnsi"/>
          <w:color w:val="000000" w:themeColor="text1"/>
          <w:sz w:val="24"/>
          <w:szCs w:val="24"/>
        </w:rPr>
        <w:t>,</w:t>
      </w:r>
      <w:r w:rsidR="5DF830DD" w:rsidRPr="0011222C">
        <w:rPr>
          <w:rFonts w:eastAsia="Times New Roman" w:cstheme="minorHAnsi"/>
          <w:color w:val="000000" w:themeColor="text1"/>
          <w:sz w:val="24"/>
          <w:szCs w:val="24"/>
        </w:rPr>
        <w:t xml:space="preserve"> or life at MVNU, this will also be communicated through the newsletter. </w:t>
      </w:r>
      <w:r w:rsidRPr="0011222C">
        <w:rPr>
          <w:rFonts w:eastAsia="Times New Roman" w:cstheme="minorHAnsi"/>
          <w:color w:val="000000" w:themeColor="text1"/>
          <w:sz w:val="24"/>
          <w:szCs w:val="24"/>
        </w:rPr>
        <w:t xml:space="preserve">Please ensure the </w:t>
      </w:r>
      <w:r w:rsidR="63F20ED6" w:rsidRPr="0011222C">
        <w:rPr>
          <w:rFonts w:eastAsia="Times New Roman" w:cstheme="minorHAnsi"/>
          <w:color w:val="000000" w:themeColor="text1"/>
          <w:sz w:val="24"/>
          <w:szCs w:val="24"/>
        </w:rPr>
        <w:t xml:space="preserve">IGNITE </w:t>
      </w:r>
      <w:r w:rsidR="7FDE3813" w:rsidRPr="0011222C">
        <w:rPr>
          <w:rFonts w:eastAsia="Times New Roman" w:cstheme="minorHAnsi"/>
          <w:color w:val="000000" w:themeColor="text1"/>
          <w:sz w:val="24"/>
          <w:szCs w:val="24"/>
        </w:rPr>
        <w:t>O</w:t>
      </w:r>
      <w:r w:rsidRPr="0011222C">
        <w:rPr>
          <w:rFonts w:eastAsia="Times New Roman" w:cstheme="minorHAnsi"/>
          <w:color w:val="000000" w:themeColor="text1"/>
          <w:sz w:val="24"/>
          <w:szCs w:val="24"/>
        </w:rPr>
        <w:t xml:space="preserve">ffice has a current email address on file for each parent/guardian. Parents/guardians are welcome to contact the </w:t>
      </w:r>
      <w:r w:rsidR="10BDC617" w:rsidRPr="0011222C">
        <w:rPr>
          <w:rFonts w:eastAsia="Times New Roman" w:cstheme="minorHAnsi"/>
          <w:color w:val="000000" w:themeColor="text1"/>
          <w:sz w:val="24"/>
          <w:szCs w:val="24"/>
        </w:rPr>
        <w:t xml:space="preserve">IGNITE </w:t>
      </w:r>
      <w:r w:rsidRPr="0011222C">
        <w:rPr>
          <w:rFonts w:eastAsia="Times New Roman" w:cstheme="minorHAnsi"/>
          <w:color w:val="000000" w:themeColor="text1"/>
          <w:sz w:val="24"/>
          <w:szCs w:val="24"/>
        </w:rPr>
        <w:t>Office by phone (</w:t>
      </w:r>
      <w:r w:rsidR="71A40D9F" w:rsidRPr="0011222C">
        <w:rPr>
          <w:rFonts w:eastAsia="Times New Roman" w:cstheme="minorHAnsi"/>
          <w:color w:val="000000" w:themeColor="text1"/>
          <w:sz w:val="24"/>
          <w:szCs w:val="24"/>
        </w:rPr>
        <w:t>740-397-9000</w:t>
      </w:r>
      <w:r w:rsidR="00BF51B9" w:rsidRPr="0011222C">
        <w:rPr>
          <w:rFonts w:eastAsia="Times New Roman" w:cstheme="minorHAnsi"/>
          <w:color w:val="000000" w:themeColor="text1"/>
          <w:sz w:val="24"/>
          <w:szCs w:val="24"/>
        </w:rPr>
        <w:t>, ext. 3741</w:t>
      </w:r>
      <w:r w:rsidRPr="0011222C">
        <w:rPr>
          <w:rFonts w:eastAsia="Times New Roman" w:cstheme="minorHAnsi"/>
          <w:color w:val="000000" w:themeColor="text1"/>
          <w:sz w:val="24"/>
          <w:szCs w:val="24"/>
        </w:rPr>
        <w:t>), as needed.</w:t>
      </w:r>
    </w:p>
    <w:p w14:paraId="02DDDEC8" w14:textId="661B2B5D" w:rsidR="7C977D0F" w:rsidRPr="0011222C" w:rsidRDefault="7C977D0F" w:rsidP="7B345B48">
      <w:pPr>
        <w:rPr>
          <w:rFonts w:eastAsia="Times New Roman" w:cstheme="minorHAnsi"/>
          <w:color w:val="000000" w:themeColor="text1"/>
          <w:sz w:val="24"/>
          <w:szCs w:val="24"/>
        </w:rPr>
      </w:pPr>
      <w:r w:rsidRPr="0011222C">
        <w:rPr>
          <w:rFonts w:eastAsia="Times New Roman" w:cstheme="minorHAnsi"/>
          <w:color w:val="000000" w:themeColor="text1"/>
          <w:sz w:val="24"/>
          <w:szCs w:val="24"/>
        </w:rPr>
        <w:t>Twice each school year, the IGNITE Program will host family dinners for students to come together with parents/guardians to</w:t>
      </w:r>
      <w:r w:rsidR="099A3CF6" w:rsidRPr="0011222C">
        <w:rPr>
          <w:rFonts w:eastAsia="Times New Roman" w:cstheme="minorHAnsi"/>
          <w:color w:val="000000" w:themeColor="text1"/>
          <w:sz w:val="24"/>
          <w:szCs w:val="24"/>
        </w:rPr>
        <w:t xml:space="preserve"> </w:t>
      </w:r>
      <w:r w:rsidR="6DFD3F35" w:rsidRPr="0011222C">
        <w:rPr>
          <w:rFonts w:eastAsia="Times New Roman" w:cstheme="minorHAnsi"/>
          <w:color w:val="000000" w:themeColor="text1"/>
          <w:sz w:val="24"/>
          <w:szCs w:val="24"/>
        </w:rPr>
        <w:t>celebrate student progress.</w:t>
      </w:r>
    </w:p>
    <w:p w14:paraId="5D09800E" w14:textId="1D9E3B60" w:rsidR="00AF748E" w:rsidRPr="0011222C" w:rsidRDefault="33AC1709" w:rsidP="7B345B48">
      <w:pPr>
        <w:rPr>
          <w:rFonts w:eastAsia="Times New Roman" w:cstheme="minorHAnsi"/>
          <w:color w:val="000000" w:themeColor="text1"/>
          <w:sz w:val="24"/>
          <w:szCs w:val="24"/>
        </w:rPr>
      </w:pPr>
      <w:r w:rsidRPr="0011222C">
        <w:rPr>
          <w:rFonts w:eastAsia="Times New Roman" w:cstheme="minorHAnsi"/>
          <w:color w:val="000000" w:themeColor="text1"/>
          <w:sz w:val="24"/>
          <w:szCs w:val="24"/>
        </w:rPr>
        <w:t>Parents/guardians</w:t>
      </w:r>
      <w:r w:rsidR="14C60186" w:rsidRPr="0011222C">
        <w:rPr>
          <w:rFonts w:eastAsia="Times New Roman" w:cstheme="minorHAnsi"/>
          <w:color w:val="000000" w:themeColor="text1"/>
          <w:sz w:val="24"/>
          <w:szCs w:val="24"/>
        </w:rPr>
        <w:t xml:space="preserve"> are</w:t>
      </w:r>
      <w:r w:rsidRPr="0011222C">
        <w:rPr>
          <w:rFonts w:eastAsia="Times New Roman" w:cstheme="minorHAnsi"/>
          <w:color w:val="000000" w:themeColor="text1"/>
          <w:sz w:val="24"/>
          <w:szCs w:val="24"/>
        </w:rPr>
        <w:t xml:space="preserve"> invited to the </w:t>
      </w:r>
      <w:r w:rsidR="0A59CBB4" w:rsidRPr="0011222C">
        <w:rPr>
          <w:rFonts w:eastAsia="Times New Roman" w:cstheme="minorHAnsi"/>
          <w:color w:val="000000" w:themeColor="text1"/>
          <w:sz w:val="24"/>
          <w:szCs w:val="24"/>
        </w:rPr>
        <w:t>Person-Centered</w:t>
      </w:r>
      <w:r w:rsidR="5D529F7E" w:rsidRPr="0011222C">
        <w:rPr>
          <w:rFonts w:eastAsia="Times New Roman" w:cstheme="minorHAnsi"/>
          <w:color w:val="000000" w:themeColor="text1"/>
          <w:sz w:val="24"/>
          <w:szCs w:val="24"/>
        </w:rPr>
        <w:t xml:space="preserve"> </w:t>
      </w:r>
      <w:r w:rsidRPr="0011222C">
        <w:rPr>
          <w:rFonts w:eastAsia="Times New Roman" w:cstheme="minorHAnsi"/>
          <w:color w:val="000000" w:themeColor="text1"/>
          <w:sz w:val="24"/>
          <w:szCs w:val="24"/>
        </w:rPr>
        <w:t>P</w:t>
      </w:r>
      <w:r w:rsidR="08156AFC" w:rsidRPr="0011222C">
        <w:rPr>
          <w:rFonts w:eastAsia="Times New Roman" w:cstheme="minorHAnsi"/>
          <w:color w:val="000000" w:themeColor="text1"/>
          <w:sz w:val="24"/>
          <w:szCs w:val="24"/>
        </w:rPr>
        <w:t>lanning (PCP)</w:t>
      </w:r>
      <w:r w:rsidRPr="0011222C">
        <w:rPr>
          <w:rFonts w:eastAsia="Times New Roman" w:cstheme="minorHAnsi"/>
          <w:color w:val="000000" w:themeColor="text1"/>
          <w:sz w:val="24"/>
          <w:szCs w:val="24"/>
        </w:rPr>
        <w:t xml:space="preserve"> meetings </w:t>
      </w:r>
      <w:r w:rsidR="0661AF5B" w:rsidRPr="0011222C">
        <w:rPr>
          <w:rFonts w:eastAsia="Times New Roman" w:cstheme="minorHAnsi"/>
          <w:color w:val="000000" w:themeColor="text1"/>
          <w:sz w:val="24"/>
          <w:szCs w:val="24"/>
        </w:rPr>
        <w:t>in preparation for</w:t>
      </w:r>
      <w:r w:rsidRPr="0011222C">
        <w:rPr>
          <w:rFonts w:eastAsia="Times New Roman" w:cstheme="minorHAnsi"/>
          <w:color w:val="000000" w:themeColor="text1"/>
          <w:sz w:val="24"/>
          <w:szCs w:val="24"/>
        </w:rPr>
        <w:t xml:space="preserve"> each fall semester. </w:t>
      </w:r>
      <w:r w:rsidR="00AE623F" w:rsidRPr="0011222C">
        <w:rPr>
          <w:rFonts w:eastAsia="Times New Roman" w:cstheme="minorHAnsi"/>
          <w:color w:val="000000" w:themeColor="text1"/>
          <w:sz w:val="24"/>
          <w:szCs w:val="24"/>
        </w:rPr>
        <w:t>Person-Centered</w:t>
      </w:r>
      <w:r w:rsidR="569A9101" w:rsidRPr="0011222C">
        <w:rPr>
          <w:rFonts w:eastAsia="Times New Roman" w:cstheme="minorHAnsi"/>
          <w:color w:val="000000" w:themeColor="text1"/>
          <w:sz w:val="24"/>
          <w:szCs w:val="24"/>
        </w:rPr>
        <w:t xml:space="preserve"> Planning Meetings are for asking the student about their life plans and goals. Steps are developed to reach the outcomes they want to achieve. This meeting helps the student</w:t>
      </w:r>
      <w:r w:rsidR="44A9F00C" w:rsidRPr="0011222C">
        <w:rPr>
          <w:rFonts w:eastAsia="Times New Roman" w:cstheme="minorHAnsi"/>
          <w:color w:val="000000" w:themeColor="text1"/>
          <w:sz w:val="24"/>
          <w:szCs w:val="24"/>
        </w:rPr>
        <w:t xml:space="preserve"> be prepared </w:t>
      </w:r>
      <w:r w:rsidR="633B4B7C" w:rsidRPr="0011222C">
        <w:rPr>
          <w:rFonts w:eastAsia="Times New Roman" w:cstheme="minorHAnsi"/>
          <w:color w:val="000000" w:themeColor="text1"/>
          <w:sz w:val="24"/>
          <w:szCs w:val="24"/>
        </w:rPr>
        <w:t>for</w:t>
      </w:r>
      <w:r w:rsidR="44A9F00C" w:rsidRPr="0011222C">
        <w:rPr>
          <w:rFonts w:eastAsia="Times New Roman" w:cstheme="minorHAnsi"/>
          <w:color w:val="000000" w:themeColor="text1"/>
          <w:sz w:val="24"/>
          <w:szCs w:val="24"/>
        </w:rPr>
        <w:t xml:space="preserve"> mak</w:t>
      </w:r>
      <w:r w:rsidR="3EBD54DB" w:rsidRPr="0011222C">
        <w:rPr>
          <w:rFonts w:eastAsia="Times New Roman" w:cstheme="minorHAnsi"/>
          <w:color w:val="000000" w:themeColor="text1"/>
          <w:sz w:val="24"/>
          <w:szCs w:val="24"/>
        </w:rPr>
        <w:t xml:space="preserve">ing </w:t>
      </w:r>
      <w:r w:rsidR="44A9F00C" w:rsidRPr="0011222C">
        <w:rPr>
          <w:rFonts w:eastAsia="Times New Roman" w:cstheme="minorHAnsi"/>
          <w:color w:val="000000" w:themeColor="text1"/>
          <w:sz w:val="24"/>
          <w:szCs w:val="24"/>
        </w:rPr>
        <w:t xml:space="preserve">decisions regarding </w:t>
      </w:r>
      <w:r w:rsidR="5C685ADC" w:rsidRPr="0011222C">
        <w:rPr>
          <w:rFonts w:eastAsia="Times New Roman" w:cstheme="minorHAnsi"/>
          <w:color w:val="000000" w:themeColor="text1"/>
          <w:sz w:val="24"/>
          <w:szCs w:val="24"/>
        </w:rPr>
        <w:t>Pathway</w:t>
      </w:r>
      <w:r w:rsidR="44A9F00C" w:rsidRPr="0011222C">
        <w:rPr>
          <w:rFonts w:eastAsia="Times New Roman" w:cstheme="minorHAnsi"/>
          <w:color w:val="000000" w:themeColor="text1"/>
          <w:sz w:val="24"/>
          <w:szCs w:val="24"/>
        </w:rPr>
        <w:t xml:space="preserve"> classes, internships, housing, and transportation.</w:t>
      </w:r>
    </w:p>
    <w:p w14:paraId="41DF54AF" w14:textId="533B914A" w:rsidR="00D73965" w:rsidRPr="0011222C" w:rsidRDefault="69FBCC25" w:rsidP="7B0CC2A6">
      <w:pPr>
        <w:rPr>
          <w:rFonts w:eastAsia="Times New Roman" w:cstheme="minorHAnsi"/>
          <w:color w:val="000000" w:themeColor="text1"/>
          <w:sz w:val="44"/>
          <w:szCs w:val="44"/>
        </w:rPr>
      </w:pPr>
      <w:r w:rsidRPr="0011222C">
        <w:rPr>
          <w:rFonts w:eastAsia="Times New Roman" w:cstheme="minorHAnsi"/>
          <w:color w:val="000000" w:themeColor="text1"/>
          <w:sz w:val="44"/>
          <w:szCs w:val="44"/>
        </w:rPr>
        <w:t>Family Partnership</w:t>
      </w:r>
    </w:p>
    <w:p w14:paraId="48EF383B" w14:textId="51474410" w:rsidR="00F310AA" w:rsidRPr="0011222C" w:rsidRDefault="69FBCC25" w:rsidP="07726B18">
      <w:p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Family partnership is encouraged throughout students’ enrollment in the </w:t>
      </w:r>
      <w:r w:rsidR="34118416" w:rsidRPr="0011222C">
        <w:rPr>
          <w:rFonts w:eastAsia="Times New Roman" w:cstheme="minorHAnsi"/>
          <w:color w:val="000000" w:themeColor="text1"/>
          <w:sz w:val="24"/>
          <w:szCs w:val="24"/>
        </w:rPr>
        <w:t>IGNITE P</w:t>
      </w:r>
      <w:r w:rsidRPr="0011222C">
        <w:rPr>
          <w:rFonts w:eastAsia="Times New Roman" w:cstheme="minorHAnsi"/>
          <w:color w:val="000000" w:themeColor="text1"/>
          <w:sz w:val="24"/>
          <w:szCs w:val="24"/>
        </w:rPr>
        <w:t xml:space="preserve">rogram.  Families provide many vital direct and indirect supports that contribute to students’ success in college. As students transition to a post-secondary setting, students’ role as decision-maker continues to grow. Clear understanding of roles and responsibilities allows students, families, and </w:t>
      </w:r>
      <w:r w:rsidR="6004AA1B" w:rsidRPr="0011222C">
        <w:rPr>
          <w:rFonts w:eastAsia="Times New Roman" w:cstheme="minorHAnsi"/>
          <w:color w:val="000000" w:themeColor="text1"/>
          <w:sz w:val="24"/>
          <w:szCs w:val="24"/>
        </w:rPr>
        <w:t>MVNU s</w:t>
      </w:r>
      <w:r w:rsidRPr="0011222C">
        <w:rPr>
          <w:rFonts w:eastAsia="Times New Roman" w:cstheme="minorHAnsi"/>
          <w:color w:val="000000" w:themeColor="text1"/>
          <w:sz w:val="24"/>
          <w:szCs w:val="24"/>
        </w:rPr>
        <w:t>taff to collaboratively focus on students’ success.</w:t>
      </w:r>
    </w:p>
    <w:p w14:paraId="1618C8EE" w14:textId="2BEAF490" w:rsidR="00605614" w:rsidRPr="0011222C" w:rsidRDefault="69FBCC25" w:rsidP="07726B18">
      <w:pPr>
        <w:rPr>
          <w:rFonts w:eastAsia="Times New Roman" w:cstheme="minorHAnsi"/>
          <w:color w:val="000000" w:themeColor="text1"/>
          <w:sz w:val="24"/>
          <w:szCs w:val="24"/>
        </w:rPr>
      </w:pPr>
      <w:r w:rsidRPr="0011222C">
        <w:rPr>
          <w:rFonts w:eastAsia="Times New Roman" w:cstheme="minorHAnsi"/>
          <w:color w:val="000000" w:themeColor="text1"/>
          <w:sz w:val="24"/>
          <w:szCs w:val="24"/>
        </w:rPr>
        <w:t>To assist in this collaboration, parents/guardians submit any directives outlined on legal documents, such as guardianship and/or specific power of attorney, during the application</w:t>
      </w:r>
      <w:r w:rsidR="2BA2B58D" w:rsidRPr="0011222C">
        <w:rPr>
          <w:rFonts w:eastAsia="Times New Roman" w:cstheme="minorHAnsi"/>
          <w:color w:val="000000" w:themeColor="text1"/>
          <w:sz w:val="24"/>
          <w:szCs w:val="24"/>
        </w:rPr>
        <w:t xml:space="preserve"> and enrollment</w:t>
      </w:r>
      <w:r w:rsidRPr="0011222C">
        <w:rPr>
          <w:rFonts w:eastAsia="Times New Roman" w:cstheme="minorHAnsi"/>
          <w:color w:val="000000" w:themeColor="text1"/>
          <w:sz w:val="24"/>
          <w:szCs w:val="24"/>
        </w:rPr>
        <w:t xml:space="preserve"> process</w:t>
      </w:r>
      <w:r w:rsidR="16BFAB84" w:rsidRPr="0011222C">
        <w:rPr>
          <w:rFonts w:eastAsia="Times New Roman" w:cstheme="minorHAnsi"/>
          <w:color w:val="000000" w:themeColor="text1"/>
          <w:sz w:val="24"/>
          <w:szCs w:val="24"/>
        </w:rPr>
        <w:t>es</w:t>
      </w:r>
      <w:r w:rsidRPr="0011222C">
        <w:rPr>
          <w:rFonts w:eastAsia="Times New Roman" w:cstheme="minorHAnsi"/>
          <w:color w:val="000000" w:themeColor="text1"/>
          <w:sz w:val="24"/>
          <w:szCs w:val="24"/>
        </w:rPr>
        <w:t xml:space="preserve"> and any time updates are made to these directives. These documents are reviewed, discussed as needed for clarity, and followed throughout the student’s participation in the </w:t>
      </w:r>
      <w:r w:rsidR="60F88E84" w:rsidRPr="0011222C">
        <w:rPr>
          <w:rFonts w:eastAsia="Times New Roman" w:cstheme="minorHAnsi"/>
          <w:color w:val="000000" w:themeColor="text1"/>
          <w:sz w:val="24"/>
          <w:szCs w:val="24"/>
        </w:rPr>
        <w:t xml:space="preserve">IGNITE </w:t>
      </w:r>
      <w:r w:rsidR="4BF15DD4" w:rsidRPr="0011222C">
        <w:rPr>
          <w:rFonts w:eastAsia="Times New Roman" w:cstheme="minorHAnsi"/>
          <w:color w:val="000000" w:themeColor="text1"/>
          <w:sz w:val="24"/>
          <w:szCs w:val="24"/>
        </w:rPr>
        <w:t>P</w:t>
      </w:r>
      <w:r w:rsidRPr="0011222C">
        <w:rPr>
          <w:rFonts w:eastAsia="Times New Roman" w:cstheme="minorHAnsi"/>
          <w:color w:val="000000" w:themeColor="text1"/>
          <w:sz w:val="24"/>
          <w:szCs w:val="24"/>
        </w:rPr>
        <w:t>rogram.</w:t>
      </w:r>
    </w:p>
    <w:p w14:paraId="0A39634D" w14:textId="4E5D24D8" w:rsidR="00B60F49" w:rsidRPr="0011222C" w:rsidRDefault="69FBCC25" w:rsidP="07726B18">
      <w:p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In general, once students enter a post-secondary institution, </w:t>
      </w:r>
      <w:r w:rsidR="7E71807F" w:rsidRPr="0011222C">
        <w:rPr>
          <w:rFonts w:eastAsia="Times New Roman" w:cstheme="minorHAnsi"/>
          <w:color w:val="000000" w:themeColor="text1"/>
          <w:sz w:val="24"/>
          <w:szCs w:val="24"/>
        </w:rPr>
        <w:t xml:space="preserve">the </w:t>
      </w:r>
      <w:proofErr w:type="gramStart"/>
      <w:r w:rsidRPr="0011222C">
        <w:rPr>
          <w:rFonts w:eastAsia="Times New Roman" w:cstheme="minorHAnsi"/>
          <w:color w:val="000000" w:themeColor="text1"/>
          <w:sz w:val="24"/>
          <w:szCs w:val="24"/>
        </w:rPr>
        <w:t>students</w:t>
      </w:r>
      <w:proofErr w:type="gramEnd"/>
      <w:r w:rsidRPr="0011222C">
        <w:rPr>
          <w:rFonts w:eastAsia="Times New Roman" w:cstheme="minorHAnsi"/>
          <w:color w:val="000000" w:themeColor="text1"/>
          <w:sz w:val="24"/>
          <w:szCs w:val="24"/>
        </w:rPr>
        <w:t xml:space="preserve"> “own” educational data. This is detailed in the Family Educational Rights and Privacy Act (FERPA). Students’ educational information is legally protected by FERPA. </w:t>
      </w:r>
      <w:r w:rsidR="4917E1B5" w:rsidRPr="0011222C">
        <w:rPr>
          <w:rFonts w:eastAsia="Times New Roman" w:cstheme="minorHAnsi"/>
          <w:color w:val="000000" w:themeColor="text1"/>
          <w:sz w:val="24"/>
          <w:szCs w:val="24"/>
        </w:rPr>
        <w:t xml:space="preserve">Mount Vernon Nazarene </w:t>
      </w:r>
      <w:r w:rsidRPr="0011222C">
        <w:rPr>
          <w:rFonts w:eastAsia="Times New Roman" w:cstheme="minorHAnsi"/>
          <w:color w:val="000000" w:themeColor="text1"/>
          <w:sz w:val="24"/>
          <w:szCs w:val="24"/>
        </w:rPr>
        <w:t>University routinely receives requests from a student’s parent, spouse, guardian, other relative, or friend to discuss or disclose student educational records. To protect student records privacy and comply with federal laws (</w:t>
      </w:r>
      <w:proofErr w:type="gramStart"/>
      <w:r w:rsidRPr="0011222C">
        <w:rPr>
          <w:rFonts w:eastAsia="Times New Roman" w:cstheme="minorHAnsi"/>
          <w:color w:val="000000" w:themeColor="text1"/>
          <w:sz w:val="24"/>
          <w:szCs w:val="24"/>
        </w:rPr>
        <w:t>i.e.</w:t>
      </w:r>
      <w:proofErr w:type="gramEnd"/>
      <w:r w:rsidRPr="0011222C">
        <w:rPr>
          <w:rFonts w:eastAsia="Times New Roman" w:cstheme="minorHAnsi"/>
          <w:color w:val="000000" w:themeColor="text1"/>
          <w:sz w:val="24"/>
          <w:szCs w:val="24"/>
        </w:rPr>
        <w:t xml:space="preserve"> FERPA), the “guests” are allowed access to student education records after the student has given authorization through a FERPA waiver, by establishing a proxy, and/or as directed by other legal documents. </w:t>
      </w:r>
      <w:r w:rsidR="120B4D6C" w:rsidRPr="0011222C">
        <w:rPr>
          <w:rFonts w:eastAsia="Times New Roman" w:cstheme="minorHAnsi"/>
          <w:color w:val="000000" w:themeColor="text1"/>
          <w:sz w:val="24"/>
          <w:szCs w:val="24"/>
        </w:rPr>
        <w:t>This authorization may be established or revised at any time 45 days before the first enrollment term.</w:t>
      </w:r>
      <w:r w:rsidRPr="0011222C">
        <w:rPr>
          <w:rFonts w:eastAsia="Times New Roman" w:cstheme="minorHAnsi"/>
          <w:color w:val="000000" w:themeColor="text1"/>
          <w:sz w:val="24"/>
          <w:szCs w:val="24"/>
        </w:rPr>
        <w:t xml:space="preserve"> Information regarding these releases is shared with families at </w:t>
      </w:r>
      <w:r w:rsidR="3BA9CE99" w:rsidRPr="0011222C">
        <w:rPr>
          <w:rFonts w:eastAsia="Times New Roman" w:cstheme="minorHAnsi"/>
          <w:color w:val="000000" w:themeColor="text1"/>
          <w:sz w:val="24"/>
          <w:szCs w:val="24"/>
        </w:rPr>
        <w:t>New</w:t>
      </w:r>
      <w:r w:rsidRPr="0011222C">
        <w:rPr>
          <w:rFonts w:eastAsia="Times New Roman" w:cstheme="minorHAnsi"/>
          <w:color w:val="000000" w:themeColor="text1"/>
          <w:sz w:val="24"/>
          <w:szCs w:val="24"/>
        </w:rPr>
        <w:t xml:space="preserve"> Student </w:t>
      </w:r>
      <w:r w:rsidR="3BA9CE99" w:rsidRPr="0011222C">
        <w:rPr>
          <w:rFonts w:eastAsia="Times New Roman" w:cstheme="minorHAnsi"/>
          <w:color w:val="000000" w:themeColor="text1"/>
          <w:sz w:val="24"/>
          <w:szCs w:val="24"/>
        </w:rPr>
        <w:t>Orientation</w:t>
      </w:r>
      <w:r w:rsidRPr="0011222C">
        <w:rPr>
          <w:rFonts w:eastAsia="Times New Roman" w:cstheme="minorHAnsi"/>
          <w:color w:val="000000" w:themeColor="text1"/>
          <w:sz w:val="24"/>
          <w:szCs w:val="24"/>
        </w:rPr>
        <w:t>.</w:t>
      </w:r>
    </w:p>
    <w:p w14:paraId="2F4299C0" w14:textId="612F524E" w:rsidR="00B04355" w:rsidRPr="0011222C" w:rsidRDefault="003B206B" w:rsidP="7B0CC2A6">
      <w:pPr>
        <w:rPr>
          <w:rFonts w:eastAsia="Times New Roman" w:cstheme="minorHAnsi"/>
          <w:color w:val="000000" w:themeColor="text1"/>
          <w:sz w:val="56"/>
          <w:szCs w:val="56"/>
        </w:rPr>
      </w:pPr>
      <w:r w:rsidRPr="0011222C">
        <w:rPr>
          <w:rFonts w:eastAsia="Times New Roman" w:cstheme="minorHAnsi"/>
          <w:color w:val="000000" w:themeColor="text1"/>
          <w:sz w:val="56"/>
          <w:szCs w:val="56"/>
        </w:rPr>
        <w:t>Housing</w:t>
      </w:r>
    </w:p>
    <w:p w14:paraId="0389EFC1" w14:textId="14AAD7ED" w:rsidR="001F0C9C" w:rsidRPr="0011222C" w:rsidRDefault="001F0C9C" w:rsidP="7B0CC2A6">
      <w:pPr>
        <w:rPr>
          <w:rFonts w:eastAsia="Times New Roman" w:cstheme="minorHAnsi"/>
          <w:color w:val="000000" w:themeColor="text1"/>
          <w:sz w:val="44"/>
          <w:szCs w:val="44"/>
        </w:rPr>
      </w:pPr>
      <w:r w:rsidRPr="0011222C">
        <w:rPr>
          <w:rFonts w:eastAsia="Times New Roman" w:cstheme="minorHAnsi"/>
          <w:color w:val="000000" w:themeColor="text1"/>
          <w:sz w:val="44"/>
          <w:szCs w:val="44"/>
        </w:rPr>
        <w:t>Residence Halls</w:t>
      </w:r>
    </w:p>
    <w:p w14:paraId="00A4F969" w14:textId="578534DF" w:rsidR="00C70B0A" w:rsidRPr="0011222C" w:rsidRDefault="69FBCC25" w:rsidP="07726B18">
      <w:p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Living in the residence halls at </w:t>
      </w:r>
      <w:r w:rsidR="29E043E8" w:rsidRPr="0011222C">
        <w:rPr>
          <w:rFonts w:eastAsia="Times New Roman" w:cstheme="minorHAnsi"/>
          <w:color w:val="000000" w:themeColor="text1"/>
          <w:sz w:val="24"/>
          <w:szCs w:val="24"/>
        </w:rPr>
        <w:t xml:space="preserve">Mount Vernon Nazarene </w:t>
      </w:r>
      <w:r w:rsidRPr="0011222C">
        <w:rPr>
          <w:rFonts w:eastAsia="Times New Roman" w:cstheme="minorHAnsi"/>
          <w:color w:val="000000" w:themeColor="text1"/>
          <w:sz w:val="24"/>
          <w:szCs w:val="24"/>
        </w:rPr>
        <w:t xml:space="preserve">University is an integral part of students’ educational experience. The intent of living among peers and in the </w:t>
      </w:r>
      <w:proofErr w:type="gramStart"/>
      <w:r w:rsidRPr="0011222C">
        <w:rPr>
          <w:rFonts w:eastAsia="Times New Roman" w:cstheme="minorHAnsi"/>
          <w:color w:val="000000" w:themeColor="text1"/>
          <w:sz w:val="24"/>
          <w:szCs w:val="24"/>
        </w:rPr>
        <w:t>residence</w:t>
      </w:r>
      <w:proofErr w:type="gramEnd"/>
      <w:r w:rsidRPr="0011222C">
        <w:rPr>
          <w:rFonts w:eastAsia="Times New Roman" w:cstheme="minorHAnsi"/>
          <w:color w:val="000000" w:themeColor="text1"/>
          <w:sz w:val="24"/>
          <w:szCs w:val="24"/>
        </w:rPr>
        <w:t xml:space="preserve"> halls is to help individuals develop their full potential in all areas of life. As students </w:t>
      </w:r>
      <w:r w:rsidR="00093C6D" w:rsidRPr="0011222C">
        <w:rPr>
          <w:rFonts w:eastAsia="Times New Roman" w:cstheme="minorHAnsi"/>
          <w:color w:val="000000" w:themeColor="text1"/>
          <w:sz w:val="24"/>
          <w:szCs w:val="24"/>
        </w:rPr>
        <w:t>grow and mature</w:t>
      </w:r>
      <w:r w:rsidRPr="0011222C">
        <w:rPr>
          <w:rFonts w:eastAsia="Times New Roman" w:cstheme="minorHAnsi"/>
          <w:color w:val="000000" w:themeColor="text1"/>
          <w:sz w:val="24"/>
          <w:szCs w:val="24"/>
        </w:rPr>
        <w:t xml:space="preserve">, </w:t>
      </w:r>
      <w:r w:rsidR="6B417004" w:rsidRPr="0011222C">
        <w:rPr>
          <w:rFonts w:eastAsia="Times New Roman" w:cstheme="minorHAnsi"/>
          <w:color w:val="000000" w:themeColor="text1"/>
          <w:sz w:val="24"/>
          <w:szCs w:val="24"/>
        </w:rPr>
        <w:t xml:space="preserve">MVNU </w:t>
      </w:r>
      <w:r w:rsidRPr="0011222C">
        <w:rPr>
          <w:rFonts w:eastAsia="Times New Roman" w:cstheme="minorHAnsi"/>
          <w:color w:val="000000" w:themeColor="text1"/>
          <w:sz w:val="24"/>
          <w:szCs w:val="24"/>
        </w:rPr>
        <w:t xml:space="preserve">understands learning opportunities do not just happen in the classroom. At </w:t>
      </w:r>
      <w:r w:rsidR="6702D0B5" w:rsidRPr="0011222C">
        <w:rPr>
          <w:rFonts w:eastAsia="Times New Roman" w:cstheme="minorHAnsi"/>
          <w:color w:val="000000" w:themeColor="text1"/>
          <w:sz w:val="24"/>
          <w:szCs w:val="24"/>
        </w:rPr>
        <w:t>MVNU</w:t>
      </w:r>
      <w:r w:rsidRPr="0011222C">
        <w:rPr>
          <w:rFonts w:eastAsia="Times New Roman" w:cstheme="minorHAnsi"/>
          <w:color w:val="000000" w:themeColor="text1"/>
          <w:sz w:val="24"/>
          <w:szCs w:val="24"/>
        </w:rPr>
        <w:t xml:space="preserve">, the residence hall is more than a place to sleep and study; it is a place to connect with people, which is one of the most significant aspects of the college experience. It is in the residences that social, spiritual, physical, emotional, and intellectual life blend together as in no other campus environment. This is also where students put their independent living skills into practice through real-life learning opportunities. </w:t>
      </w:r>
      <w:r w:rsidR="6519A396" w:rsidRPr="0011222C">
        <w:rPr>
          <w:rFonts w:eastAsia="Times New Roman" w:cstheme="minorHAnsi"/>
          <w:color w:val="000000" w:themeColor="text1"/>
          <w:sz w:val="24"/>
          <w:szCs w:val="24"/>
        </w:rPr>
        <w:t xml:space="preserve">IGNITE </w:t>
      </w:r>
      <w:r w:rsidRPr="0011222C">
        <w:rPr>
          <w:rFonts w:eastAsia="Times New Roman" w:cstheme="minorHAnsi"/>
          <w:color w:val="000000" w:themeColor="text1"/>
          <w:sz w:val="24"/>
          <w:szCs w:val="24"/>
        </w:rPr>
        <w:t xml:space="preserve">staff partner with Student Life to create a safe and encouraging environment for the students in the </w:t>
      </w:r>
      <w:r w:rsidR="11CCC65D" w:rsidRPr="0011222C">
        <w:rPr>
          <w:rFonts w:eastAsia="Times New Roman" w:cstheme="minorHAnsi"/>
          <w:color w:val="000000" w:themeColor="text1"/>
          <w:sz w:val="24"/>
          <w:szCs w:val="24"/>
        </w:rPr>
        <w:t>IGNITE P</w:t>
      </w:r>
      <w:r w:rsidRPr="0011222C">
        <w:rPr>
          <w:rFonts w:eastAsia="Times New Roman" w:cstheme="minorHAnsi"/>
          <w:color w:val="000000" w:themeColor="text1"/>
          <w:sz w:val="24"/>
          <w:szCs w:val="24"/>
        </w:rPr>
        <w:t>rogram.</w:t>
      </w:r>
    </w:p>
    <w:p w14:paraId="2916BDB0" w14:textId="76B97E84" w:rsidR="006E6B9C" w:rsidRPr="00966862" w:rsidRDefault="003B206B" w:rsidP="7B0CC2A6">
      <w:pPr>
        <w:rPr>
          <w:rFonts w:eastAsia="Times New Roman" w:cstheme="minorHAnsi"/>
          <w:b/>
          <w:bCs/>
          <w:color w:val="000000" w:themeColor="text1"/>
          <w:sz w:val="28"/>
          <w:szCs w:val="28"/>
        </w:rPr>
      </w:pPr>
      <w:r w:rsidRPr="00966862">
        <w:rPr>
          <w:rFonts w:eastAsia="Times New Roman" w:cstheme="minorHAnsi"/>
          <w:b/>
          <w:bCs/>
          <w:color w:val="000000" w:themeColor="text1"/>
          <w:sz w:val="28"/>
          <w:szCs w:val="28"/>
        </w:rPr>
        <w:t>202</w:t>
      </w:r>
      <w:r w:rsidR="001F0C9C" w:rsidRPr="00966862">
        <w:rPr>
          <w:rFonts w:eastAsia="Times New Roman" w:cstheme="minorHAnsi"/>
          <w:b/>
          <w:bCs/>
          <w:color w:val="000000" w:themeColor="text1"/>
          <w:sz w:val="28"/>
          <w:szCs w:val="28"/>
        </w:rPr>
        <w:t>4</w:t>
      </w:r>
      <w:r w:rsidRPr="00966862">
        <w:rPr>
          <w:rFonts w:eastAsia="Times New Roman" w:cstheme="minorHAnsi"/>
          <w:b/>
          <w:bCs/>
          <w:color w:val="000000" w:themeColor="text1"/>
          <w:sz w:val="28"/>
          <w:szCs w:val="28"/>
        </w:rPr>
        <w:t>-202</w:t>
      </w:r>
      <w:r w:rsidR="001F0C9C" w:rsidRPr="00966862">
        <w:rPr>
          <w:rFonts w:eastAsia="Times New Roman" w:cstheme="minorHAnsi"/>
          <w:b/>
          <w:bCs/>
          <w:color w:val="000000" w:themeColor="text1"/>
          <w:sz w:val="28"/>
          <w:szCs w:val="28"/>
        </w:rPr>
        <w:t>5</w:t>
      </w:r>
      <w:r w:rsidRPr="00966862">
        <w:rPr>
          <w:rFonts w:eastAsia="Times New Roman" w:cstheme="minorHAnsi"/>
          <w:b/>
          <w:bCs/>
          <w:color w:val="000000" w:themeColor="text1"/>
          <w:sz w:val="28"/>
          <w:szCs w:val="28"/>
        </w:rPr>
        <w:t xml:space="preserve"> Housing</w:t>
      </w:r>
    </w:p>
    <w:p w14:paraId="37F451F1" w14:textId="297054CB" w:rsidR="00B47A3E" w:rsidRPr="0011222C" w:rsidRDefault="261961DE" w:rsidP="00125288">
      <w:pPr>
        <w:pStyle w:val="ListParagraph"/>
        <w:numPr>
          <w:ilvl w:val="0"/>
          <w:numId w:val="42"/>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Pioneer </w:t>
      </w:r>
      <w:r w:rsidR="483870E9" w:rsidRPr="0011222C">
        <w:rPr>
          <w:rFonts w:eastAsia="Times New Roman" w:cstheme="minorHAnsi"/>
          <w:color w:val="000000" w:themeColor="text1"/>
          <w:sz w:val="24"/>
          <w:szCs w:val="24"/>
        </w:rPr>
        <w:t>and</w:t>
      </w:r>
      <w:r w:rsidRPr="0011222C">
        <w:rPr>
          <w:rFonts w:eastAsia="Times New Roman" w:cstheme="minorHAnsi"/>
          <w:color w:val="000000" w:themeColor="text1"/>
          <w:sz w:val="24"/>
          <w:szCs w:val="24"/>
        </w:rPr>
        <w:t xml:space="preserve"> Oakwood</w:t>
      </w:r>
      <w:r w:rsidR="69FBCC25" w:rsidRPr="0011222C">
        <w:rPr>
          <w:rFonts w:eastAsia="Times New Roman" w:cstheme="minorHAnsi"/>
          <w:color w:val="000000" w:themeColor="text1"/>
          <w:sz w:val="24"/>
          <w:szCs w:val="24"/>
        </w:rPr>
        <w:t xml:space="preserve"> - Residence halls for first-year</w:t>
      </w:r>
      <w:r w:rsidR="485FD553" w:rsidRPr="0011222C">
        <w:rPr>
          <w:rFonts w:eastAsia="Times New Roman" w:cstheme="minorHAnsi"/>
          <w:color w:val="000000" w:themeColor="text1"/>
          <w:sz w:val="24"/>
          <w:szCs w:val="24"/>
        </w:rPr>
        <w:t xml:space="preserve"> </w:t>
      </w:r>
      <w:r w:rsidR="69FBCC25" w:rsidRPr="0011222C">
        <w:rPr>
          <w:rFonts w:eastAsia="Times New Roman" w:cstheme="minorHAnsi"/>
          <w:color w:val="000000" w:themeColor="text1"/>
          <w:sz w:val="24"/>
          <w:szCs w:val="24"/>
        </w:rPr>
        <w:t>students</w:t>
      </w:r>
      <w:r w:rsidR="485FD553" w:rsidRPr="0011222C">
        <w:rPr>
          <w:rFonts w:eastAsia="Times New Roman" w:cstheme="minorHAnsi"/>
          <w:color w:val="000000" w:themeColor="text1"/>
          <w:sz w:val="24"/>
          <w:szCs w:val="24"/>
        </w:rPr>
        <w:t xml:space="preserve"> </w:t>
      </w:r>
    </w:p>
    <w:p w14:paraId="224F1803" w14:textId="6186306A" w:rsidR="00571FC9" w:rsidRPr="0011222C" w:rsidRDefault="007E5D19" w:rsidP="002457E2">
      <w:pPr>
        <w:pStyle w:val="ListParagraph"/>
        <w:numPr>
          <w:ilvl w:val="0"/>
          <w:numId w:val="41"/>
        </w:numPr>
        <w:ind w:left="1080"/>
        <w:rPr>
          <w:rFonts w:eastAsia="Times New Roman" w:cstheme="minorHAnsi"/>
          <w:color w:val="000000" w:themeColor="text1"/>
          <w:sz w:val="24"/>
          <w:szCs w:val="24"/>
        </w:rPr>
      </w:pPr>
      <w:hyperlink r:id="rId39">
        <w:r w:rsidR="5351F6F4" w:rsidRPr="0011222C">
          <w:rPr>
            <w:rStyle w:val="Hyperlink"/>
            <w:rFonts w:eastAsia="Times New Roman" w:cstheme="minorHAnsi"/>
            <w:sz w:val="24"/>
            <w:szCs w:val="24"/>
          </w:rPr>
          <w:t>https://mvnu.edu/admissions/virtual-campus-tour/freshman-housing-tour/</w:t>
        </w:r>
      </w:hyperlink>
      <w:r w:rsidR="5351F6F4" w:rsidRPr="0011222C">
        <w:rPr>
          <w:rFonts w:eastAsia="Times New Roman" w:cstheme="minorHAnsi"/>
          <w:color w:val="000000" w:themeColor="text1"/>
          <w:sz w:val="24"/>
          <w:szCs w:val="24"/>
        </w:rPr>
        <w:t xml:space="preserve">  </w:t>
      </w:r>
    </w:p>
    <w:p w14:paraId="09FC3555" w14:textId="6A11AC0C" w:rsidR="004906B4" w:rsidRPr="0011222C" w:rsidRDefault="6BD65180" w:rsidP="004906B4">
      <w:pPr>
        <w:pStyle w:val="ListParagraph"/>
        <w:numPr>
          <w:ilvl w:val="0"/>
          <w:numId w:val="41"/>
        </w:numPr>
        <w:ind w:left="1080"/>
        <w:rPr>
          <w:rFonts w:eastAsia="Times New Roman" w:cstheme="minorHAnsi"/>
          <w:color w:val="000000" w:themeColor="text1"/>
          <w:sz w:val="24"/>
          <w:szCs w:val="24"/>
        </w:rPr>
      </w:pPr>
      <w:r w:rsidRPr="0011222C">
        <w:rPr>
          <w:rFonts w:eastAsia="Times New Roman" w:cstheme="minorHAnsi"/>
          <w:color w:val="000000" w:themeColor="text1"/>
          <w:sz w:val="24"/>
          <w:szCs w:val="24"/>
        </w:rPr>
        <w:t>Rooms for IGNITE Program students are throughout the residence hall.</w:t>
      </w:r>
    </w:p>
    <w:p w14:paraId="70A8368E" w14:textId="2990E371" w:rsidR="00571FC9" w:rsidRPr="0011222C" w:rsidRDefault="69FBCC25" w:rsidP="002457E2">
      <w:pPr>
        <w:pStyle w:val="ListParagraph"/>
        <w:numPr>
          <w:ilvl w:val="0"/>
          <w:numId w:val="41"/>
        </w:numPr>
        <w:ind w:left="1080"/>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Students in </w:t>
      </w:r>
      <w:r w:rsidR="1F290363"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have roommate(s) in </w:t>
      </w:r>
      <w:r w:rsidR="1F290363"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w:t>
      </w:r>
    </w:p>
    <w:p w14:paraId="4016039E" w14:textId="77777777" w:rsidR="00571FC9" w:rsidRPr="0011222C" w:rsidRDefault="69FBCC25" w:rsidP="002457E2">
      <w:pPr>
        <w:pStyle w:val="ListParagraph"/>
        <w:numPr>
          <w:ilvl w:val="0"/>
          <w:numId w:val="41"/>
        </w:numPr>
        <w:ind w:left="1080"/>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Students are assigned a double </w:t>
      </w:r>
      <w:proofErr w:type="gramStart"/>
      <w:r w:rsidRPr="0011222C">
        <w:rPr>
          <w:rFonts w:eastAsia="Times New Roman" w:cstheme="minorHAnsi"/>
          <w:color w:val="000000" w:themeColor="text1"/>
          <w:sz w:val="24"/>
          <w:szCs w:val="24"/>
        </w:rPr>
        <w:t>room, unless</w:t>
      </w:r>
      <w:proofErr w:type="gramEnd"/>
      <w:r w:rsidRPr="0011222C">
        <w:rPr>
          <w:rFonts w:eastAsia="Times New Roman" w:cstheme="minorHAnsi"/>
          <w:color w:val="000000" w:themeColor="text1"/>
          <w:sz w:val="24"/>
          <w:szCs w:val="24"/>
        </w:rPr>
        <w:t xml:space="preserve"> an accessible housing option is needed.</w:t>
      </w:r>
    </w:p>
    <w:p w14:paraId="33B4EFB5" w14:textId="5C5C2B1F" w:rsidR="00AB42E9" w:rsidRPr="0011222C" w:rsidRDefault="69FBCC25" w:rsidP="002457E2">
      <w:pPr>
        <w:pStyle w:val="ListParagraph"/>
        <w:numPr>
          <w:ilvl w:val="0"/>
          <w:numId w:val="41"/>
        </w:numPr>
        <w:ind w:left="1080"/>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Neighbors next to students in </w:t>
      </w:r>
      <w:r w:rsidR="1F290363"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are not students in </w:t>
      </w:r>
      <w:r w:rsidR="1F290363"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w:t>
      </w:r>
    </w:p>
    <w:p w14:paraId="38D1E231" w14:textId="77777777" w:rsidR="00125288" w:rsidRPr="0011222C" w:rsidRDefault="69FBCC25" w:rsidP="002457E2">
      <w:pPr>
        <w:pStyle w:val="ListParagraph"/>
        <w:numPr>
          <w:ilvl w:val="0"/>
          <w:numId w:val="41"/>
        </w:numPr>
        <w:ind w:left="1080"/>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Housing Mentors for first-year students also live in </w:t>
      </w:r>
      <w:r w:rsidR="483870E9" w:rsidRPr="0011222C">
        <w:rPr>
          <w:rFonts w:eastAsia="Times New Roman" w:cstheme="minorHAnsi"/>
          <w:color w:val="000000" w:themeColor="text1"/>
          <w:sz w:val="24"/>
          <w:szCs w:val="24"/>
        </w:rPr>
        <w:t>Pioneer and Oakwood.</w:t>
      </w:r>
    </w:p>
    <w:p w14:paraId="770243DD" w14:textId="77777777" w:rsidR="00861F35" w:rsidRPr="0011222C" w:rsidRDefault="00861F35" w:rsidP="00861F35">
      <w:pPr>
        <w:pStyle w:val="ListParagraph"/>
        <w:ind w:left="1080"/>
        <w:rPr>
          <w:rFonts w:eastAsia="Times New Roman" w:cstheme="minorHAnsi"/>
          <w:color w:val="000000" w:themeColor="text1"/>
          <w:sz w:val="24"/>
          <w:szCs w:val="24"/>
        </w:rPr>
      </w:pPr>
    </w:p>
    <w:p w14:paraId="74F2F6C1" w14:textId="1D96AF5A" w:rsidR="002C02B1" w:rsidRPr="0011222C" w:rsidRDefault="69FBCC25" w:rsidP="002457E2">
      <w:pPr>
        <w:pStyle w:val="ListParagraph"/>
        <w:numPr>
          <w:ilvl w:val="0"/>
          <w:numId w:val="42"/>
        </w:numPr>
        <w:rPr>
          <w:rFonts w:eastAsia="Times New Roman" w:cstheme="minorHAnsi"/>
          <w:color w:val="000000" w:themeColor="text1"/>
          <w:sz w:val="24"/>
          <w:szCs w:val="24"/>
        </w:rPr>
      </w:pPr>
      <w:r w:rsidRPr="0011222C">
        <w:rPr>
          <w:rFonts w:eastAsia="Times New Roman" w:cstheme="minorHAnsi"/>
          <w:color w:val="000000" w:themeColor="text1"/>
          <w:sz w:val="24"/>
          <w:szCs w:val="24"/>
        </w:rPr>
        <w:t>Apartments for second-year students:</w:t>
      </w:r>
    </w:p>
    <w:p w14:paraId="187BAB02" w14:textId="39084AE1" w:rsidR="00087E39" w:rsidRPr="0011222C" w:rsidRDefault="69FBCC25" w:rsidP="002457E2">
      <w:pPr>
        <w:pStyle w:val="ListParagraph"/>
        <w:numPr>
          <w:ilvl w:val="0"/>
          <w:numId w:val="43"/>
        </w:numPr>
        <w:rPr>
          <w:rFonts w:eastAsia="Times New Roman" w:cstheme="minorHAnsi"/>
          <w:color w:val="000000" w:themeColor="text1"/>
          <w:sz w:val="24"/>
          <w:szCs w:val="24"/>
        </w:rPr>
      </w:pPr>
      <w:r w:rsidRPr="0011222C">
        <w:rPr>
          <w:rFonts w:eastAsia="Times New Roman" w:cstheme="minorHAnsi"/>
          <w:color w:val="000000" w:themeColor="text1"/>
          <w:sz w:val="24"/>
          <w:szCs w:val="24"/>
        </w:rPr>
        <w:t>Apartment living experience provides transition to the next level of independence.</w:t>
      </w:r>
    </w:p>
    <w:p w14:paraId="6337BB67" w14:textId="77777777" w:rsidR="00621A08" w:rsidRPr="0011222C" w:rsidRDefault="69FBCC25" w:rsidP="002457E2">
      <w:pPr>
        <w:pStyle w:val="ListParagraph"/>
        <w:numPr>
          <w:ilvl w:val="0"/>
          <w:numId w:val="43"/>
        </w:numPr>
        <w:rPr>
          <w:rFonts w:eastAsia="Times New Roman" w:cstheme="minorHAnsi"/>
          <w:color w:val="000000" w:themeColor="text1"/>
          <w:sz w:val="24"/>
          <w:szCs w:val="24"/>
        </w:rPr>
      </w:pPr>
      <w:r w:rsidRPr="0011222C">
        <w:rPr>
          <w:rFonts w:eastAsia="Times New Roman" w:cstheme="minorHAnsi"/>
          <w:color w:val="000000" w:themeColor="text1"/>
          <w:sz w:val="24"/>
          <w:szCs w:val="24"/>
        </w:rPr>
        <w:t>Housing Mentors for second-year students also live in apartments</w:t>
      </w:r>
      <w:r w:rsidR="13DF540E" w:rsidRPr="0011222C">
        <w:rPr>
          <w:rFonts w:eastAsia="Times New Roman" w:cstheme="minorHAnsi"/>
          <w:color w:val="000000" w:themeColor="text1"/>
          <w:sz w:val="24"/>
          <w:szCs w:val="24"/>
        </w:rPr>
        <w:t>.</w:t>
      </w:r>
    </w:p>
    <w:p w14:paraId="6509838B" w14:textId="77777777" w:rsidR="00621A08" w:rsidRPr="0011222C" w:rsidRDefault="286D37F8" w:rsidP="002457E2">
      <w:pPr>
        <w:pStyle w:val="ListParagraph"/>
        <w:numPr>
          <w:ilvl w:val="0"/>
          <w:numId w:val="43"/>
        </w:numPr>
        <w:rPr>
          <w:rFonts w:eastAsia="Times New Roman" w:cstheme="minorHAnsi"/>
          <w:color w:val="000000" w:themeColor="text1"/>
          <w:sz w:val="24"/>
          <w:szCs w:val="24"/>
        </w:rPr>
      </w:pPr>
      <w:commentRangeStart w:id="4"/>
      <w:commentRangeStart w:id="5"/>
      <w:r w:rsidRPr="0011222C">
        <w:rPr>
          <w:rFonts w:eastAsia="Times New Roman" w:cstheme="minorHAnsi"/>
          <w:color w:val="000000" w:themeColor="text1"/>
          <w:sz w:val="24"/>
          <w:szCs w:val="24"/>
        </w:rPr>
        <w:t xml:space="preserve">Students in </w:t>
      </w:r>
      <w:r w:rsidR="6AF43A00"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have roommate(s) in </w:t>
      </w:r>
      <w:r w:rsidR="6AF43A00"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and request who they would like as their roommates.</w:t>
      </w:r>
      <w:commentRangeEnd w:id="4"/>
      <w:r w:rsidRPr="0011222C">
        <w:rPr>
          <w:rStyle w:val="CommentReference"/>
          <w:rFonts w:cstheme="minorHAnsi"/>
        </w:rPr>
        <w:commentReference w:id="4"/>
      </w:r>
      <w:commentRangeEnd w:id="5"/>
      <w:r w:rsidRPr="0011222C">
        <w:rPr>
          <w:rStyle w:val="CommentReference"/>
          <w:rFonts w:cstheme="minorHAnsi"/>
        </w:rPr>
        <w:commentReference w:id="5"/>
      </w:r>
    </w:p>
    <w:p w14:paraId="2D77FB64" w14:textId="137E081A" w:rsidR="009A765A" w:rsidRPr="0011222C" w:rsidRDefault="69FBCC25" w:rsidP="002457E2">
      <w:pPr>
        <w:pStyle w:val="ListParagraph"/>
        <w:numPr>
          <w:ilvl w:val="0"/>
          <w:numId w:val="43"/>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Rooms for students in the </w:t>
      </w:r>
      <w:r w:rsidR="1F290363"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program are located throu</w:t>
      </w:r>
      <w:r w:rsidR="2CED5DEF" w:rsidRPr="0011222C">
        <w:rPr>
          <w:rFonts w:eastAsia="Times New Roman" w:cstheme="minorHAnsi"/>
          <w:color w:val="000000" w:themeColor="text1"/>
          <w:sz w:val="24"/>
          <w:szCs w:val="24"/>
        </w:rPr>
        <w:t xml:space="preserve">ghout the </w:t>
      </w:r>
      <w:r w:rsidR="49F487F5" w:rsidRPr="0011222C">
        <w:rPr>
          <w:rFonts w:eastAsia="Times New Roman" w:cstheme="minorHAnsi"/>
          <w:color w:val="000000" w:themeColor="text1"/>
          <w:sz w:val="24"/>
          <w:szCs w:val="24"/>
        </w:rPr>
        <w:t>apartments</w:t>
      </w:r>
      <w:r w:rsidRPr="0011222C">
        <w:rPr>
          <w:rFonts w:eastAsia="Times New Roman" w:cstheme="minorHAnsi"/>
          <w:color w:val="000000" w:themeColor="text1"/>
          <w:sz w:val="24"/>
          <w:szCs w:val="24"/>
        </w:rPr>
        <w:t>.</w:t>
      </w:r>
    </w:p>
    <w:p w14:paraId="443D2CF1" w14:textId="7EB72E4F" w:rsidR="006150A8" w:rsidRPr="0011222C" w:rsidRDefault="69FBCC25" w:rsidP="00883910">
      <w:p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Each year the housing arrangements are re-evaluated by Student Life and </w:t>
      </w:r>
      <w:r w:rsidR="05E00F4E"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staff to determine which residential living options will best meet the needs of students for the following academic year.</w:t>
      </w:r>
    </w:p>
    <w:p w14:paraId="7A332219" w14:textId="77777777" w:rsidR="006150A8" w:rsidRPr="00D03195" w:rsidRDefault="003B206B" w:rsidP="00883910">
      <w:pPr>
        <w:rPr>
          <w:rFonts w:eastAsia="Times New Roman" w:cstheme="minorHAnsi"/>
          <w:b/>
          <w:bCs/>
          <w:color w:val="000000" w:themeColor="text1"/>
          <w:sz w:val="28"/>
          <w:szCs w:val="28"/>
        </w:rPr>
      </w:pPr>
      <w:r w:rsidRPr="00D03195">
        <w:rPr>
          <w:rFonts w:eastAsia="Times New Roman" w:cstheme="minorHAnsi"/>
          <w:b/>
          <w:bCs/>
          <w:color w:val="000000" w:themeColor="text1"/>
          <w:sz w:val="28"/>
          <w:szCs w:val="28"/>
        </w:rPr>
        <w:t>Residential Support Systems in Place</w:t>
      </w:r>
    </w:p>
    <w:p w14:paraId="25C7F8A2" w14:textId="6A64ACDF" w:rsidR="000C7B20" w:rsidRPr="0011222C" w:rsidRDefault="69FBCC25" w:rsidP="00124025">
      <w:pPr>
        <w:pStyle w:val="ListParagraph"/>
        <w:numPr>
          <w:ilvl w:val="0"/>
          <w:numId w:val="45"/>
        </w:numPr>
        <w:rPr>
          <w:rFonts w:eastAsia="Times New Roman" w:cstheme="minorHAnsi"/>
          <w:color w:val="000000" w:themeColor="text1"/>
          <w:sz w:val="28"/>
          <w:szCs w:val="28"/>
        </w:rPr>
      </w:pPr>
      <w:r w:rsidRPr="0011222C">
        <w:rPr>
          <w:rFonts w:eastAsia="Times New Roman" w:cstheme="minorHAnsi"/>
          <w:color w:val="000000" w:themeColor="text1"/>
          <w:sz w:val="24"/>
          <w:szCs w:val="24"/>
        </w:rPr>
        <w:t xml:space="preserve">Housing Mentors: Housing Mentors live near students in </w:t>
      </w:r>
      <w:r w:rsidR="5A6E03E9"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and help develop life skills that transition students to living more independently. This includes self-care, home management (laundry, cleaning, etc.), meal planning and preparation including grocery shopping, and social/community participation. Housing mentors provide encouragement, verbal reminders, </w:t>
      </w:r>
      <w:proofErr w:type="gramStart"/>
      <w:r w:rsidRPr="0011222C">
        <w:rPr>
          <w:rFonts w:eastAsia="Times New Roman" w:cstheme="minorHAnsi"/>
          <w:color w:val="000000" w:themeColor="text1"/>
          <w:sz w:val="24"/>
          <w:szCs w:val="24"/>
        </w:rPr>
        <w:t>modeling</w:t>
      </w:r>
      <w:proofErr w:type="gramEnd"/>
      <w:r w:rsidRPr="0011222C">
        <w:rPr>
          <w:rFonts w:eastAsia="Times New Roman" w:cstheme="minorHAnsi"/>
          <w:color w:val="000000" w:themeColor="text1"/>
          <w:sz w:val="24"/>
          <w:szCs w:val="24"/>
        </w:rPr>
        <w:t xml:space="preserve"> and coaching, but do not provide any direct care or personal care assistance, and do not make decisions for students.</w:t>
      </w:r>
    </w:p>
    <w:p w14:paraId="3CC806AD" w14:textId="77777777" w:rsidR="00124025" w:rsidRPr="0011222C" w:rsidRDefault="00124025" w:rsidP="00124025">
      <w:pPr>
        <w:pStyle w:val="ListParagraph"/>
        <w:ind w:left="1080"/>
        <w:rPr>
          <w:rFonts w:eastAsia="Times New Roman" w:cstheme="minorHAnsi"/>
          <w:color w:val="000000" w:themeColor="text1"/>
          <w:sz w:val="28"/>
          <w:szCs w:val="28"/>
        </w:rPr>
      </w:pPr>
    </w:p>
    <w:p w14:paraId="32E8A73B" w14:textId="1F0559D1" w:rsidR="000C7B20" w:rsidRPr="0011222C" w:rsidRDefault="003B206B" w:rsidP="00124025">
      <w:pPr>
        <w:pStyle w:val="ListParagraph"/>
        <w:numPr>
          <w:ilvl w:val="0"/>
          <w:numId w:val="44"/>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Residential </w:t>
      </w:r>
      <w:r w:rsidR="00B37E2D" w:rsidRPr="0011222C">
        <w:rPr>
          <w:rFonts w:eastAsia="Times New Roman" w:cstheme="minorHAnsi"/>
          <w:color w:val="000000" w:themeColor="text1"/>
          <w:sz w:val="24"/>
          <w:szCs w:val="24"/>
        </w:rPr>
        <w:t>Directors</w:t>
      </w:r>
      <w:r w:rsidRPr="0011222C">
        <w:rPr>
          <w:rFonts w:eastAsia="Times New Roman" w:cstheme="minorHAnsi"/>
          <w:color w:val="000000" w:themeColor="text1"/>
          <w:sz w:val="24"/>
          <w:szCs w:val="24"/>
        </w:rPr>
        <w:t>: </w:t>
      </w:r>
      <w:r w:rsidR="00E07375" w:rsidRPr="0011222C">
        <w:rPr>
          <w:rFonts w:eastAsia="Times New Roman" w:cstheme="minorHAnsi"/>
          <w:color w:val="000000" w:themeColor="text1"/>
          <w:sz w:val="24"/>
          <w:szCs w:val="24"/>
        </w:rPr>
        <w:t xml:space="preserve">Resident Directors (RD) are </w:t>
      </w:r>
      <w:r w:rsidR="009147F7" w:rsidRPr="0011222C">
        <w:rPr>
          <w:rFonts w:eastAsia="Times New Roman" w:cstheme="minorHAnsi"/>
          <w:color w:val="000000" w:themeColor="text1"/>
          <w:sz w:val="24"/>
          <w:szCs w:val="24"/>
        </w:rPr>
        <w:t xml:space="preserve">full-time </w:t>
      </w:r>
      <w:r w:rsidR="00E07375" w:rsidRPr="0011222C">
        <w:rPr>
          <w:rFonts w:eastAsia="Times New Roman" w:cstheme="minorHAnsi"/>
          <w:color w:val="000000" w:themeColor="text1"/>
          <w:sz w:val="24"/>
          <w:szCs w:val="24"/>
        </w:rPr>
        <w:t>professionals employed by the University to challenge and support students. Each RD is commissioned by the University to facilitate a living-learning environment that is safe and capable of supporting the mission of MVNU.</w:t>
      </w:r>
      <w:r w:rsidR="00AE391B" w:rsidRPr="0011222C">
        <w:rPr>
          <w:rFonts w:eastAsia="Times New Roman" w:cstheme="minorHAnsi"/>
          <w:color w:val="000000" w:themeColor="text1"/>
          <w:sz w:val="24"/>
          <w:szCs w:val="24"/>
        </w:rPr>
        <w:t xml:space="preserve"> If students have any needs, they can contact their RD by sending an email to the following email address: Name of building + RD @mvnu.edu (for example: </w:t>
      </w:r>
      <w:hyperlink r:id="rId40" w:history="1">
        <w:r w:rsidR="00355EE0" w:rsidRPr="0011222C">
          <w:rPr>
            <w:rStyle w:val="Hyperlink"/>
            <w:rFonts w:eastAsia="Times New Roman" w:cstheme="minorHAnsi"/>
            <w:sz w:val="24"/>
            <w:szCs w:val="24"/>
          </w:rPr>
          <w:t>OakwoodRD@mvnu.edu</w:t>
        </w:r>
      </w:hyperlink>
      <w:r w:rsidR="00C0278D" w:rsidRPr="0011222C">
        <w:rPr>
          <w:rFonts w:eastAsia="Times New Roman" w:cstheme="minorHAnsi"/>
          <w:color w:val="000000" w:themeColor="text1"/>
          <w:sz w:val="24"/>
          <w:szCs w:val="24"/>
        </w:rPr>
        <w:t>,</w:t>
      </w:r>
      <w:r w:rsidR="00AE391B" w:rsidRPr="0011222C">
        <w:rPr>
          <w:rFonts w:eastAsia="Times New Roman" w:cstheme="minorHAnsi"/>
          <w:color w:val="000000" w:themeColor="text1"/>
          <w:sz w:val="24"/>
          <w:szCs w:val="24"/>
        </w:rPr>
        <w:t xml:space="preserve"> </w:t>
      </w:r>
      <w:hyperlink r:id="rId41" w:history="1">
        <w:r w:rsidR="00355EE0" w:rsidRPr="0011222C">
          <w:rPr>
            <w:rStyle w:val="Hyperlink"/>
            <w:rFonts w:eastAsia="Times New Roman" w:cstheme="minorHAnsi"/>
            <w:sz w:val="24"/>
            <w:szCs w:val="24"/>
          </w:rPr>
          <w:t>PioneerRD@mvnu.edu</w:t>
        </w:r>
      </w:hyperlink>
      <w:r w:rsidR="00AE391B" w:rsidRPr="0011222C">
        <w:rPr>
          <w:rFonts w:eastAsia="Times New Roman" w:cstheme="minorHAnsi"/>
          <w:color w:val="000000" w:themeColor="text1"/>
          <w:sz w:val="24"/>
          <w:szCs w:val="24"/>
        </w:rPr>
        <w:t>).</w:t>
      </w:r>
    </w:p>
    <w:p w14:paraId="537EAA6C" w14:textId="77777777" w:rsidR="00124025" w:rsidRPr="0011222C" w:rsidRDefault="00124025" w:rsidP="00124025">
      <w:pPr>
        <w:pStyle w:val="ListParagraph"/>
        <w:ind w:left="1080"/>
        <w:rPr>
          <w:rFonts w:eastAsia="Times New Roman" w:cstheme="minorHAnsi"/>
          <w:color w:val="000000" w:themeColor="text1"/>
          <w:sz w:val="24"/>
          <w:szCs w:val="24"/>
        </w:rPr>
      </w:pPr>
    </w:p>
    <w:p w14:paraId="2A0E80EA" w14:textId="5D0D7EB6" w:rsidR="005624F0" w:rsidRPr="0011222C" w:rsidRDefault="005624F0" w:rsidP="00124025">
      <w:pPr>
        <w:pStyle w:val="ListParagraph"/>
        <w:numPr>
          <w:ilvl w:val="0"/>
          <w:numId w:val="46"/>
        </w:numPr>
        <w:spacing w:before="100" w:beforeAutospacing="1" w:after="100" w:afterAutospacing="1" w:line="240" w:lineRule="auto"/>
        <w:rPr>
          <w:rFonts w:eastAsia="Times New Roman" w:cstheme="minorHAnsi"/>
          <w:color w:val="1F4E79"/>
          <w:sz w:val="24"/>
          <w:szCs w:val="24"/>
        </w:rPr>
      </w:pPr>
      <w:r w:rsidRPr="0011222C">
        <w:rPr>
          <w:rFonts w:eastAsia="Times New Roman" w:cstheme="minorHAnsi"/>
          <w:color w:val="000000" w:themeColor="text1"/>
          <w:sz w:val="24"/>
          <w:szCs w:val="24"/>
        </w:rPr>
        <w:t>Assistant Residential Director: The Assistant Residential Directors (ARD</w:t>
      </w:r>
      <w:r w:rsidRPr="0011222C">
        <w:rPr>
          <w:rFonts w:eastAsia="Times New Roman" w:cstheme="minorHAnsi"/>
          <w:sz w:val="24"/>
          <w:szCs w:val="24"/>
        </w:rPr>
        <w:t xml:space="preserve">) </w:t>
      </w:r>
      <w:r w:rsidR="009147F7" w:rsidRPr="0011222C">
        <w:rPr>
          <w:rFonts w:eastAsia="Times New Roman" w:cstheme="minorHAnsi"/>
          <w:sz w:val="24"/>
          <w:szCs w:val="24"/>
        </w:rPr>
        <w:t xml:space="preserve">work part time </w:t>
      </w:r>
      <w:r w:rsidR="00493743" w:rsidRPr="0011222C">
        <w:rPr>
          <w:rFonts w:eastAsia="Times New Roman" w:cstheme="minorHAnsi"/>
          <w:sz w:val="24"/>
          <w:szCs w:val="24"/>
        </w:rPr>
        <w:t>out of</w:t>
      </w:r>
      <w:r w:rsidRPr="0011222C">
        <w:rPr>
          <w:rFonts w:eastAsia="Times New Roman" w:cstheme="minorHAnsi"/>
          <w:sz w:val="24"/>
          <w:szCs w:val="24"/>
        </w:rPr>
        <w:t xml:space="preserve"> Redwood and Galloway </w:t>
      </w:r>
      <w:r w:rsidR="00493743" w:rsidRPr="0011222C">
        <w:rPr>
          <w:rFonts w:eastAsia="Times New Roman" w:cstheme="minorHAnsi"/>
          <w:sz w:val="24"/>
          <w:szCs w:val="24"/>
        </w:rPr>
        <w:t xml:space="preserve">Halls and </w:t>
      </w:r>
      <w:r w:rsidRPr="0011222C">
        <w:rPr>
          <w:rFonts w:eastAsia="Times New Roman" w:cstheme="minorHAnsi"/>
          <w:sz w:val="24"/>
          <w:szCs w:val="24"/>
        </w:rPr>
        <w:t>will oversee student staff. They will partner together with RDs to ensure students are well cared for and supported.</w:t>
      </w:r>
    </w:p>
    <w:p w14:paraId="2C26A6BB" w14:textId="77777777" w:rsidR="00124025" w:rsidRPr="0011222C" w:rsidRDefault="00124025" w:rsidP="00124025">
      <w:pPr>
        <w:pStyle w:val="ListParagraph"/>
        <w:spacing w:before="100" w:beforeAutospacing="1" w:after="100" w:afterAutospacing="1" w:line="240" w:lineRule="auto"/>
        <w:ind w:left="1080"/>
        <w:rPr>
          <w:rFonts w:eastAsia="Times New Roman" w:cstheme="minorHAnsi"/>
          <w:color w:val="1F4E79"/>
          <w:sz w:val="24"/>
          <w:szCs w:val="24"/>
        </w:rPr>
      </w:pPr>
    </w:p>
    <w:p w14:paraId="4AA88B07" w14:textId="77B184A4" w:rsidR="00124025" w:rsidRPr="0011222C" w:rsidRDefault="44A9F00C" w:rsidP="00124025">
      <w:pPr>
        <w:pStyle w:val="ListParagraph"/>
        <w:numPr>
          <w:ilvl w:val="0"/>
          <w:numId w:val="46"/>
        </w:numPr>
        <w:spacing w:after="0"/>
        <w:rPr>
          <w:rFonts w:eastAsia="Times New Roman" w:cstheme="minorHAnsi"/>
          <w:color w:val="000000" w:themeColor="text1"/>
          <w:sz w:val="24"/>
          <w:szCs w:val="24"/>
        </w:rPr>
      </w:pPr>
      <w:r w:rsidRPr="0011222C">
        <w:rPr>
          <w:rFonts w:eastAsia="Times New Roman" w:cstheme="minorHAnsi"/>
          <w:color w:val="000000" w:themeColor="text1"/>
          <w:sz w:val="24"/>
          <w:szCs w:val="24"/>
        </w:rPr>
        <w:t>Resident Assistants: </w:t>
      </w:r>
      <w:r w:rsidR="4FDA40A6" w:rsidRPr="0011222C">
        <w:rPr>
          <w:rFonts w:eastAsia="Times New Roman" w:cstheme="minorHAnsi"/>
          <w:color w:val="000000" w:themeColor="text1"/>
          <w:sz w:val="24"/>
          <w:szCs w:val="24"/>
        </w:rPr>
        <w:t xml:space="preserve">The Residence Life Department employs student Resident Assistants (RA) to provide greater opportunity for peer leadership and personal development. RAs are fellow students in their 2nd, </w:t>
      </w:r>
      <w:proofErr w:type="gramStart"/>
      <w:r w:rsidR="4FDA40A6" w:rsidRPr="0011222C">
        <w:rPr>
          <w:rFonts w:eastAsia="Times New Roman" w:cstheme="minorHAnsi"/>
          <w:color w:val="000000" w:themeColor="text1"/>
          <w:sz w:val="24"/>
          <w:szCs w:val="24"/>
        </w:rPr>
        <w:t>3rd</w:t>
      </w:r>
      <w:proofErr w:type="gramEnd"/>
      <w:r w:rsidR="4FDA40A6" w:rsidRPr="0011222C">
        <w:rPr>
          <w:rFonts w:eastAsia="Times New Roman" w:cstheme="minorHAnsi"/>
          <w:color w:val="000000" w:themeColor="text1"/>
          <w:sz w:val="24"/>
          <w:szCs w:val="24"/>
        </w:rPr>
        <w:t xml:space="preserve"> or 4th year at the University; the RAs are also responsible for developing community, promoting healthy relationships and sustaining an atmosphere of order.</w:t>
      </w:r>
    </w:p>
    <w:p w14:paraId="4C192458" w14:textId="77777777" w:rsidR="00124025" w:rsidRPr="0011222C" w:rsidRDefault="00124025" w:rsidP="00124025">
      <w:pPr>
        <w:spacing w:after="0"/>
        <w:rPr>
          <w:rFonts w:eastAsia="Times New Roman" w:cstheme="minorHAnsi"/>
          <w:color w:val="000000" w:themeColor="text1"/>
          <w:sz w:val="24"/>
          <w:szCs w:val="24"/>
        </w:rPr>
      </w:pPr>
    </w:p>
    <w:p w14:paraId="4D9EEAC9" w14:textId="74D4B5CA" w:rsidR="00560E62" w:rsidRPr="0011222C" w:rsidRDefault="00E63962" w:rsidP="00124025">
      <w:pPr>
        <w:pStyle w:val="ListParagraph"/>
        <w:numPr>
          <w:ilvl w:val="0"/>
          <w:numId w:val="46"/>
        </w:numPr>
        <w:rPr>
          <w:rFonts w:eastAsia="Times New Roman" w:cstheme="minorHAnsi"/>
          <w:color w:val="000000" w:themeColor="text1"/>
          <w:sz w:val="24"/>
          <w:szCs w:val="24"/>
        </w:rPr>
      </w:pPr>
      <w:r w:rsidRPr="0011222C">
        <w:rPr>
          <w:rFonts w:eastAsia="Times New Roman" w:cstheme="minorHAnsi"/>
          <w:color w:val="000000" w:themeColor="text1"/>
          <w:sz w:val="24"/>
          <w:szCs w:val="24"/>
        </w:rPr>
        <w:t>Spiritual</w:t>
      </w:r>
      <w:r w:rsidR="00DC37D7" w:rsidRPr="0011222C">
        <w:rPr>
          <w:rFonts w:eastAsia="Times New Roman" w:cstheme="minorHAnsi"/>
          <w:color w:val="000000" w:themeColor="text1"/>
          <w:sz w:val="24"/>
          <w:szCs w:val="24"/>
        </w:rPr>
        <w:t xml:space="preserve"> Mentors:</w:t>
      </w:r>
      <w:r w:rsidR="001B504A" w:rsidRPr="0011222C">
        <w:rPr>
          <w:rFonts w:eastAsia="Times New Roman" w:cstheme="minorHAnsi"/>
          <w:color w:val="000000" w:themeColor="text1"/>
          <w:sz w:val="24"/>
          <w:szCs w:val="24"/>
        </w:rPr>
        <w:t xml:space="preserve"> </w:t>
      </w:r>
      <w:r w:rsidR="00FA4695" w:rsidRPr="0011222C">
        <w:rPr>
          <w:rFonts w:eastAsia="Times New Roman" w:cstheme="minorHAnsi"/>
          <w:color w:val="000000" w:themeColor="text1"/>
          <w:sz w:val="24"/>
          <w:szCs w:val="24"/>
        </w:rPr>
        <w:t xml:space="preserve">In partnership with Campus Ministries, the University also employs </w:t>
      </w:r>
      <w:r w:rsidR="00B67DCB" w:rsidRPr="0011222C">
        <w:rPr>
          <w:rFonts w:eastAsia="Times New Roman" w:cstheme="minorHAnsi"/>
          <w:color w:val="000000" w:themeColor="text1"/>
          <w:sz w:val="24"/>
          <w:szCs w:val="24"/>
        </w:rPr>
        <w:t>Spiritual</w:t>
      </w:r>
      <w:r w:rsidR="00FA4695" w:rsidRPr="0011222C">
        <w:rPr>
          <w:rFonts w:eastAsia="Times New Roman" w:cstheme="minorHAnsi"/>
          <w:color w:val="000000" w:themeColor="text1"/>
          <w:sz w:val="24"/>
          <w:szCs w:val="24"/>
        </w:rPr>
        <w:t xml:space="preserve"> Mentors (SM) in our freshman living areas to promote spiritual growth and development for our new students.</w:t>
      </w:r>
    </w:p>
    <w:p w14:paraId="605871FD" w14:textId="77777777" w:rsidR="00124025" w:rsidRPr="0011222C" w:rsidRDefault="00124025" w:rsidP="00124025">
      <w:pPr>
        <w:pStyle w:val="ListParagraph"/>
        <w:ind w:left="1080"/>
        <w:rPr>
          <w:rFonts w:eastAsia="Times New Roman" w:cstheme="minorHAnsi"/>
          <w:color w:val="000000" w:themeColor="text1"/>
          <w:sz w:val="24"/>
          <w:szCs w:val="24"/>
        </w:rPr>
      </w:pPr>
    </w:p>
    <w:p w14:paraId="15A7A73E" w14:textId="362115CA" w:rsidR="001D42C4" w:rsidRPr="0011222C" w:rsidRDefault="1A98A687" w:rsidP="00124025">
      <w:pPr>
        <w:pStyle w:val="ListParagraph"/>
        <w:numPr>
          <w:ilvl w:val="0"/>
          <w:numId w:val="46"/>
        </w:numPr>
        <w:rPr>
          <w:rFonts w:eastAsia="Times New Roman" w:cstheme="minorHAnsi"/>
          <w:color w:val="000000" w:themeColor="text1"/>
          <w:sz w:val="24"/>
          <w:szCs w:val="24"/>
        </w:rPr>
      </w:pPr>
      <w:r w:rsidRPr="0011222C">
        <w:rPr>
          <w:rFonts w:eastAsia="Times New Roman" w:cstheme="minorHAnsi"/>
          <w:color w:val="000000" w:themeColor="text1"/>
          <w:sz w:val="24"/>
          <w:szCs w:val="24"/>
        </w:rPr>
        <w:t>IGNITE</w:t>
      </w:r>
      <w:r w:rsidR="69FBCC25" w:rsidRPr="0011222C">
        <w:rPr>
          <w:rFonts w:eastAsia="Times New Roman" w:cstheme="minorHAnsi"/>
          <w:color w:val="000000" w:themeColor="text1"/>
          <w:sz w:val="24"/>
          <w:szCs w:val="24"/>
        </w:rPr>
        <w:t xml:space="preserve"> Professional Staff: The </w:t>
      </w:r>
      <w:r w:rsidRPr="0011222C">
        <w:rPr>
          <w:rFonts w:eastAsia="Times New Roman" w:cstheme="minorHAnsi"/>
          <w:color w:val="000000" w:themeColor="text1"/>
          <w:sz w:val="24"/>
          <w:szCs w:val="24"/>
        </w:rPr>
        <w:t>IGNITE</w:t>
      </w:r>
      <w:r w:rsidR="69FBCC25" w:rsidRPr="0011222C">
        <w:rPr>
          <w:rFonts w:eastAsia="Times New Roman" w:cstheme="minorHAnsi"/>
          <w:color w:val="000000" w:themeColor="text1"/>
          <w:sz w:val="24"/>
          <w:szCs w:val="24"/>
        </w:rPr>
        <w:t xml:space="preserve"> Office is open from 8:00 a.m.- </w:t>
      </w:r>
      <w:r w:rsidR="69CE5C83" w:rsidRPr="0011222C">
        <w:rPr>
          <w:rFonts w:eastAsia="Times New Roman" w:cstheme="minorHAnsi"/>
          <w:color w:val="000000" w:themeColor="text1"/>
          <w:sz w:val="24"/>
          <w:szCs w:val="24"/>
        </w:rPr>
        <w:t>4</w:t>
      </w:r>
      <w:r w:rsidR="69FBCC25" w:rsidRPr="0011222C">
        <w:rPr>
          <w:rFonts w:eastAsia="Times New Roman" w:cstheme="minorHAnsi"/>
          <w:color w:val="000000" w:themeColor="text1"/>
          <w:sz w:val="24"/>
          <w:szCs w:val="24"/>
        </w:rPr>
        <w:t xml:space="preserve">:00 p.m. Monday through Friday on days when classes are held. During these hours professional </w:t>
      </w:r>
      <w:r w:rsidRPr="0011222C">
        <w:rPr>
          <w:rFonts w:eastAsia="Times New Roman" w:cstheme="minorHAnsi"/>
          <w:color w:val="000000" w:themeColor="text1"/>
          <w:sz w:val="24"/>
          <w:szCs w:val="24"/>
        </w:rPr>
        <w:t>IGNITE</w:t>
      </w:r>
      <w:r w:rsidR="69FBCC25" w:rsidRPr="0011222C">
        <w:rPr>
          <w:rFonts w:eastAsia="Times New Roman" w:cstheme="minorHAnsi"/>
          <w:color w:val="000000" w:themeColor="text1"/>
          <w:sz w:val="24"/>
          <w:szCs w:val="24"/>
        </w:rPr>
        <w:t xml:space="preserve"> staff are available to help answer the on-call phone, answer questions, and navigate situations when students call or visit the </w:t>
      </w:r>
      <w:r w:rsidRPr="0011222C">
        <w:rPr>
          <w:rFonts w:eastAsia="Times New Roman" w:cstheme="minorHAnsi"/>
          <w:color w:val="000000" w:themeColor="text1"/>
          <w:sz w:val="24"/>
          <w:szCs w:val="24"/>
        </w:rPr>
        <w:t>IGNITE</w:t>
      </w:r>
      <w:r w:rsidR="69FBCC25" w:rsidRPr="0011222C">
        <w:rPr>
          <w:rFonts w:eastAsia="Times New Roman" w:cstheme="minorHAnsi"/>
          <w:color w:val="000000" w:themeColor="text1"/>
          <w:sz w:val="24"/>
          <w:szCs w:val="24"/>
        </w:rPr>
        <w:t xml:space="preserve"> Office to ask for support.</w:t>
      </w:r>
    </w:p>
    <w:p w14:paraId="01BE6696" w14:textId="77777777" w:rsidR="001D42C4" w:rsidRPr="002338DB" w:rsidRDefault="69FBCC25" w:rsidP="00883910">
      <w:pPr>
        <w:rPr>
          <w:rFonts w:eastAsia="Times New Roman" w:cstheme="minorHAnsi"/>
          <w:b/>
          <w:bCs/>
          <w:color w:val="000000" w:themeColor="text1"/>
          <w:sz w:val="28"/>
          <w:szCs w:val="28"/>
        </w:rPr>
      </w:pPr>
      <w:r w:rsidRPr="002338DB">
        <w:rPr>
          <w:rFonts w:eastAsia="Times New Roman" w:cstheme="minorHAnsi"/>
          <w:b/>
          <w:bCs/>
          <w:color w:val="000000" w:themeColor="text1"/>
          <w:sz w:val="28"/>
          <w:szCs w:val="28"/>
        </w:rPr>
        <w:t>Residential Life</w:t>
      </w:r>
    </w:p>
    <w:p w14:paraId="2C7361DE" w14:textId="45B50DFF" w:rsidR="00E46342" w:rsidRPr="0011222C" w:rsidRDefault="69FBCC25" w:rsidP="00883910">
      <w:p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Roommates are assigned by </w:t>
      </w:r>
      <w:r w:rsidR="46156066" w:rsidRPr="0011222C">
        <w:rPr>
          <w:rFonts w:eastAsia="Times New Roman" w:cstheme="minorHAnsi"/>
          <w:color w:val="000000" w:themeColor="text1"/>
          <w:sz w:val="24"/>
          <w:szCs w:val="24"/>
        </w:rPr>
        <w:t xml:space="preserve">IGNITE </w:t>
      </w:r>
      <w:r w:rsidRPr="0011222C">
        <w:rPr>
          <w:rFonts w:eastAsia="Times New Roman" w:cstheme="minorHAnsi"/>
          <w:color w:val="000000" w:themeColor="text1"/>
          <w:sz w:val="24"/>
          <w:szCs w:val="24"/>
        </w:rPr>
        <w:t xml:space="preserve">and residence life staff for </w:t>
      </w:r>
      <w:r w:rsidR="07915FFF" w:rsidRPr="0011222C">
        <w:rPr>
          <w:rFonts w:eastAsia="Times New Roman" w:cstheme="minorHAnsi"/>
          <w:color w:val="000000" w:themeColor="text1"/>
          <w:sz w:val="24"/>
          <w:szCs w:val="24"/>
        </w:rPr>
        <w:t>the first year</w:t>
      </w:r>
      <w:r w:rsidRPr="0011222C">
        <w:rPr>
          <w:rFonts w:eastAsia="Times New Roman" w:cstheme="minorHAnsi"/>
          <w:color w:val="000000" w:themeColor="text1"/>
          <w:sz w:val="24"/>
          <w:szCs w:val="24"/>
        </w:rPr>
        <w:t xml:space="preserve">. Following the </w:t>
      </w:r>
      <w:r w:rsidR="73287B09" w:rsidRPr="0011222C">
        <w:rPr>
          <w:rFonts w:eastAsia="Times New Roman" w:cstheme="minorHAnsi"/>
          <w:color w:val="000000" w:themeColor="text1"/>
          <w:sz w:val="24"/>
          <w:szCs w:val="24"/>
        </w:rPr>
        <w:t>IGNITE P</w:t>
      </w:r>
      <w:r w:rsidRPr="0011222C">
        <w:rPr>
          <w:rFonts w:eastAsia="Times New Roman" w:cstheme="minorHAnsi"/>
          <w:color w:val="000000" w:themeColor="text1"/>
          <w:sz w:val="24"/>
          <w:szCs w:val="24"/>
        </w:rPr>
        <w:t xml:space="preserve">rogram guidelines, students self-select roommates for </w:t>
      </w:r>
      <w:r w:rsidR="09167B0E" w:rsidRPr="0011222C">
        <w:rPr>
          <w:rFonts w:eastAsia="Times New Roman" w:cstheme="minorHAnsi"/>
          <w:color w:val="000000" w:themeColor="text1"/>
          <w:sz w:val="24"/>
          <w:szCs w:val="24"/>
        </w:rPr>
        <w:t>the second year</w:t>
      </w:r>
      <w:r w:rsidRPr="0011222C">
        <w:rPr>
          <w:rFonts w:eastAsia="Times New Roman" w:cstheme="minorHAnsi"/>
          <w:color w:val="000000" w:themeColor="text1"/>
          <w:sz w:val="24"/>
          <w:szCs w:val="24"/>
        </w:rPr>
        <w:t xml:space="preserve"> of the </w:t>
      </w:r>
      <w:r w:rsidR="2072F856" w:rsidRPr="0011222C">
        <w:rPr>
          <w:rFonts w:eastAsia="Times New Roman" w:cstheme="minorHAnsi"/>
          <w:color w:val="000000" w:themeColor="text1"/>
          <w:sz w:val="24"/>
          <w:szCs w:val="24"/>
        </w:rPr>
        <w:t>IGNITE P</w:t>
      </w:r>
      <w:r w:rsidRPr="0011222C">
        <w:rPr>
          <w:rFonts w:eastAsia="Times New Roman" w:cstheme="minorHAnsi"/>
          <w:color w:val="000000" w:themeColor="text1"/>
          <w:sz w:val="24"/>
          <w:szCs w:val="24"/>
        </w:rPr>
        <w:t>rogram.</w:t>
      </w:r>
    </w:p>
    <w:p w14:paraId="1581906C" w14:textId="18A6E653" w:rsidR="00955860" w:rsidRPr="0011222C" w:rsidRDefault="69FBCC25" w:rsidP="00883910">
      <w:p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Parents/guardians who have comments, questions, or want to share information regarding residential life should contact the </w:t>
      </w:r>
      <w:r w:rsidR="4E6E3E9E" w:rsidRPr="0011222C">
        <w:rPr>
          <w:rFonts w:eastAsia="Times New Roman" w:cstheme="minorHAnsi"/>
          <w:color w:val="000000" w:themeColor="text1"/>
          <w:sz w:val="24"/>
          <w:szCs w:val="24"/>
        </w:rPr>
        <w:t>IGNITE P</w:t>
      </w:r>
      <w:r w:rsidRPr="0011222C">
        <w:rPr>
          <w:rFonts w:eastAsia="Times New Roman" w:cstheme="minorHAnsi"/>
          <w:color w:val="000000" w:themeColor="text1"/>
          <w:sz w:val="24"/>
          <w:szCs w:val="24"/>
        </w:rPr>
        <w:t>rogram (</w:t>
      </w:r>
      <w:r w:rsidR="7E0F473C" w:rsidRPr="0011222C">
        <w:rPr>
          <w:rFonts w:eastAsia="Times New Roman" w:cstheme="minorHAnsi"/>
          <w:color w:val="000000" w:themeColor="text1"/>
          <w:sz w:val="24"/>
          <w:szCs w:val="24"/>
        </w:rPr>
        <w:t>740-397-9000, ignite@mvnu.edu</w:t>
      </w:r>
      <w:r w:rsidRPr="0011222C">
        <w:rPr>
          <w:rFonts w:eastAsia="Times New Roman" w:cstheme="minorHAnsi"/>
          <w:color w:val="000000" w:themeColor="text1"/>
          <w:sz w:val="24"/>
          <w:szCs w:val="24"/>
        </w:rPr>
        <w:t xml:space="preserve">). This allows </w:t>
      </w:r>
      <w:r w:rsidR="0BBBEC2E" w:rsidRPr="0011222C">
        <w:rPr>
          <w:rFonts w:eastAsia="Times New Roman" w:cstheme="minorHAnsi"/>
          <w:color w:val="000000" w:themeColor="text1"/>
          <w:sz w:val="24"/>
          <w:szCs w:val="24"/>
        </w:rPr>
        <w:t xml:space="preserve">IGNITE </w:t>
      </w:r>
      <w:r w:rsidRPr="0011222C">
        <w:rPr>
          <w:rFonts w:eastAsia="Times New Roman" w:cstheme="minorHAnsi"/>
          <w:color w:val="000000" w:themeColor="text1"/>
          <w:sz w:val="24"/>
          <w:szCs w:val="24"/>
        </w:rPr>
        <w:t>staff to communicate the information to the appropriate individuals and follow-up with the parents/ guardians.</w:t>
      </w:r>
      <w:r w:rsidR="22DB89B4" w:rsidRPr="0011222C">
        <w:rPr>
          <w:rFonts w:eastAsia="Times New Roman" w:cstheme="minorHAnsi"/>
          <w:color w:val="000000" w:themeColor="text1"/>
          <w:sz w:val="24"/>
          <w:szCs w:val="24"/>
        </w:rPr>
        <w:t xml:space="preserve"> </w:t>
      </w:r>
      <w:r w:rsidRPr="0011222C">
        <w:rPr>
          <w:rFonts w:eastAsia="Times New Roman" w:cstheme="minorHAnsi"/>
          <w:color w:val="000000" w:themeColor="text1"/>
          <w:sz w:val="24"/>
          <w:szCs w:val="24"/>
        </w:rPr>
        <w:t>The role of housing mentors, as described in the </w:t>
      </w:r>
      <w:r w:rsidR="704A28A6" w:rsidRPr="0011222C">
        <w:rPr>
          <w:rFonts w:eastAsia="Times New Roman" w:cstheme="minorHAnsi"/>
          <w:color w:val="000000" w:themeColor="text1"/>
          <w:sz w:val="24"/>
          <w:szCs w:val="24"/>
        </w:rPr>
        <w:t xml:space="preserve">IGNITE </w:t>
      </w:r>
      <w:r w:rsidRPr="0011222C">
        <w:rPr>
          <w:rFonts w:eastAsia="Times New Roman" w:cstheme="minorHAnsi"/>
          <w:color w:val="000000" w:themeColor="text1"/>
          <w:sz w:val="24"/>
          <w:szCs w:val="24"/>
        </w:rPr>
        <w:t>Student Mentors section of this handbook, does not include direct communication with parents/guardians.</w:t>
      </w:r>
    </w:p>
    <w:p w14:paraId="7FD790F9" w14:textId="06BB8935" w:rsidR="009C1DA2" w:rsidRPr="0011222C" w:rsidRDefault="5CC83995" w:rsidP="006F17DD">
      <w:pPr>
        <w:rPr>
          <w:rFonts w:eastAsia="Times New Roman" w:cstheme="minorHAnsi"/>
          <w:color w:val="000000" w:themeColor="text1"/>
          <w:sz w:val="24"/>
          <w:szCs w:val="24"/>
        </w:rPr>
      </w:pPr>
      <w:r w:rsidRPr="0011222C">
        <w:rPr>
          <w:rFonts w:eastAsia="Times New Roman" w:cstheme="minorHAnsi"/>
          <w:color w:val="000000" w:themeColor="text1"/>
          <w:sz w:val="24"/>
          <w:szCs w:val="24"/>
        </w:rPr>
        <w:t>On occasion, a rooming situation may become a barrier to a successful college experience for one or both roommates.</w:t>
      </w:r>
      <w:r w:rsidR="69FBCC25" w:rsidRPr="0011222C">
        <w:rPr>
          <w:rFonts w:eastAsia="Times New Roman" w:cstheme="minorHAnsi"/>
          <w:color w:val="000000" w:themeColor="text1"/>
          <w:sz w:val="24"/>
          <w:szCs w:val="24"/>
        </w:rPr>
        <w:t xml:space="preserve"> In these situations, </w:t>
      </w:r>
      <w:r w:rsidR="01B7BC64" w:rsidRPr="0011222C">
        <w:rPr>
          <w:rFonts w:eastAsia="Times New Roman" w:cstheme="minorHAnsi"/>
          <w:color w:val="000000" w:themeColor="text1"/>
          <w:sz w:val="24"/>
          <w:szCs w:val="24"/>
        </w:rPr>
        <w:t xml:space="preserve">IGNITE </w:t>
      </w:r>
      <w:r w:rsidR="69FBCC25" w:rsidRPr="0011222C">
        <w:rPr>
          <w:rFonts w:eastAsia="Times New Roman" w:cstheme="minorHAnsi"/>
          <w:color w:val="000000" w:themeColor="text1"/>
          <w:sz w:val="24"/>
          <w:szCs w:val="24"/>
        </w:rPr>
        <w:t xml:space="preserve">staff supports students in working through issues to come to a resolution. </w:t>
      </w:r>
      <w:r w:rsidR="2D0CBB5E" w:rsidRPr="0011222C">
        <w:rPr>
          <w:rFonts w:eastAsia="Times New Roman" w:cstheme="minorHAnsi"/>
          <w:color w:val="000000" w:themeColor="text1"/>
          <w:sz w:val="24"/>
          <w:szCs w:val="24"/>
        </w:rPr>
        <w:t>If concerns persist, parents/guardians will be notified, and students can request a room change at the end of the semester in accordance with Student Life residential processes.</w:t>
      </w:r>
      <w:r w:rsidR="69FBCC25" w:rsidRPr="0011222C">
        <w:rPr>
          <w:rFonts w:eastAsia="Times New Roman" w:cstheme="minorHAnsi"/>
          <w:color w:val="000000" w:themeColor="text1"/>
          <w:sz w:val="24"/>
          <w:szCs w:val="24"/>
        </w:rPr>
        <w:t xml:space="preserve"> In the event of a medical need for an individual room or other housing accommodation, students may work with the Office of Accessibility Services to request the needed </w:t>
      </w:r>
      <w:r w:rsidR="59B86DE5" w:rsidRPr="0011222C">
        <w:rPr>
          <w:rFonts w:eastAsia="Times New Roman" w:cstheme="minorHAnsi"/>
          <w:color w:val="000000" w:themeColor="text1"/>
          <w:sz w:val="24"/>
          <w:szCs w:val="24"/>
        </w:rPr>
        <w:t>accommodation</w:t>
      </w:r>
      <w:r w:rsidR="69FBCC25" w:rsidRPr="0011222C">
        <w:rPr>
          <w:rFonts w:eastAsia="Times New Roman" w:cstheme="minorHAnsi"/>
          <w:color w:val="000000" w:themeColor="text1"/>
          <w:sz w:val="24"/>
          <w:szCs w:val="24"/>
        </w:rPr>
        <w:t xml:space="preserve"> at any time and do not need to wait until the end of the semester.</w:t>
      </w:r>
    </w:p>
    <w:p w14:paraId="6AF4DC94" w14:textId="344E6D5A" w:rsidR="003A3889" w:rsidRPr="0011222C" w:rsidRDefault="69FBCC25" w:rsidP="008E32DC">
      <w:p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When students’ behavior rises to the level of </w:t>
      </w:r>
      <w:r w:rsidR="00B47AE1" w:rsidRPr="0011222C">
        <w:rPr>
          <w:rFonts w:eastAsia="Times New Roman" w:cstheme="minorHAnsi"/>
          <w:color w:val="000000" w:themeColor="text1"/>
          <w:sz w:val="24"/>
          <w:szCs w:val="24"/>
        </w:rPr>
        <w:t>concern</w:t>
      </w:r>
      <w:r w:rsidRPr="0011222C">
        <w:rPr>
          <w:rFonts w:eastAsia="Times New Roman" w:cstheme="minorHAnsi"/>
          <w:color w:val="000000" w:themeColor="text1"/>
          <w:sz w:val="24"/>
          <w:szCs w:val="24"/>
        </w:rPr>
        <w:t xml:space="preserve"> resulting in a written </w:t>
      </w:r>
      <w:r w:rsidR="78BBBF82" w:rsidRPr="0011222C">
        <w:rPr>
          <w:rFonts w:eastAsia="Times New Roman" w:cstheme="minorHAnsi"/>
          <w:color w:val="000000" w:themeColor="text1"/>
          <w:sz w:val="24"/>
          <w:szCs w:val="24"/>
        </w:rPr>
        <w:t>notice</w:t>
      </w:r>
      <w:r w:rsidRPr="0011222C">
        <w:rPr>
          <w:rFonts w:eastAsia="Times New Roman" w:cstheme="minorHAnsi"/>
          <w:color w:val="000000" w:themeColor="text1"/>
          <w:sz w:val="24"/>
          <w:szCs w:val="24"/>
        </w:rPr>
        <w:t xml:space="preserve"> or </w:t>
      </w:r>
      <w:r w:rsidR="007B6043" w:rsidRPr="0011222C">
        <w:rPr>
          <w:rFonts w:eastAsia="Times New Roman" w:cstheme="minorHAnsi"/>
          <w:color w:val="000000" w:themeColor="text1"/>
          <w:sz w:val="24"/>
          <w:szCs w:val="24"/>
        </w:rPr>
        <w:t>further disciplinary actions</w:t>
      </w:r>
      <w:r w:rsidRPr="0011222C">
        <w:rPr>
          <w:rFonts w:eastAsia="Times New Roman" w:cstheme="minorHAnsi"/>
          <w:color w:val="000000" w:themeColor="text1"/>
          <w:sz w:val="24"/>
          <w:szCs w:val="24"/>
        </w:rPr>
        <w:t>, parents/guardians are notified by the student.</w:t>
      </w:r>
    </w:p>
    <w:p w14:paraId="5F0FBB8C" w14:textId="26B988E6" w:rsidR="114D1973" w:rsidRPr="0011222C" w:rsidRDefault="114D1973" w:rsidP="654ABCDF">
      <w:pPr>
        <w:rPr>
          <w:rFonts w:eastAsia="Times New Roman" w:cstheme="minorHAnsi"/>
          <w:color w:val="000000" w:themeColor="text1"/>
          <w:sz w:val="56"/>
          <w:szCs w:val="56"/>
        </w:rPr>
      </w:pPr>
      <w:r w:rsidRPr="0011222C">
        <w:rPr>
          <w:rFonts w:eastAsia="Times New Roman" w:cstheme="minorHAnsi"/>
          <w:color w:val="000000" w:themeColor="text1"/>
          <w:sz w:val="56"/>
          <w:szCs w:val="56"/>
        </w:rPr>
        <w:t>Spiritual Formation</w:t>
      </w:r>
    </w:p>
    <w:p w14:paraId="1DDDFAE0" w14:textId="5C00BD84" w:rsidR="66CA2B58" w:rsidRPr="0011222C" w:rsidRDefault="66CA2B58" w:rsidP="654ABCDF">
      <w:pPr>
        <w:spacing w:after="15" w:line="247" w:lineRule="auto"/>
        <w:ind w:left="-5" w:right="15" w:hanging="10"/>
        <w:rPr>
          <w:rFonts w:eastAsiaTheme="minorEastAsia" w:cstheme="minorHAnsi"/>
          <w:color w:val="000000" w:themeColor="text1"/>
          <w:sz w:val="24"/>
          <w:szCs w:val="24"/>
        </w:rPr>
      </w:pPr>
      <w:r w:rsidRPr="0011222C">
        <w:rPr>
          <w:rFonts w:eastAsiaTheme="minorEastAsia" w:cstheme="minorHAnsi"/>
          <w:color w:val="000000" w:themeColor="text1"/>
          <w:sz w:val="24"/>
          <w:szCs w:val="24"/>
        </w:rPr>
        <w:t xml:space="preserve">Mount Vernon Nazarene University seeks to create and nurture a distinctive community rooted in our Christian identity. Chapel services are a vital part of the MVNU experience. While students may earn Spiritual Formation Credits from a multitude of sources, the Chapel experience remains at the heart of </w:t>
      </w:r>
      <w:r w:rsidR="3422BC76" w:rsidRPr="0011222C">
        <w:rPr>
          <w:rFonts w:eastAsiaTheme="minorEastAsia" w:cstheme="minorHAnsi"/>
          <w:color w:val="000000" w:themeColor="text1"/>
          <w:sz w:val="24"/>
          <w:szCs w:val="24"/>
        </w:rPr>
        <w:t>Spiritual Life</w:t>
      </w:r>
      <w:r w:rsidRPr="0011222C">
        <w:rPr>
          <w:rFonts w:eastAsiaTheme="minorEastAsia" w:cstheme="minorHAnsi"/>
          <w:color w:val="000000" w:themeColor="text1"/>
          <w:sz w:val="24"/>
          <w:szCs w:val="24"/>
        </w:rPr>
        <w:t xml:space="preserve"> programming and students are encouraged to attend. Chapel services are designed to foster a spiritually vibrant space in which students can respond to the Holy Spirit’s guidance </w:t>
      </w:r>
      <w:r w:rsidR="0096587D" w:rsidRPr="0011222C">
        <w:rPr>
          <w:rFonts w:eastAsiaTheme="minorEastAsia" w:cstheme="minorHAnsi"/>
          <w:color w:val="000000" w:themeColor="text1"/>
          <w:sz w:val="24"/>
          <w:szCs w:val="24"/>
        </w:rPr>
        <w:t>in</w:t>
      </w:r>
      <w:r w:rsidRPr="0011222C">
        <w:rPr>
          <w:rFonts w:eastAsiaTheme="minorEastAsia" w:cstheme="minorHAnsi"/>
          <w:color w:val="000000" w:themeColor="text1"/>
          <w:sz w:val="24"/>
          <w:szCs w:val="24"/>
        </w:rPr>
        <w:t xml:space="preserve"> a deeper relationship with God. </w:t>
      </w:r>
    </w:p>
    <w:p w14:paraId="1B53189D" w14:textId="224C9325" w:rsidR="66CA2B58" w:rsidRPr="0011222C" w:rsidRDefault="66CA2B58" w:rsidP="654ABCDF">
      <w:pPr>
        <w:spacing w:before="240" w:after="240"/>
        <w:rPr>
          <w:rFonts w:eastAsia="Cambria" w:cstheme="minorHAnsi"/>
          <w:sz w:val="24"/>
          <w:szCs w:val="24"/>
        </w:rPr>
      </w:pPr>
      <w:proofErr w:type="gramStart"/>
      <w:r w:rsidRPr="0011222C">
        <w:rPr>
          <w:rFonts w:eastAsiaTheme="minorEastAsia" w:cstheme="minorHAnsi"/>
          <w:sz w:val="24"/>
          <w:szCs w:val="24"/>
        </w:rPr>
        <w:t>For the purpose of</w:t>
      </w:r>
      <w:proofErr w:type="gramEnd"/>
      <w:r w:rsidRPr="0011222C">
        <w:rPr>
          <w:rFonts w:eastAsiaTheme="minorEastAsia" w:cstheme="minorHAnsi"/>
          <w:sz w:val="24"/>
          <w:szCs w:val="24"/>
        </w:rPr>
        <w:t xml:space="preserve"> the Spiritual Formation Policy, first time in college (FTIC) refers to a student who is entering college following high school, regardless of the number of college credits they have earned or their experience with a College Credit Plus (CCP) or another dual enrollment program. Students will remain FTIC classification until they complete both fall and spring semester. Requirements listed below are for a</w:t>
      </w:r>
      <w:r w:rsidR="212BD7A5" w:rsidRPr="0011222C">
        <w:rPr>
          <w:rFonts w:eastAsiaTheme="minorEastAsia" w:cstheme="minorHAnsi"/>
          <w:sz w:val="24"/>
          <w:szCs w:val="24"/>
        </w:rPr>
        <w:t xml:space="preserve">ll program </w:t>
      </w:r>
      <w:r w:rsidRPr="0011222C">
        <w:rPr>
          <w:rFonts w:eastAsiaTheme="minorEastAsia" w:cstheme="minorHAnsi"/>
          <w:sz w:val="24"/>
          <w:szCs w:val="24"/>
        </w:rPr>
        <w:t>students.</w:t>
      </w:r>
    </w:p>
    <w:p w14:paraId="0C84C037" w14:textId="6A798BD9" w:rsidR="66CA2B58" w:rsidRPr="0011222C" w:rsidRDefault="66CA2B58" w:rsidP="654ABCDF">
      <w:pPr>
        <w:pStyle w:val="ListParagraph"/>
        <w:numPr>
          <w:ilvl w:val="0"/>
          <w:numId w:val="48"/>
        </w:numPr>
        <w:spacing w:before="240" w:after="240"/>
        <w:rPr>
          <w:rFonts w:eastAsia="Cambria" w:cstheme="minorHAnsi"/>
          <w:sz w:val="24"/>
          <w:szCs w:val="24"/>
        </w:rPr>
      </w:pPr>
      <w:r w:rsidRPr="0011222C">
        <w:rPr>
          <w:rFonts w:eastAsiaTheme="minorEastAsia" w:cstheme="minorHAnsi"/>
          <w:sz w:val="24"/>
          <w:szCs w:val="24"/>
        </w:rPr>
        <w:t>All Students will be required to earn 24 Spiritual Formation Points per semester.</w:t>
      </w:r>
    </w:p>
    <w:p w14:paraId="54660A5D" w14:textId="3B4C59CC" w:rsidR="66CA2B58" w:rsidRPr="0011222C" w:rsidRDefault="66CA2B58" w:rsidP="654ABCDF">
      <w:pPr>
        <w:pStyle w:val="ListParagraph"/>
        <w:numPr>
          <w:ilvl w:val="0"/>
          <w:numId w:val="48"/>
        </w:numPr>
        <w:spacing w:before="240" w:after="240"/>
        <w:rPr>
          <w:rFonts w:eastAsia="Cambria" w:cstheme="minorHAnsi"/>
          <w:sz w:val="24"/>
          <w:szCs w:val="24"/>
        </w:rPr>
      </w:pPr>
      <w:r w:rsidRPr="0011222C">
        <w:rPr>
          <w:rFonts w:eastAsiaTheme="minorEastAsia" w:cstheme="minorHAnsi"/>
          <w:sz w:val="24"/>
          <w:szCs w:val="24"/>
        </w:rPr>
        <w:t xml:space="preserve">FTIC students are required to earn 34 Spiritual Formation Points per </w:t>
      </w:r>
      <w:proofErr w:type="gramStart"/>
      <w:r w:rsidRPr="0011222C">
        <w:rPr>
          <w:rFonts w:eastAsiaTheme="minorEastAsia" w:cstheme="minorHAnsi"/>
          <w:sz w:val="24"/>
          <w:szCs w:val="24"/>
        </w:rPr>
        <w:t>semester</w:t>
      </w:r>
      <w:proofErr w:type="gramEnd"/>
    </w:p>
    <w:p w14:paraId="60F8AB66" w14:textId="0918AF22" w:rsidR="66CA2B58" w:rsidRPr="0011222C" w:rsidRDefault="66CA2B58" w:rsidP="654ABCDF">
      <w:pPr>
        <w:pStyle w:val="ListParagraph"/>
        <w:numPr>
          <w:ilvl w:val="1"/>
          <w:numId w:val="48"/>
        </w:numPr>
        <w:spacing w:before="240" w:after="240"/>
        <w:rPr>
          <w:rFonts w:eastAsia="Cambria" w:cstheme="minorHAnsi"/>
          <w:sz w:val="24"/>
          <w:szCs w:val="24"/>
        </w:rPr>
      </w:pPr>
      <w:r w:rsidRPr="0011222C">
        <w:rPr>
          <w:rFonts w:eastAsiaTheme="minorEastAsia" w:cstheme="minorHAnsi"/>
          <w:sz w:val="24"/>
          <w:szCs w:val="24"/>
        </w:rPr>
        <w:t>10 of the 34 required points should be earned through small group participation.</w:t>
      </w:r>
    </w:p>
    <w:p w14:paraId="4A1DE93B" w14:textId="654340E8" w:rsidR="3CFA8333" w:rsidRPr="0011222C" w:rsidRDefault="3CFA8333" w:rsidP="654ABCDF">
      <w:pPr>
        <w:spacing w:after="15" w:line="247" w:lineRule="auto"/>
        <w:ind w:left="-5" w:right="15" w:hanging="10"/>
        <w:rPr>
          <w:rFonts w:eastAsiaTheme="minorEastAsia" w:cstheme="minorHAnsi"/>
          <w:color w:val="000000" w:themeColor="text1"/>
          <w:sz w:val="24"/>
          <w:szCs w:val="24"/>
        </w:rPr>
      </w:pPr>
      <w:r w:rsidRPr="0011222C">
        <w:rPr>
          <w:rFonts w:eastAsiaTheme="minorEastAsia" w:cstheme="minorHAnsi"/>
          <w:color w:val="000000" w:themeColor="text1"/>
          <w:sz w:val="24"/>
          <w:szCs w:val="24"/>
        </w:rPr>
        <w:t xml:space="preserve">“Belong Groups” are the freshman wing of MVNU’s Small Group Ministries program. </w:t>
      </w:r>
      <w:bookmarkStart w:id="6" w:name="_Int_MrFNnt25"/>
      <w:r w:rsidRPr="0011222C">
        <w:rPr>
          <w:rFonts w:eastAsiaTheme="minorEastAsia" w:cstheme="minorHAnsi"/>
          <w:color w:val="000000" w:themeColor="text1"/>
          <w:sz w:val="24"/>
          <w:szCs w:val="24"/>
        </w:rPr>
        <w:t>This program provides students with a strong foundation for belonging, as well as discipleship, fellowship, accountability, and service.</w:t>
      </w:r>
      <w:bookmarkEnd w:id="6"/>
    </w:p>
    <w:p w14:paraId="06AB95CB" w14:textId="5E571AC0" w:rsidR="3CFA8333" w:rsidRPr="0011222C" w:rsidRDefault="3CFA8333" w:rsidP="654ABCDF">
      <w:pPr>
        <w:spacing w:before="240" w:after="240"/>
        <w:rPr>
          <w:rFonts w:eastAsiaTheme="minorEastAsia" w:cstheme="minorHAnsi"/>
          <w:color w:val="000000" w:themeColor="text1"/>
          <w:sz w:val="24"/>
          <w:szCs w:val="24"/>
        </w:rPr>
      </w:pPr>
      <w:r w:rsidRPr="0011222C">
        <w:rPr>
          <w:rFonts w:eastAsiaTheme="minorEastAsia" w:cstheme="minorHAnsi"/>
          <w:color w:val="000000" w:themeColor="text1"/>
          <w:sz w:val="24"/>
          <w:szCs w:val="24"/>
        </w:rPr>
        <w:t xml:space="preserve">Every new student is assigned to a small group at the beginning of their first semester at MVNU and is encouraged to participate. </w:t>
      </w:r>
      <w:r w:rsidR="1BAE4758" w:rsidRPr="0011222C">
        <w:rPr>
          <w:rFonts w:eastAsiaTheme="minorEastAsia" w:cstheme="minorHAnsi"/>
          <w:color w:val="000000" w:themeColor="text1"/>
          <w:sz w:val="24"/>
          <w:szCs w:val="24"/>
        </w:rPr>
        <w:t>Belong Groups</w:t>
      </w:r>
      <w:r w:rsidRPr="0011222C">
        <w:rPr>
          <w:rFonts w:eastAsiaTheme="minorEastAsia" w:cstheme="minorHAnsi"/>
          <w:color w:val="000000" w:themeColor="text1"/>
          <w:sz w:val="24"/>
          <w:szCs w:val="24"/>
        </w:rPr>
        <w:t xml:space="preserve"> will meet in their assigned groups during the Wednesday Chapel hour.</w:t>
      </w:r>
    </w:p>
    <w:p w14:paraId="7C4E02A2" w14:textId="77777777" w:rsidR="00774670" w:rsidRDefault="00774670" w:rsidP="008E32DC">
      <w:pPr>
        <w:rPr>
          <w:rFonts w:eastAsia="Times New Roman" w:cstheme="minorHAnsi"/>
          <w:bCs/>
          <w:color w:val="000000" w:themeColor="text1"/>
          <w:sz w:val="56"/>
          <w:szCs w:val="56"/>
        </w:rPr>
      </w:pPr>
    </w:p>
    <w:p w14:paraId="39BE9565" w14:textId="67D89EB9" w:rsidR="00560EDE" w:rsidRPr="0011222C" w:rsidRDefault="003B206B" w:rsidP="008E32DC">
      <w:pPr>
        <w:rPr>
          <w:rFonts w:eastAsia="Times New Roman" w:cstheme="minorHAnsi"/>
          <w:bCs/>
          <w:color w:val="000000" w:themeColor="text1"/>
          <w:sz w:val="56"/>
          <w:szCs w:val="56"/>
        </w:rPr>
      </w:pPr>
      <w:r w:rsidRPr="0011222C">
        <w:rPr>
          <w:rFonts w:eastAsia="Times New Roman" w:cstheme="minorHAnsi"/>
          <w:bCs/>
          <w:color w:val="000000" w:themeColor="text1"/>
          <w:sz w:val="56"/>
          <w:szCs w:val="56"/>
        </w:rPr>
        <w:t>Events</w:t>
      </w:r>
    </w:p>
    <w:p w14:paraId="4F861107" w14:textId="1CB5CB06" w:rsidR="00560EDE" w:rsidRPr="0011222C" w:rsidRDefault="636D4D75" w:rsidP="008E32DC">
      <w:pPr>
        <w:rPr>
          <w:rFonts w:eastAsia="Times New Roman" w:cstheme="minorHAnsi"/>
          <w:color w:val="000000" w:themeColor="text1"/>
          <w:sz w:val="44"/>
          <w:szCs w:val="44"/>
        </w:rPr>
      </w:pPr>
      <w:r w:rsidRPr="0011222C">
        <w:rPr>
          <w:rFonts w:eastAsia="Times New Roman" w:cstheme="minorHAnsi"/>
          <w:color w:val="000000" w:themeColor="text1"/>
          <w:sz w:val="44"/>
          <w:szCs w:val="44"/>
        </w:rPr>
        <w:t xml:space="preserve">MVNU </w:t>
      </w:r>
      <w:r w:rsidR="69FBCC25" w:rsidRPr="0011222C">
        <w:rPr>
          <w:rFonts w:eastAsia="Times New Roman" w:cstheme="minorHAnsi"/>
          <w:color w:val="000000" w:themeColor="text1"/>
          <w:sz w:val="44"/>
          <w:szCs w:val="44"/>
        </w:rPr>
        <w:t>Events and</w:t>
      </w:r>
      <w:r w:rsidR="317E68F9" w:rsidRPr="0011222C">
        <w:rPr>
          <w:rFonts w:eastAsia="Times New Roman" w:cstheme="minorHAnsi"/>
          <w:color w:val="000000" w:themeColor="text1"/>
          <w:sz w:val="44"/>
          <w:szCs w:val="44"/>
        </w:rPr>
        <w:t xml:space="preserve"> IGNITE</w:t>
      </w:r>
      <w:r w:rsidR="69FBCC25" w:rsidRPr="0011222C">
        <w:rPr>
          <w:rFonts w:eastAsia="Times New Roman" w:cstheme="minorHAnsi"/>
          <w:color w:val="000000" w:themeColor="text1"/>
          <w:sz w:val="44"/>
          <w:szCs w:val="44"/>
        </w:rPr>
        <w:t xml:space="preserve"> Program Events</w:t>
      </w:r>
    </w:p>
    <w:p w14:paraId="2399C987" w14:textId="2D204E74" w:rsidR="0044607A" w:rsidRPr="0011222C" w:rsidRDefault="69FBCC25" w:rsidP="07726B18">
      <w:pPr>
        <w:ind w:left="360"/>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 Students </w:t>
      </w:r>
      <w:proofErr w:type="gramStart"/>
      <w:r w:rsidRPr="0011222C">
        <w:rPr>
          <w:rFonts w:eastAsia="Times New Roman" w:cstheme="minorHAnsi"/>
          <w:color w:val="000000" w:themeColor="text1"/>
          <w:sz w:val="24"/>
          <w:szCs w:val="24"/>
        </w:rPr>
        <w:t>have the opportunity to</w:t>
      </w:r>
      <w:proofErr w:type="gramEnd"/>
      <w:r w:rsidRPr="0011222C">
        <w:rPr>
          <w:rFonts w:eastAsia="Times New Roman" w:cstheme="minorHAnsi"/>
          <w:color w:val="000000" w:themeColor="text1"/>
          <w:sz w:val="24"/>
          <w:szCs w:val="24"/>
        </w:rPr>
        <w:t xml:space="preserve"> join both on and off-campus events as planned by </w:t>
      </w:r>
      <w:r w:rsidR="40064441" w:rsidRPr="0011222C">
        <w:rPr>
          <w:rFonts w:eastAsia="Times New Roman" w:cstheme="minorHAnsi"/>
          <w:color w:val="000000" w:themeColor="text1"/>
          <w:sz w:val="24"/>
          <w:szCs w:val="24"/>
        </w:rPr>
        <w:t>Mount Vernon Nazarene</w:t>
      </w:r>
      <w:r w:rsidRPr="0011222C">
        <w:rPr>
          <w:rFonts w:eastAsia="Times New Roman" w:cstheme="minorHAnsi"/>
          <w:color w:val="000000" w:themeColor="text1"/>
          <w:sz w:val="24"/>
          <w:szCs w:val="24"/>
        </w:rPr>
        <w:t xml:space="preserve"> University, </w:t>
      </w:r>
      <w:r w:rsidR="6E5703D2" w:rsidRPr="0011222C">
        <w:rPr>
          <w:rFonts w:eastAsia="Times New Roman" w:cstheme="minorHAnsi"/>
          <w:color w:val="000000" w:themeColor="text1"/>
          <w:sz w:val="24"/>
          <w:szCs w:val="24"/>
        </w:rPr>
        <w:t>MVNU</w:t>
      </w:r>
      <w:r w:rsidRPr="0011222C">
        <w:rPr>
          <w:rFonts w:eastAsia="Times New Roman" w:cstheme="minorHAnsi"/>
          <w:color w:val="000000" w:themeColor="text1"/>
          <w:sz w:val="24"/>
          <w:szCs w:val="24"/>
        </w:rPr>
        <w:t xml:space="preserve"> Student Government, </w:t>
      </w:r>
      <w:r w:rsidR="6E5703D2"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staff, housing mentors (HM), and resident assistants (RA) as noted on their </w:t>
      </w:r>
      <w:r w:rsidR="40064441" w:rsidRPr="0011222C">
        <w:rPr>
          <w:rFonts w:eastAsia="Times New Roman" w:cstheme="minorHAnsi"/>
          <w:color w:val="000000" w:themeColor="text1"/>
          <w:sz w:val="24"/>
          <w:szCs w:val="24"/>
        </w:rPr>
        <w:t>INVOLVE app</w:t>
      </w:r>
      <w:r w:rsidRPr="0011222C">
        <w:rPr>
          <w:rFonts w:eastAsia="Times New Roman" w:cstheme="minorHAnsi"/>
          <w:color w:val="000000" w:themeColor="text1"/>
          <w:sz w:val="24"/>
          <w:szCs w:val="24"/>
        </w:rPr>
        <w:t>.</w:t>
      </w:r>
    </w:p>
    <w:p w14:paraId="3FF360FE" w14:textId="41331499" w:rsidR="0044607A" w:rsidRPr="0011222C" w:rsidRDefault="69FBCC25" w:rsidP="07726B18">
      <w:pPr>
        <w:ind w:left="360"/>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 </w:t>
      </w:r>
      <w:r w:rsidR="07698343" w:rsidRPr="0011222C">
        <w:rPr>
          <w:rFonts w:eastAsia="Times New Roman" w:cstheme="minorHAnsi"/>
          <w:color w:val="000000" w:themeColor="text1"/>
          <w:sz w:val="24"/>
          <w:szCs w:val="24"/>
        </w:rPr>
        <w:t>MVNU</w:t>
      </w:r>
      <w:r w:rsidRPr="0011222C">
        <w:rPr>
          <w:rFonts w:eastAsia="Times New Roman" w:cstheme="minorHAnsi"/>
          <w:color w:val="000000" w:themeColor="text1"/>
          <w:sz w:val="24"/>
          <w:szCs w:val="24"/>
        </w:rPr>
        <w:t xml:space="preserve"> transportation to off-campus events </w:t>
      </w:r>
      <w:proofErr w:type="gramStart"/>
      <w:r w:rsidRPr="0011222C">
        <w:rPr>
          <w:rFonts w:eastAsia="Times New Roman" w:cstheme="minorHAnsi"/>
          <w:color w:val="000000" w:themeColor="text1"/>
          <w:sz w:val="24"/>
          <w:szCs w:val="24"/>
        </w:rPr>
        <w:t>is</w:t>
      </w:r>
      <w:proofErr w:type="gramEnd"/>
      <w:r w:rsidRPr="0011222C">
        <w:rPr>
          <w:rFonts w:eastAsia="Times New Roman" w:cstheme="minorHAnsi"/>
          <w:color w:val="000000" w:themeColor="text1"/>
          <w:sz w:val="24"/>
          <w:szCs w:val="24"/>
        </w:rPr>
        <w:t xml:space="preserve"> typically provided at no cost to students.</w:t>
      </w:r>
    </w:p>
    <w:p w14:paraId="130FD4C5" w14:textId="05A8883C" w:rsidR="0044607A" w:rsidRPr="0011222C" w:rsidRDefault="69FBCC25" w:rsidP="07726B18">
      <w:pPr>
        <w:ind w:left="360"/>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 Cost of actual events varies (some are free with Student ID). </w:t>
      </w:r>
      <w:r w:rsidR="5E39F455" w:rsidRPr="0011222C">
        <w:rPr>
          <w:rFonts w:eastAsia="Times New Roman" w:cstheme="minorHAnsi"/>
          <w:color w:val="000000" w:themeColor="text1"/>
          <w:sz w:val="24"/>
          <w:szCs w:val="24"/>
        </w:rPr>
        <w:t>The student is responsible for covering costs (including purchasing food, tickets, snacks, etc.).</w:t>
      </w:r>
    </w:p>
    <w:p w14:paraId="5566C4D5" w14:textId="4CC506C9" w:rsidR="0044607A" w:rsidRPr="0011222C" w:rsidRDefault="69FBCC25" w:rsidP="07726B18">
      <w:pPr>
        <w:ind w:left="360"/>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 Students are encouraged to attend </w:t>
      </w:r>
      <w:r w:rsidR="142699F2"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program events and other </w:t>
      </w:r>
      <w:r w:rsidR="142699F2" w:rsidRPr="0011222C">
        <w:rPr>
          <w:rFonts w:eastAsia="Times New Roman" w:cstheme="minorHAnsi"/>
          <w:color w:val="000000" w:themeColor="text1"/>
          <w:sz w:val="24"/>
          <w:szCs w:val="24"/>
        </w:rPr>
        <w:t>MVNU</w:t>
      </w:r>
      <w:r w:rsidRPr="0011222C">
        <w:rPr>
          <w:rFonts w:eastAsia="Times New Roman" w:cstheme="minorHAnsi"/>
          <w:color w:val="000000" w:themeColor="text1"/>
          <w:sz w:val="24"/>
          <w:szCs w:val="24"/>
        </w:rPr>
        <w:t xml:space="preserve"> events and are reminded of upcoming activities by housing mentors.</w:t>
      </w:r>
    </w:p>
    <w:p w14:paraId="22D25A73" w14:textId="758750D1" w:rsidR="0044607A" w:rsidRPr="0011222C" w:rsidRDefault="69FBCC25" w:rsidP="07726B18">
      <w:pPr>
        <w:ind w:left="360"/>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 Though participation in a variety of events and activities is encouraged and modeled, students are free to choose </w:t>
      </w:r>
      <w:proofErr w:type="gramStart"/>
      <w:r w:rsidRPr="0011222C">
        <w:rPr>
          <w:rFonts w:eastAsia="Times New Roman" w:cstheme="minorHAnsi"/>
          <w:color w:val="000000" w:themeColor="text1"/>
          <w:sz w:val="24"/>
          <w:szCs w:val="24"/>
        </w:rPr>
        <w:t>whether or not</w:t>
      </w:r>
      <w:proofErr w:type="gramEnd"/>
      <w:r w:rsidRPr="0011222C">
        <w:rPr>
          <w:rFonts w:eastAsia="Times New Roman" w:cstheme="minorHAnsi"/>
          <w:color w:val="000000" w:themeColor="text1"/>
          <w:sz w:val="24"/>
          <w:szCs w:val="24"/>
        </w:rPr>
        <w:t xml:space="preserve"> to engage. Participation in free</w:t>
      </w:r>
      <w:r w:rsidR="1C4E20AC" w:rsidRPr="0011222C">
        <w:rPr>
          <w:rFonts w:eastAsia="Times New Roman" w:cstheme="minorHAnsi"/>
          <w:color w:val="000000" w:themeColor="text1"/>
          <w:sz w:val="24"/>
          <w:szCs w:val="24"/>
        </w:rPr>
        <w:t>-</w:t>
      </w:r>
      <w:r w:rsidRPr="0011222C">
        <w:rPr>
          <w:rFonts w:eastAsia="Times New Roman" w:cstheme="minorHAnsi"/>
          <w:color w:val="000000" w:themeColor="text1"/>
          <w:sz w:val="24"/>
          <w:szCs w:val="24"/>
        </w:rPr>
        <w:t xml:space="preserve">time activities is not monitored by the </w:t>
      </w:r>
      <w:r w:rsidR="573C2114"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w:t>
      </w:r>
      <w:r w:rsidR="456F94E4" w:rsidRPr="0011222C">
        <w:rPr>
          <w:rFonts w:eastAsia="Times New Roman" w:cstheme="minorHAnsi"/>
          <w:color w:val="000000" w:themeColor="text1"/>
          <w:sz w:val="24"/>
          <w:szCs w:val="24"/>
        </w:rPr>
        <w:t>P</w:t>
      </w:r>
      <w:r w:rsidRPr="0011222C">
        <w:rPr>
          <w:rFonts w:eastAsia="Times New Roman" w:cstheme="minorHAnsi"/>
          <w:color w:val="000000" w:themeColor="text1"/>
          <w:sz w:val="24"/>
          <w:szCs w:val="24"/>
        </w:rPr>
        <w:t>rogram staff or mentors</w:t>
      </w:r>
      <w:r w:rsidR="49097B59" w:rsidRPr="0011222C">
        <w:rPr>
          <w:rFonts w:eastAsia="Times New Roman" w:cstheme="minorHAnsi"/>
          <w:color w:val="000000" w:themeColor="text1"/>
          <w:sz w:val="24"/>
          <w:szCs w:val="24"/>
        </w:rPr>
        <w:t>.</w:t>
      </w:r>
    </w:p>
    <w:p w14:paraId="38B6EF48" w14:textId="6ACB6E63" w:rsidR="0044607A" w:rsidRPr="00774670" w:rsidRDefault="003B206B" w:rsidP="008E32DC">
      <w:pPr>
        <w:rPr>
          <w:rFonts w:eastAsia="Times New Roman" w:cstheme="minorHAnsi"/>
          <w:b/>
          <w:bCs/>
          <w:color w:val="000000" w:themeColor="text1"/>
          <w:sz w:val="28"/>
          <w:szCs w:val="28"/>
        </w:rPr>
      </w:pPr>
      <w:r w:rsidRPr="00774670">
        <w:rPr>
          <w:rFonts w:eastAsia="Times New Roman" w:cstheme="minorHAnsi"/>
          <w:b/>
          <w:bCs/>
          <w:color w:val="000000" w:themeColor="text1"/>
          <w:sz w:val="28"/>
          <w:szCs w:val="28"/>
        </w:rPr>
        <w:t xml:space="preserve">Appointments and Events not Planned by </w:t>
      </w:r>
      <w:r w:rsidR="00DE0D0E" w:rsidRPr="00774670">
        <w:rPr>
          <w:rFonts w:eastAsia="Times New Roman" w:cstheme="minorHAnsi"/>
          <w:b/>
          <w:bCs/>
          <w:color w:val="000000" w:themeColor="text1"/>
          <w:sz w:val="28"/>
          <w:szCs w:val="28"/>
        </w:rPr>
        <w:t>MVNU</w:t>
      </w:r>
    </w:p>
    <w:p w14:paraId="350DB59B" w14:textId="71474AFA" w:rsidR="0044607A" w:rsidRPr="0011222C" w:rsidRDefault="69FBCC25" w:rsidP="07726B18">
      <w:pPr>
        <w:ind w:left="360"/>
        <w:rPr>
          <w:rFonts w:eastAsia="Times New Roman" w:cstheme="minorHAnsi"/>
          <w:color w:val="000000" w:themeColor="text1"/>
          <w:sz w:val="24"/>
          <w:szCs w:val="24"/>
        </w:rPr>
      </w:pPr>
      <w:r w:rsidRPr="0011222C">
        <w:rPr>
          <w:rFonts w:eastAsia="Times New Roman" w:cstheme="minorHAnsi"/>
          <w:color w:val="000000" w:themeColor="text1"/>
          <w:sz w:val="28"/>
          <w:szCs w:val="28"/>
        </w:rPr>
        <w:t>•</w:t>
      </w:r>
      <w:r w:rsidRPr="0011222C">
        <w:rPr>
          <w:rFonts w:eastAsia="Times New Roman" w:cstheme="minorHAnsi"/>
          <w:color w:val="000000" w:themeColor="text1"/>
          <w:sz w:val="24"/>
          <w:szCs w:val="24"/>
        </w:rPr>
        <w:t xml:space="preserve"> Reminders for appointments or events not planned by </w:t>
      </w:r>
      <w:r w:rsidR="573D56F6" w:rsidRPr="0011222C">
        <w:rPr>
          <w:rFonts w:eastAsia="Times New Roman" w:cstheme="minorHAnsi"/>
          <w:color w:val="000000" w:themeColor="text1"/>
          <w:sz w:val="24"/>
          <w:szCs w:val="24"/>
        </w:rPr>
        <w:t>MVNU</w:t>
      </w:r>
      <w:r w:rsidRPr="0011222C">
        <w:rPr>
          <w:rFonts w:eastAsia="Times New Roman" w:cstheme="minorHAnsi"/>
          <w:color w:val="000000" w:themeColor="text1"/>
          <w:sz w:val="24"/>
          <w:szCs w:val="24"/>
        </w:rPr>
        <w:t>, and scheduled by students or parents/guardians, are the responsibility of the student and/or parent/guardian.</w:t>
      </w:r>
    </w:p>
    <w:p w14:paraId="63AB2A16" w14:textId="76FF634B" w:rsidR="00F1716A" w:rsidRPr="0011222C" w:rsidRDefault="69FBCC25" w:rsidP="07726B18">
      <w:pPr>
        <w:ind w:left="360"/>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 </w:t>
      </w:r>
      <w:r w:rsidR="200BCA68"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w:t>
      </w:r>
      <w:r w:rsidR="200BCA68" w:rsidRPr="0011222C">
        <w:rPr>
          <w:rFonts w:eastAsia="Times New Roman" w:cstheme="minorHAnsi"/>
          <w:color w:val="000000" w:themeColor="text1"/>
          <w:sz w:val="24"/>
          <w:szCs w:val="24"/>
        </w:rPr>
        <w:t>S</w:t>
      </w:r>
      <w:r w:rsidRPr="0011222C">
        <w:rPr>
          <w:rFonts w:eastAsia="Times New Roman" w:cstheme="minorHAnsi"/>
          <w:color w:val="000000" w:themeColor="text1"/>
          <w:sz w:val="24"/>
          <w:szCs w:val="24"/>
        </w:rPr>
        <w:t xml:space="preserve">taff do not provide or </w:t>
      </w:r>
      <w:r w:rsidR="0B0BBF2A" w:rsidRPr="0011222C">
        <w:rPr>
          <w:rFonts w:eastAsia="Times New Roman" w:cstheme="minorHAnsi"/>
          <w:color w:val="000000" w:themeColor="text1"/>
          <w:sz w:val="24"/>
          <w:szCs w:val="24"/>
        </w:rPr>
        <w:t>arrange</w:t>
      </w:r>
      <w:r w:rsidRPr="0011222C">
        <w:rPr>
          <w:rFonts w:eastAsia="Times New Roman" w:cstheme="minorHAnsi"/>
          <w:color w:val="000000" w:themeColor="text1"/>
          <w:sz w:val="24"/>
          <w:szCs w:val="24"/>
        </w:rPr>
        <w:t xml:space="preserve"> transportation to events or appointments that are not planned by </w:t>
      </w:r>
      <w:r w:rsidR="200BCA68" w:rsidRPr="0011222C">
        <w:rPr>
          <w:rFonts w:eastAsia="Times New Roman" w:cstheme="minorHAnsi"/>
          <w:color w:val="000000" w:themeColor="text1"/>
          <w:sz w:val="24"/>
          <w:szCs w:val="24"/>
        </w:rPr>
        <w:t>MVNU</w:t>
      </w:r>
      <w:r w:rsidRPr="0011222C">
        <w:rPr>
          <w:rFonts w:eastAsia="Times New Roman" w:cstheme="minorHAnsi"/>
          <w:color w:val="000000" w:themeColor="text1"/>
          <w:sz w:val="24"/>
          <w:szCs w:val="24"/>
        </w:rPr>
        <w:t>.</w:t>
      </w:r>
    </w:p>
    <w:p w14:paraId="1805AEC8" w14:textId="14891B79" w:rsidR="0044607A" w:rsidRPr="0011222C" w:rsidRDefault="7833C3CA" w:rsidP="003D0667">
      <w:pPr>
        <w:rPr>
          <w:rFonts w:eastAsia="Times New Roman" w:cstheme="minorHAnsi"/>
          <w:color w:val="000000" w:themeColor="text1"/>
          <w:sz w:val="56"/>
          <w:szCs w:val="56"/>
        </w:rPr>
      </w:pPr>
      <w:r w:rsidRPr="0011222C">
        <w:rPr>
          <w:rFonts w:eastAsia="Times New Roman" w:cstheme="minorHAnsi"/>
          <w:color w:val="000000" w:themeColor="text1"/>
          <w:sz w:val="56"/>
          <w:szCs w:val="56"/>
        </w:rPr>
        <w:t>Intramural and Club Sports</w:t>
      </w:r>
      <w:r w:rsidR="0770603D" w:rsidRPr="0011222C">
        <w:rPr>
          <w:rFonts w:eastAsia="Times New Roman" w:cstheme="minorHAnsi"/>
          <w:color w:val="000000" w:themeColor="text1"/>
          <w:sz w:val="56"/>
          <w:szCs w:val="56"/>
        </w:rPr>
        <w:t xml:space="preserve"> and Arts</w:t>
      </w:r>
    </w:p>
    <w:p w14:paraId="02800BEE" w14:textId="21088B0C" w:rsidR="0044607A" w:rsidRPr="0011222C" w:rsidRDefault="69FBCC25" w:rsidP="07726B18">
      <w:pPr>
        <w:ind w:left="360"/>
        <w:rPr>
          <w:rFonts w:eastAsia="Times New Roman" w:cstheme="minorHAnsi"/>
          <w:color w:val="000000" w:themeColor="text1"/>
          <w:sz w:val="24"/>
          <w:szCs w:val="24"/>
        </w:rPr>
      </w:pPr>
      <w:r w:rsidRPr="0011222C">
        <w:rPr>
          <w:rFonts w:eastAsia="Times New Roman" w:cstheme="minorHAnsi"/>
          <w:color w:val="000000" w:themeColor="text1"/>
          <w:sz w:val="28"/>
          <w:szCs w:val="28"/>
        </w:rPr>
        <w:t xml:space="preserve">• </w:t>
      </w:r>
      <w:r w:rsidRPr="0011222C">
        <w:rPr>
          <w:rFonts w:eastAsia="Times New Roman" w:cstheme="minorHAnsi"/>
          <w:color w:val="000000" w:themeColor="text1"/>
          <w:sz w:val="24"/>
          <w:szCs w:val="24"/>
        </w:rPr>
        <w:t xml:space="preserve">Students enrolled in the </w:t>
      </w:r>
      <w:r w:rsidR="5376C592"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w:t>
      </w:r>
      <w:r w:rsidR="5376C592" w:rsidRPr="0011222C">
        <w:rPr>
          <w:rFonts w:eastAsia="Times New Roman" w:cstheme="minorHAnsi"/>
          <w:color w:val="000000" w:themeColor="text1"/>
          <w:sz w:val="24"/>
          <w:szCs w:val="24"/>
        </w:rPr>
        <w:t>P</w:t>
      </w:r>
      <w:r w:rsidRPr="0011222C">
        <w:rPr>
          <w:rFonts w:eastAsia="Times New Roman" w:cstheme="minorHAnsi"/>
          <w:color w:val="000000" w:themeColor="text1"/>
          <w:sz w:val="24"/>
          <w:szCs w:val="24"/>
        </w:rPr>
        <w:t xml:space="preserve">rogram may participate in </w:t>
      </w:r>
      <w:r w:rsidR="58674782" w:rsidRPr="0011222C">
        <w:rPr>
          <w:rFonts w:eastAsia="Times New Roman" w:cstheme="minorHAnsi"/>
          <w:color w:val="000000" w:themeColor="text1"/>
          <w:sz w:val="24"/>
          <w:szCs w:val="24"/>
        </w:rPr>
        <w:t>Intramural</w:t>
      </w:r>
      <w:r w:rsidRPr="0011222C">
        <w:rPr>
          <w:rFonts w:eastAsia="Times New Roman" w:cstheme="minorHAnsi"/>
          <w:color w:val="000000" w:themeColor="text1"/>
          <w:sz w:val="24"/>
          <w:szCs w:val="24"/>
        </w:rPr>
        <w:t xml:space="preserve"> and Club Sports</w:t>
      </w:r>
      <w:r w:rsidR="65EEC40A" w:rsidRPr="0011222C">
        <w:rPr>
          <w:rFonts w:eastAsia="Times New Roman" w:cstheme="minorHAnsi"/>
          <w:color w:val="000000" w:themeColor="text1"/>
          <w:sz w:val="24"/>
          <w:szCs w:val="24"/>
        </w:rPr>
        <w:t xml:space="preserve"> and Arts</w:t>
      </w:r>
      <w:r w:rsidRPr="0011222C">
        <w:rPr>
          <w:rFonts w:eastAsia="Times New Roman" w:cstheme="minorHAnsi"/>
          <w:color w:val="000000" w:themeColor="text1"/>
          <w:sz w:val="24"/>
          <w:szCs w:val="24"/>
        </w:rPr>
        <w:t>, following the tryout procedure, if applicable.</w:t>
      </w:r>
    </w:p>
    <w:p w14:paraId="098990FA" w14:textId="49A8B014" w:rsidR="0044607A" w:rsidRPr="0011222C" w:rsidRDefault="69FBCC25" w:rsidP="07726B18">
      <w:pPr>
        <w:ind w:left="360"/>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 If deemed appropriate through consultation with the student, </w:t>
      </w:r>
      <w:r w:rsidR="5376C592"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w:t>
      </w:r>
      <w:r w:rsidR="5376C592" w:rsidRPr="0011222C">
        <w:rPr>
          <w:rFonts w:eastAsia="Times New Roman" w:cstheme="minorHAnsi"/>
          <w:color w:val="000000" w:themeColor="text1"/>
          <w:sz w:val="24"/>
          <w:szCs w:val="24"/>
        </w:rPr>
        <w:t>S</w:t>
      </w:r>
      <w:r w:rsidRPr="0011222C">
        <w:rPr>
          <w:rFonts w:eastAsia="Times New Roman" w:cstheme="minorHAnsi"/>
          <w:color w:val="000000" w:themeColor="text1"/>
          <w:sz w:val="24"/>
          <w:szCs w:val="24"/>
        </w:rPr>
        <w:t xml:space="preserve">taff, and the leadership of the </w:t>
      </w:r>
      <w:r w:rsidR="5376C592" w:rsidRPr="0011222C">
        <w:rPr>
          <w:rFonts w:eastAsia="Times New Roman" w:cstheme="minorHAnsi"/>
          <w:color w:val="000000" w:themeColor="text1"/>
          <w:sz w:val="24"/>
          <w:szCs w:val="24"/>
        </w:rPr>
        <w:t>Intramural</w:t>
      </w:r>
      <w:r w:rsidRPr="0011222C">
        <w:rPr>
          <w:rFonts w:eastAsia="Times New Roman" w:cstheme="minorHAnsi"/>
          <w:color w:val="000000" w:themeColor="text1"/>
          <w:sz w:val="24"/>
          <w:szCs w:val="24"/>
        </w:rPr>
        <w:t xml:space="preserve"> or Club Sports team</w:t>
      </w:r>
      <w:r w:rsidR="194C0472" w:rsidRPr="0011222C">
        <w:rPr>
          <w:rFonts w:eastAsia="Times New Roman" w:cstheme="minorHAnsi"/>
          <w:color w:val="000000" w:themeColor="text1"/>
          <w:sz w:val="24"/>
          <w:szCs w:val="24"/>
        </w:rPr>
        <w:t xml:space="preserve"> or Arts Program</w:t>
      </w:r>
      <w:r w:rsidRPr="0011222C">
        <w:rPr>
          <w:rFonts w:eastAsia="Times New Roman" w:cstheme="minorHAnsi"/>
          <w:color w:val="000000" w:themeColor="text1"/>
          <w:sz w:val="24"/>
          <w:szCs w:val="24"/>
        </w:rPr>
        <w:t xml:space="preserve">, students in the </w:t>
      </w:r>
      <w:r w:rsidR="5376C592"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w:t>
      </w:r>
      <w:r w:rsidR="5376C592" w:rsidRPr="0011222C">
        <w:rPr>
          <w:rFonts w:eastAsia="Times New Roman" w:cstheme="minorHAnsi"/>
          <w:color w:val="000000" w:themeColor="text1"/>
          <w:sz w:val="24"/>
          <w:szCs w:val="24"/>
        </w:rPr>
        <w:t>P</w:t>
      </w:r>
      <w:r w:rsidRPr="0011222C">
        <w:rPr>
          <w:rFonts w:eastAsia="Times New Roman" w:cstheme="minorHAnsi"/>
          <w:color w:val="000000" w:themeColor="text1"/>
          <w:sz w:val="24"/>
          <w:szCs w:val="24"/>
        </w:rPr>
        <w:t>rogram may be supported by a mentor who attends t</w:t>
      </w:r>
      <w:r w:rsidR="63F96A2E" w:rsidRPr="0011222C">
        <w:rPr>
          <w:rFonts w:eastAsia="Times New Roman" w:cstheme="minorHAnsi"/>
          <w:color w:val="000000" w:themeColor="text1"/>
          <w:sz w:val="24"/>
          <w:szCs w:val="24"/>
        </w:rPr>
        <w:t xml:space="preserve">hese </w:t>
      </w:r>
      <w:r w:rsidRPr="0011222C">
        <w:rPr>
          <w:rFonts w:eastAsia="Times New Roman" w:cstheme="minorHAnsi"/>
          <w:color w:val="000000" w:themeColor="text1"/>
          <w:sz w:val="24"/>
          <w:szCs w:val="24"/>
        </w:rPr>
        <w:t>activities with them.</w:t>
      </w:r>
    </w:p>
    <w:p w14:paraId="10128A7E" w14:textId="508B89DD" w:rsidR="0044607A" w:rsidRPr="0011222C" w:rsidRDefault="69FBCC25" w:rsidP="07726B18">
      <w:pPr>
        <w:ind w:left="360"/>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 Students interested in </w:t>
      </w:r>
      <w:r w:rsidR="0325A793" w:rsidRPr="0011222C">
        <w:rPr>
          <w:rFonts w:eastAsia="Times New Roman" w:cstheme="minorHAnsi"/>
          <w:color w:val="000000" w:themeColor="text1"/>
          <w:sz w:val="24"/>
          <w:szCs w:val="24"/>
        </w:rPr>
        <w:t>Intramural</w:t>
      </w:r>
      <w:r w:rsidRPr="0011222C">
        <w:rPr>
          <w:rFonts w:eastAsia="Times New Roman" w:cstheme="minorHAnsi"/>
          <w:color w:val="000000" w:themeColor="text1"/>
          <w:sz w:val="24"/>
          <w:szCs w:val="24"/>
        </w:rPr>
        <w:t xml:space="preserve"> and Club Sports</w:t>
      </w:r>
      <w:r w:rsidR="4EEC0708" w:rsidRPr="0011222C">
        <w:rPr>
          <w:rFonts w:eastAsia="Times New Roman" w:cstheme="minorHAnsi"/>
          <w:color w:val="000000" w:themeColor="text1"/>
          <w:sz w:val="24"/>
          <w:szCs w:val="24"/>
        </w:rPr>
        <w:t xml:space="preserve"> and Arts</w:t>
      </w:r>
      <w:r w:rsidRPr="0011222C">
        <w:rPr>
          <w:rFonts w:eastAsia="Times New Roman" w:cstheme="minorHAnsi"/>
          <w:color w:val="000000" w:themeColor="text1"/>
          <w:sz w:val="24"/>
          <w:szCs w:val="24"/>
        </w:rPr>
        <w:t xml:space="preserve"> should pay attention to information that is shared on </w:t>
      </w:r>
      <w:r w:rsidR="08205272" w:rsidRPr="0011222C">
        <w:rPr>
          <w:rFonts w:eastAsia="Times New Roman" w:cstheme="minorHAnsi"/>
          <w:color w:val="000000" w:themeColor="text1"/>
          <w:sz w:val="24"/>
          <w:szCs w:val="24"/>
        </w:rPr>
        <w:t xml:space="preserve">MVNU’s </w:t>
      </w:r>
      <w:r w:rsidRPr="0011222C">
        <w:rPr>
          <w:rFonts w:eastAsia="Times New Roman" w:cstheme="minorHAnsi"/>
          <w:color w:val="000000" w:themeColor="text1"/>
          <w:sz w:val="24"/>
          <w:szCs w:val="24"/>
        </w:rPr>
        <w:t xml:space="preserve">website and social media, displayed on posters, and communicated by </w:t>
      </w:r>
      <w:r w:rsidR="6C53D197" w:rsidRPr="0011222C">
        <w:rPr>
          <w:rFonts w:eastAsia="Times New Roman" w:cstheme="minorHAnsi"/>
          <w:color w:val="000000" w:themeColor="text1"/>
          <w:sz w:val="24"/>
          <w:szCs w:val="24"/>
        </w:rPr>
        <w:t xml:space="preserve">IGNITE </w:t>
      </w:r>
      <w:r w:rsidRPr="0011222C">
        <w:rPr>
          <w:rFonts w:eastAsia="Times New Roman" w:cstheme="minorHAnsi"/>
          <w:color w:val="000000" w:themeColor="text1"/>
          <w:sz w:val="24"/>
          <w:szCs w:val="24"/>
        </w:rPr>
        <w:t>staff.</w:t>
      </w:r>
    </w:p>
    <w:p w14:paraId="3ADDA4BA" w14:textId="22178768" w:rsidR="0044607A" w:rsidRPr="0011222C" w:rsidRDefault="69FBCC25" w:rsidP="07726B18">
      <w:pPr>
        <w:ind w:left="360"/>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 </w:t>
      </w:r>
      <w:r w:rsidR="284E15F2"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staff support students in making decisions related to </w:t>
      </w:r>
      <w:r w:rsidR="284E15F2" w:rsidRPr="0011222C">
        <w:rPr>
          <w:rFonts w:eastAsia="Times New Roman" w:cstheme="minorHAnsi"/>
          <w:color w:val="000000" w:themeColor="text1"/>
          <w:sz w:val="24"/>
          <w:szCs w:val="24"/>
        </w:rPr>
        <w:t>Intramural</w:t>
      </w:r>
      <w:r w:rsidRPr="0011222C">
        <w:rPr>
          <w:rFonts w:eastAsia="Times New Roman" w:cstheme="minorHAnsi"/>
          <w:color w:val="000000" w:themeColor="text1"/>
          <w:sz w:val="24"/>
          <w:szCs w:val="24"/>
        </w:rPr>
        <w:t xml:space="preserve"> and Club </w:t>
      </w:r>
      <w:r w:rsidR="37435D47" w:rsidRPr="0011222C">
        <w:rPr>
          <w:rFonts w:eastAsia="Times New Roman" w:cstheme="minorHAnsi"/>
          <w:color w:val="000000" w:themeColor="text1"/>
          <w:sz w:val="24"/>
          <w:szCs w:val="24"/>
        </w:rPr>
        <w:t>S</w:t>
      </w:r>
      <w:r w:rsidRPr="0011222C">
        <w:rPr>
          <w:rFonts w:eastAsia="Times New Roman" w:cstheme="minorHAnsi"/>
          <w:color w:val="000000" w:themeColor="text1"/>
          <w:sz w:val="24"/>
          <w:szCs w:val="24"/>
        </w:rPr>
        <w:t>ports</w:t>
      </w:r>
      <w:r w:rsidR="284E15F2" w:rsidRPr="0011222C">
        <w:rPr>
          <w:rFonts w:eastAsia="Times New Roman" w:cstheme="minorHAnsi"/>
          <w:color w:val="000000" w:themeColor="text1"/>
          <w:sz w:val="24"/>
          <w:szCs w:val="24"/>
        </w:rPr>
        <w:t xml:space="preserve"> and </w:t>
      </w:r>
      <w:r w:rsidR="1FB7907C" w:rsidRPr="0011222C">
        <w:rPr>
          <w:rFonts w:eastAsia="Times New Roman" w:cstheme="minorHAnsi"/>
          <w:color w:val="000000" w:themeColor="text1"/>
          <w:sz w:val="24"/>
          <w:szCs w:val="24"/>
        </w:rPr>
        <w:t>A</w:t>
      </w:r>
      <w:r w:rsidR="284E15F2" w:rsidRPr="0011222C">
        <w:rPr>
          <w:rFonts w:eastAsia="Times New Roman" w:cstheme="minorHAnsi"/>
          <w:color w:val="000000" w:themeColor="text1"/>
          <w:sz w:val="24"/>
          <w:szCs w:val="24"/>
        </w:rPr>
        <w:t>rts</w:t>
      </w:r>
      <w:r w:rsidRPr="0011222C">
        <w:rPr>
          <w:rFonts w:eastAsia="Times New Roman" w:cstheme="minorHAnsi"/>
          <w:color w:val="000000" w:themeColor="text1"/>
          <w:sz w:val="24"/>
          <w:szCs w:val="24"/>
        </w:rPr>
        <w:t>. Students are also encouraged to discuss their participation with their families.</w:t>
      </w:r>
    </w:p>
    <w:p w14:paraId="79FF2E18" w14:textId="6FE66931" w:rsidR="0044607A" w:rsidRPr="0011222C" w:rsidRDefault="69FBCC25" w:rsidP="07726B18">
      <w:pPr>
        <w:ind w:left="360"/>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 </w:t>
      </w:r>
      <w:r w:rsidR="4945906F"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staff and/or student mentors support students in the sign-up and/or tryout process for whatever </w:t>
      </w:r>
      <w:r w:rsidR="32FE5CCF" w:rsidRPr="0011222C">
        <w:rPr>
          <w:rFonts w:eastAsia="Times New Roman" w:cstheme="minorHAnsi"/>
          <w:color w:val="000000" w:themeColor="text1"/>
          <w:sz w:val="24"/>
          <w:szCs w:val="24"/>
        </w:rPr>
        <w:t>activity</w:t>
      </w:r>
      <w:r w:rsidRPr="0011222C">
        <w:rPr>
          <w:rFonts w:eastAsia="Times New Roman" w:cstheme="minorHAnsi"/>
          <w:color w:val="000000" w:themeColor="text1"/>
          <w:sz w:val="24"/>
          <w:szCs w:val="24"/>
        </w:rPr>
        <w:t xml:space="preserve"> they select.</w:t>
      </w:r>
    </w:p>
    <w:p w14:paraId="68D85A14" w14:textId="5D560764" w:rsidR="00383576" w:rsidRPr="0011222C" w:rsidRDefault="69FBCC25" w:rsidP="00A14C90">
      <w:pPr>
        <w:ind w:left="360"/>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 Students who participate in a Club Sport </w:t>
      </w:r>
      <w:r w:rsidRPr="0011222C">
        <w:rPr>
          <w:rFonts w:eastAsia="Times New Roman" w:cstheme="minorHAnsi"/>
          <w:sz w:val="24"/>
          <w:szCs w:val="24"/>
        </w:rPr>
        <w:t>that includes travel away from the university are</w:t>
      </w:r>
      <w:r w:rsidRPr="0011222C">
        <w:rPr>
          <w:rFonts w:eastAsia="Times New Roman" w:cstheme="minorHAnsi"/>
          <w:color w:val="000000" w:themeColor="text1"/>
          <w:sz w:val="24"/>
          <w:szCs w:val="24"/>
        </w:rPr>
        <w:t xml:space="preserve"> required to follow the procedures and process as</w:t>
      </w:r>
      <w:r w:rsidR="58AC741A" w:rsidRPr="0011222C">
        <w:rPr>
          <w:rFonts w:eastAsia="Times New Roman" w:cstheme="minorHAnsi"/>
          <w:color w:val="000000" w:themeColor="text1"/>
          <w:sz w:val="24"/>
          <w:szCs w:val="24"/>
        </w:rPr>
        <w:t xml:space="preserve"> instructed</w:t>
      </w:r>
      <w:r w:rsidR="182EEE5C" w:rsidRPr="0011222C">
        <w:rPr>
          <w:rFonts w:eastAsia="Times New Roman" w:cstheme="minorHAnsi"/>
          <w:color w:val="000000" w:themeColor="text1"/>
          <w:sz w:val="24"/>
          <w:szCs w:val="24"/>
        </w:rPr>
        <w:t xml:space="preserve"> by the team leader</w:t>
      </w:r>
      <w:r w:rsidRPr="0011222C">
        <w:rPr>
          <w:rFonts w:eastAsia="Times New Roman" w:cstheme="minorHAnsi"/>
          <w:color w:val="000000" w:themeColor="text1"/>
          <w:sz w:val="24"/>
          <w:szCs w:val="24"/>
        </w:rPr>
        <w:t xml:space="preserve">. </w:t>
      </w:r>
      <w:r w:rsidR="2CD6A90D" w:rsidRPr="0011222C">
        <w:rPr>
          <w:rFonts w:eastAsia="Times New Roman" w:cstheme="minorHAnsi"/>
          <w:color w:val="000000" w:themeColor="text1"/>
          <w:sz w:val="24"/>
          <w:szCs w:val="24"/>
        </w:rPr>
        <w:t xml:space="preserve">IGNITE </w:t>
      </w:r>
      <w:r w:rsidRPr="0011222C">
        <w:rPr>
          <w:rFonts w:eastAsia="Times New Roman" w:cstheme="minorHAnsi"/>
          <w:color w:val="000000" w:themeColor="text1"/>
          <w:sz w:val="24"/>
          <w:szCs w:val="24"/>
        </w:rPr>
        <w:t xml:space="preserve">staff and/or student mentors will support students as needed. </w:t>
      </w:r>
    </w:p>
    <w:p w14:paraId="242D541B" w14:textId="0026BAC9" w:rsidR="00F86677" w:rsidRPr="0011222C" w:rsidRDefault="003B206B" w:rsidP="00F86677">
      <w:pPr>
        <w:rPr>
          <w:rFonts w:eastAsia="Times New Roman" w:cstheme="minorHAnsi"/>
          <w:color w:val="000000"/>
          <w:sz w:val="56"/>
          <w:szCs w:val="56"/>
          <w:shd w:val="clear" w:color="auto" w:fill="FFFFFF"/>
        </w:rPr>
      </w:pPr>
      <w:r w:rsidRPr="0011222C">
        <w:rPr>
          <w:rFonts w:eastAsia="Times New Roman" w:cstheme="minorHAnsi"/>
          <w:color w:val="000000" w:themeColor="text1"/>
          <w:sz w:val="56"/>
          <w:szCs w:val="56"/>
        </w:rPr>
        <w:t>Missing Student Policy</w:t>
      </w:r>
      <w:r w:rsidR="00F86677" w:rsidRPr="0011222C">
        <w:rPr>
          <w:rFonts w:eastAsia="Times New Roman" w:cstheme="minorHAnsi"/>
          <w:color w:val="000000"/>
          <w:sz w:val="56"/>
          <w:szCs w:val="56"/>
          <w:shd w:val="clear" w:color="auto" w:fill="FFFFFF"/>
        </w:rPr>
        <w:t xml:space="preserve"> </w:t>
      </w:r>
    </w:p>
    <w:p w14:paraId="69314E3C" w14:textId="56F23021" w:rsidR="00F86677" w:rsidRPr="0011222C" w:rsidRDefault="5AE9E569" w:rsidP="07726B18">
      <w:pPr>
        <w:rPr>
          <w:rFonts w:eastAsia="Times New Roman" w:cstheme="minorHAnsi"/>
          <w:sz w:val="24"/>
          <w:szCs w:val="24"/>
        </w:rPr>
      </w:pPr>
      <w:r w:rsidRPr="0011222C">
        <w:rPr>
          <w:rFonts w:eastAsia="Times New Roman" w:cstheme="minorHAnsi"/>
          <w:color w:val="000000"/>
          <w:sz w:val="24"/>
          <w:szCs w:val="24"/>
          <w:shd w:val="clear" w:color="auto" w:fill="FFFFFF"/>
        </w:rPr>
        <w:t>If a faculty, staff, or student member of the Mount Vernon Nazarene University community has reason to believe that a student who resides in on-campus housing is missing, he or she should immediately notify MVNU Campus Safety at ext. 8686, or a Resident Director or Resident Assistant. Any of these contacts will generate a missing student report and initiate an investigation.</w:t>
      </w:r>
    </w:p>
    <w:p w14:paraId="2393405F" w14:textId="18477F58" w:rsidR="00F86677" w:rsidRPr="0011222C" w:rsidRDefault="5AE9E569" w:rsidP="07726B18">
      <w:pPr>
        <w:shd w:val="clear" w:color="auto" w:fill="FFFFFF" w:themeFill="background1"/>
        <w:spacing w:after="225" w:line="330" w:lineRule="atLeast"/>
        <w:rPr>
          <w:rFonts w:eastAsia="Times New Roman" w:cstheme="minorHAnsi"/>
          <w:color w:val="000000"/>
          <w:sz w:val="24"/>
          <w:szCs w:val="24"/>
        </w:rPr>
      </w:pPr>
      <w:r w:rsidRPr="0011222C">
        <w:rPr>
          <w:rFonts w:eastAsia="Times New Roman" w:cstheme="minorHAnsi"/>
          <w:color w:val="000000" w:themeColor="text1"/>
          <w:sz w:val="24"/>
          <w:szCs w:val="24"/>
        </w:rPr>
        <w:t xml:space="preserve">After investigating a missing person report, should Mount Vernon Nazarene University officials determine that the student has been missing for 24 hours, MVNU will notify the Mount Vernon City Police </w:t>
      </w:r>
      <w:r w:rsidR="2B14912D" w:rsidRPr="0011222C">
        <w:rPr>
          <w:rFonts w:eastAsia="Times New Roman" w:cstheme="minorHAnsi"/>
          <w:color w:val="000000" w:themeColor="text1"/>
          <w:sz w:val="24"/>
          <w:szCs w:val="24"/>
        </w:rPr>
        <w:t>Department</w:t>
      </w:r>
      <w:r w:rsidRPr="0011222C">
        <w:rPr>
          <w:rFonts w:eastAsia="Times New Roman" w:cstheme="minorHAnsi"/>
          <w:color w:val="000000" w:themeColor="text1"/>
          <w:sz w:val="24"/>
          <w:szCs w:val="24"/>
        </w:rPr>
        <w:t xml:space="preserve"> and the student's emergency contact. If the missing student is under the age of 18 and is not an emancipated individual, MVNU will notify the student's parent or legal guardian immediately after MVNU has determined the student has been missing for 24 hours.</w:t>
      </w:r>
    </w:p>
    <w:p w14:paraId="2ED0A82F" w14:textId="38234D6F" w:rsidR="00F86677" w:rsidRPr="0011222C" w:rsidRDefault="5AE9E569" w:rsidP="07726B18">
      <w:pPr>
        <w:shd w:val="clear" w:color="auto" w:fill="FFFFFF" w:themeFill="background1"/>
        <w:spacing w:after="225" w:line="330" w:lineRule="atLeast"/>
        <w:rPr>
          <w:rFonts w:eastAsia="Times New Roman" w:cstheme="minorHAnsi"/>
          <w:color w:val="000000"/>
          <w:sz w:val="24"/>
          <w:szCs w:val="24"/>
        </w:rPr>
      </w:pPr>
      <w:r w:rsidRPr="0011222C">
        <w:rPr>
          <w:rFonts w:eastAsia="Times New Roman" w:cstheme="minorHAnsi"/>
          <w:color w:val="000000" w:themeColor="text1"/>
          <w:sz w:val="24"/>
          <w:szCs w:val="24"/>
        </w:rPr>
        <w:t>The 24-hour regulation does not preclude MVNU from contacting the student's contact person or their custodial parent or guardian immediately upon determination that the student is missing.</w:t>
      </w:r>
    </w:p>
    <w:p w14:paraId="25387DC9" w14:textId="77777777" w:rsidR="00165212" w:rsidRPr="0011222C" w:rsidRDefault="003B206B" w:rsidP="00165212">
      <w:pPr>
        <w:rPr>
          <w:rFonts w:eastAsia="Times New Roman" w:cstheme="minorHAnsi"/>
          <w:color w:val="000000" w:themeColor="text1"/>
          <w:sz w:val="56"/>
          <w:szCs w:val="56"/>
        </w:rPr>
      </w:pPr>
      <w:r w:rsidRPr="0011222C">
        <w:rPr>
          <w:rFonts w:eastAsia="Times New Roman" w:cstheme="minorHAnsi"/>
          <w:color w:val="000000" w:themeColor="text1"/>
          <w:sz w:val="56"/>
          <w:szCs w:val="56"/>
        </w:rPr>
        <w:t>Student Mentors</w:t>
      </w:r>
    </w:p>
    <w:p w14:paraId="7E894C64" w14:textId="21A27ED4" w:rsidR="00365F94" w:rsidRPr="0011222C" w:rsidRDefault="003B206B" w:rsidP="00165212">
      <w:pPr>
        <w:rPr>
          <w:rFonts w:eastAsia="Times New Roman" w:cstheme="minorHAnsi"/>
          <w:color w:val="000000" w:themeColor="text1"/>
          <w:sz w:val="44"/>
          <w:szCs w:val="44"/>
        </w:rPr>
      </w:pPr>
      <w:r w:rsidRPr="0011222C">
        <w:rPr>
          <w:rFonts w:eastAsia="Times New Roman" w:cstheme="minorHAnsi"/>
          <w:color w:val="000000" w:themeColor="text1"/>
          <w:sz w:val="44"/>
          <w:szCs w:val="44"/>
        </w:rPr>
        <w:t xml:space="preserve">Mentor Support provided by the </w:t>
      </w:r>
      <w:r w:rsidR="0013391E" w:rsidRPr="0011222C">
        <w:rPr>
          <w:rFonts w:eastAsia="Times New Roman" w:cstheme="minorHAnsi"/>
          <w:color w:val="000000" w:themeColor="text1"/>
          <w:sz w:val="44"/>
          <w:szCs w:val="44"/>
        </w:rPr>
        <w:t>IGNITE</w:t>
      </w:r>
      <w:r w:rsidRPr="0011222C">
        <w:rPr>
          <w:rFonts w:eastAsia="Times New Roman" w:cstheme="minorHAnsi"/>
          <w:color w:val="000000" w:themeColor="text1"/>
          <w:sz w:val="44"/>
          <w:szCs w:val="44"/>
        </w:rPr>
        <w:t xml:space="preserve"> Program* </w:t>
      </w:r>
    </w:p>
    <w:p w14:paraId="6522E5BD" w14:textId="3B998FA0" w:rsidR="00365F94" w:rsidRPr="0011222C" w:rsidRDefault="003B206B" w:rsidP="007B5BBB">
      <w:pPr>
        <w:pStyle w:val="ListParagraph"/>
        <w:numPr>
          <w:ilvl w:val="0"/>
          <w:numId w:val="9"/>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Mentors are </w:t>
      </w:r>
      <w:r w:rsidR="00980D37" w:rsidRPr="0011222C">
        <w:rPr>
          <w:rFonts w:eastAsia="Times New Roman" w:cstheme="minorHAnsi"/>
          <w:color w:val="000000" w:themeColor="text1"/>
          <w:sz w:val="24"/>
          <w:szCs w:val="24"/>
        </w:rPr>
        <w:t>MVNU</w:t>
      </w:r>
      <w:r w:rsidRPr="0011222C">
        <w:rPr>
          <w:rFonts w:eastAsia="Times New Roman" w:cstheme="minorHAnsi"/>
          <w:color w:val="000000" w:themeColor="text1"/>
          <w:sz w:val="24"/>
          <w:szCs w:val="24"/>
        </w:rPr>
        <w:t xml:space="preserve"> students hired to live and/or work alongside students in </w:t>
      </w:r>
      <w:r w:rsidR="00980D37"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to encourage involvement in </w:t>
      </w:r>
      <w:r w:rsidR="00547D93" w:rsidRPr="0011222C">
        <w:rPr>
          <w:rFonts w:eastAsia="Times New Roman" w:cstheme="minorHAnsi"/>
          <w:color w:val="000000" w:themeColor="text1"/>
          <w:sz w:val="24"/>
          <w:szCs w:val="24"/>
        </w:rPr>
        <w:t>MVNU</w:t>
      </w:r>
      <w:r w:rsidRPr="0011222C">
        <w:rPr>
          <w:rFonts w:eastAsia="Times New Roman" w:cstheme="minorHAnsi"/>
          <w:color w:val="000000" w:themeColor="text1"/>
          <w:sz w:val="24"/>
          <w:szCs w:val="24"/>
        </w:rPr>
        <w:t xml:space="preserve"> events, and support skill development, academic learning, and independence.</w:t>
      </w:r>
    </w:p>
    <w:p w14:paraId="5931FC8A" w14:textId="77777777" w:rsidR="00365F94" w:rsidRPr="0011222C" w:rsidRDefault="003B206B" w:rsidP="007B5BBB">
      <w:pPr>
        <w:pStyle w:val="ListParagraph"/>
        <w:numPr>
          <w:ilvl w:val="0"/>
          <w:numId w:val="9"/>
        </w:numPr>
        <w:rPr>
          <w:rFonts w:eastAsia="Times New Roman" w:cstheme="minorHAnsi"/>
          <w:color w:val="000000" w:themeColor="text1"/>
          <w:sz w:val="24"/>
          <w:szCs w:val="24"/>
        </w:rPr>
      </w:pPr>
      <w:r w:rsidRPr="0011222C">
        <w:rPr>
          <w:rFonts w:eastAsia="Times New Roman" w:cstheme="minorHAnsi"/>
          <w:color w:val="000000" w:themeColor="text1"/>
          <w:sz w:val="24"/>
          <w:szCs w:val="24"/>
        </w:rPr>
        <w:t>Mentors do not provide personal care assistance.</w:t>
      </w:r>
    </w:p>
    <w:p w14:paraId="0B0348F8" w14:textId="67F18B96" w:rsidR="00405832" w:rsidRPr="0011222C" w:rsidRDefault="003B206B" w:rsidP="007B5BBB">
      <w:pPr>
        <w:pStyle w:val="ListParagraph"/>
        <w:numPr>
          <w:ilvl w:val="0"/>
          <w:numId w:val="9"/>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We ask that parents/guardians contact the </w:t>
      </w:r>
      <w:r w:rsidR="00547D93"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w:t>
      </w:r>
      <w:r w:rsidR="00547D93" w:rsidRPr="0011222C">
        <w:rPr>
          <w:rFonts w:eastAsia="Times New Roman" w:cstheme="minorHAnsi"/>
          <w:color w:val="000000" w:themeColor="text1"/>
          <w:sz w:val="24"/>
          <w:szCs w:val="24"/>
        </w:rPr>
        <w:t>P</w:t>
      </w:r>
      <w:r w:rsidRPr="0011222C">
        <w:rPr>
          <w:rFonts w:eastAsia="Times New Roman" w:cstheme="minorHAnsi"/>
          <w:color w:val="000000" w:themeColor="text1"/>
          <w:sz w:val="24"/>
          <w:szCs w:val="24"/>
        </w:rPr>
        <w:t>rogram (</w:t>
      </w:r>
      <w:r w:rsidR="00547D93" w:rsidRPr="0011222C">
        <w:rPr>
          <w:rFonts w:eastAsia="Times New Roman" w:cstheme="minorHAnsi"/>
          <w:color w:val="000000" w:themeColor="text1"/>
          <w:sz w:val="24"/>
          <w:szCs w:val="24"/>
        </w:rPr>
        <w:t>740-</w:t>
      </w:r>
      <w:r w:rsidR="002219CB" w:rsidRPr="0011222C">
        <w:rPr>
          <w:rFonts w:eastAsia="Times New Roman" w:cstheme="minorHAnsi"/>
          <w:color w:val="000000" w:themeColor="text1"/>
          <w:sz w:val="24"/>
          <w:szCs w:val="24"/>
        </w:rPr>
        <w:t>397-9000, ignite@mvnu.edu</w:t>
      </w:r>
      <w:r w:rsidRPr="0011222C">
        <w:rPr>
          <w:rFonts w:eastAsia="Times New Roman" w:cstheme="minorHAnsi"/>
          <w:color w:val="000000" w:themeColor="text1"/>
          <w:sz w:val="24"/>
          <w:szCs w:val="24"/>
        </w:rPr>
        <w:t xml:space="preserve">) with any questions, concerns, and comments regarding their student’s </w:t>
      </w:r>
      <w:r w:rsidR="002219CB" w:rsidRPr="0011222C">
        <w:rPr>
          <w:rFonts w:eastAsia="Times New Roman" w:cstheme="minorHAnsi"/>
          <w:color w:val="000000" w:themeColor="text1"/>
          <w:sz w:val="24"/>
          <w:szCs w:val="24"/>
        </w:rPr>
        <w:t>MVNU</w:t>
      </w:r>
      <w:r w:rsidRPr="0011222C">
        <w:rPr>
          <w:rFonts w:eastAsia="Times New Roman" w:cstheme="minorHAnsi"/>
          <w:color w:val="000000" w:themeColor="text1"/>
          <w:sz w:val="24"/>
          <w:szCs w:val="24"/>
        </w:rPr>
        <w:t xml:space="preserve"> experience. Using the </w:t>
      </w:r>
      <w:r w:rsidR="002219CB" w:rsidRPr="0011222C">
        <w:rPr>
          <w:rFonts w:eastAsia="Times New Roman" w:cstheme="minorHAnsi"/>
          <w:color w:val="000000" w:themeColor="text1"/>
          <w:sz w:val="24"/>
          <w:szCs w:val="24"/>
        </w:rPr>
        <w:t>IGNITE P</w:t>
      </w:r>
      <w:r w:rsidRPr="0011222C">
        <w:rPr>
          <w:rFonts w:eastAsia="Times New Roman" w:cstheme="minorHAnsi"/>
          <w:color w:val="000000" w:themeColor="text1"/>
          <w:sz w:val="24"/>
          <w:szCs w:val="24"/>
        </w:rPr>
        <w:t>rogram contacts will allow us to communicate your message to the correct person/people to best follow-up with your question, concern, and/or information. Student mentors’ contact information is not shared publicly.</w:t>
      </w:r>
    </w:p>
    <w:p w14:paraId="167710BD" w14:textId="77777777" w:rsidR="00CE3CC4" w:rsidRDefault="00CE3CC4" w:rsidP="00405832">
      <w:pPr>
        <w:rPr>
          <w:rFonts w:eastAsia="Times New Roman" w:cstheme="minorHAnsi"/>
          <w:bCs/>
          <w:color w:val="000000" w:themeColor="text1"/>
          <w:sz w:val="44"/>
          <w:szCs w:val="44"/>
        </w:rPr>
      </w:pPr>
    </w:p>
    <w:p w14:paraId="0B98BDD6" w14:textId="77777777" w:rsidR="00CE3CC4" w:rsidRDefault="00CE3CC4" w:rsidP="00405832">
      <w:pPr>
        <w:rPr>
          <w:rFonts w:eastAsia="Times New Roman" w:cstheme="minorHAnsi"/>
          <w:bCs/>
          <w:color w:val="000000" w:themeColor="text1"/>
          <w:sz w:val="44"/>
          <w:szCs w:val="44"/>
        </w:rPr>
      </w:pPr>
    </w:p>
    <w:p w14:paraId="4E20F925" w14:textId="70C9DFB9" w:rsidR="003E4452" w:rsidRPr="0011222C" w:rsidRDefault="00B13FE4" w:rsidP="00405832">
      <w:pPr>
        <w:rPr>
          <w:rFonts w:eastAsia="Times New Roman" w:cstheme="minorHAnsi"/>
          <w:bCs/>
          <w:color w:val="000000" w:themeColor="text1"/>
          <w:sz w:val="44"/>
          <w:szCs w:val="44"/>
        </w:rPr>
      </w:pPr>
      <w:r w:rsidRPr="0011222C">
        <w:rPr>
          <w:rFonts w:eastAsia="Times New Roman" w:cstheme="minorHAnsi"/>
          <w:bCs/>
          <w:color w:val="000000" w:themeColor="text1"/>
          <w:sz w:val="44"/>
          <w:szCs w:val="44"/>
        </w:rPr>
        <w:t>IGNITE</w:t>
      </w:r>
      <w:r w:rsidR="003B206B" w:rsidRPr="0011222C">
        <w:rPr>
          <w:rFonts w:eastAsia="Times New Roman" w:cstheme="minorHAnsi"/>
          <w:bCs/>
          <w:color w:val="000000" w:themeColor="text1"/>
          <w:sz w:val="44"/>
          <w:szCs w:val="44"/>
        </w:rPr>
        <w:t xml:space="preserve"> Mentor Position Descriptions </w:t>
      </w:r>
    </w:p>
    <w:p w14:paraId="5427D2EE" w14:textId="77777777" w:rsidR="007C5B5E" w:rsidRPr="00CE3CC4" w:rsidRDefault="003B206B" w:rsidP="00405832">
      <w:pPr>
        <w:rPr>
          <w:rFonts w:eastAsia="Times New Roman" w:cstheme="minorHAnsi"/>
          <w:b/>
          <w:color w:val="000000" w:themeColor="text1"/>
          <w:sz w:val="28"/>
          <w:szCs w:val="28"/>
        </w:rPr>
      </w:pPr>
      <w:r w:rsidRPr="00CE3CC4">
        <w:rPr>
          <w:rFonts w:eastAsia="Times New Roman" w:cstheme="minorHAnsi"/>
          <w:b/>
          <w:color w:val="000000" w:themeColor="text1"/>
          <w:sz w:val="28"/>
          <w:szCs w:val="28"/>
        </w:rPr>
        <w:t>Housing Mentor</w:t>
      </w:r>
    </w:p>
    <w:p w14:paraId="69C662E1" w14:textId="1CB558DE" w:rsidR="003047CE" w:rsidRPr="0011222C" w:rsidRDefault="003B206B" w:rsidP="00405832">
      <w:p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Housing Mentors are hired as live-in support for students, live in the same residence </w:t>
      </w:r>
      <w:r w:rsidR="006D5771" w:rsidRPr="0011222C">
        <w:rPr>
          <w:rFonts w:eastAsia="Times New Roman" w:cstheme="minorHAnsi"/>
          <w:color w:val="000000" w:themeColor="text1"/>
          <w:sz w:val="24"/>
          <w:szCs w:val="24"/>
        </w:rPr>
        <w:t>areas</w:t>
      </w:r>
      <w:r w:rsidRPr="0011222C">
        <w:rPr>
          <w:rFonts w:eastAsia="Times New Roman" w:cstheme="minorHAnsi"/>
          <w:color w:val="000000" w:themeColor="text1"/>
          <w:sz w:val="24"/>
          <w:szCs w:val="24"/>
        </w:rPr>
        <w:t xml:space="preserve"> as the students they are supporting, and have the following responsibilities:</w:t>
      </w:r>
    </w:p>
    <w:p w14:paraId="7BF7EFFA" w14:textId="00E968D1" w:rsidR="003047CE" w:rsidRPr="0011222C" w:rsidRDefault="003B206B" w:rsidP="007B5BBB">
      <w:pPr>
        <w:pStyle w:val="ListParagraph"/>
        <w:numPr>
          <w:ilvl w:val="0"/>
          <w:numId w:val="10"/>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Support students in the </w:t>
      </w:r>
      <w:r w:rsidR="000D6D86"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w:t>
      </w:r>
      <w:r w:rsidR="008B6DE4" w:rsidRPr="0011222C">
        <w:rPr>
          <w:rFonts w:eastAsia="Times New Roman" w:cstheme="minorHAnsi"/>
          <w:color w:val="000000" w:themeColor="text1"/>
          <w:sz w:val="24"/>
          <w:szCs w:val="24"/>
        </w:rPr>
        <w:t>P</w:t>
      </w:r>
      <w:r w:rsidRPr="0011222C">
        <w:rPr>
          <w:rFonts w:eastAsia="Times New Roman" w:cstheme="minorHAnsi"/>
          <w:color w:val="000000" w:themeColor="text1"/>
          <w:sz w:val="24"/>
          <w:szCs w:val="24"/>
        </w:rPr>
        <w:t>rogram to develop independence with home living skills including self-care, home management (laundry, cleaning, etc.), meal planning</w:t>
      </w:r>
      <w:r w:rsidR="006D5771" w:rsidRPr="0011222C">
        <w:rPr>
          <w:rFonts w:eastAsia="Times New Roman" w:cstheme="minorHAnsi"/>
          <w:color w:val="000000" w:themeColor="text1"/>
          <w:sz w:val="24"/>
          <w:szCs w:val="24"/>
        </w:rPr>
        <w:t xml:space="preserve"> and preparation</w:t>
      </w:r>
      <w:r w:rsidRPr="0011222C">
        <w:rPr>
          <w:rFonts w:eastAsia="Times New Roman" w:cstheme="minorHAnsi"/>
          <w:color w:val="000000" w:themeColor="text1"/>
          <w:sz w:val="24"/>
          <w:szCs w:val="24"/>
        </w:rPr>
        <w:t>, and social/community participation.</w:t>
      </w:r>
    </w:p>
    <w:p w14:paraId="28B2736C" w14:textId="20476942" w:rsidR="003047CE" w:rsidRPr="0011222C" w:rsidRDefault="003B206B" w:rsidP="007B5BBB">
      <w:pPr>
        <w:pStyle w:val="ListParagraph"/>
        <w:numPr>
          <w:ilvl w:val="0"/>
          <w:numId w:val="10"/>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Attend </w:t>
      </w:r>
      <w:r w:rsidR="000D6D86" w:rsidRPr="0011222C">
        <w:rPr>
          <w:rFonts w:eastAsia="Times New Roman" w:cstheme="minorHAnsi"/>
          <w:color w:val="000000" w:themeColor="text1"/>
          <w:sz w:val="24"/>
          <w:szCs w:val="24"/>
        </w:rPr>
        <w:t>MVNU</w:t>
      </w:r>
      <w:r w:rsidRPr="0011222C">
        <w:rPr>
          <w:rFonts w:eastAsia="Times New Roman" w:cstheme="minorHAnsi"/>
          <w:color w:val="000000" w:themeColor="text1"/>
          <w:sz w:val="24"/>
          <w:szCs w:val="24"/>
        </w:rPr>
        <w:t xml:space="preserve"> events with students when on duty.</w:t>
      </w:r>
    </w:p>
    <w:p w14:paraId="7A6B5C90" w14:textId="4BDD116B" w:rsidR="003047CE" w:rsidRPr="0011222C" w:rsidRDefault="003B206B" w:rsidP="007B5BBB">
      <w:pPr>
        <w:pStyle w:val="ListParagraph"/>
        <w:numPr>
          <w:ilvl w:val="0"/>
          <w:numId w:val="10"/>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Facilitate </w:t>
      </w:r>
      <w:r w:rsidR="006F34CC" w:rsidRPr="0011222C">
        <w:rPr>
          <w:rFonts w:eastAsia="Times New Roman" w:cstheme="minorHAnsi"/>
          <w:color w:val="000000" w:themeColor="text1"/>
          <w:sz w:val="24"/>
          <w:szCs w:val="24"/>
        </w:rPr>
        <w:t xml:space="preserve">the </w:t>
      </w:r>
      <w:r w:rsidRPr="0011222C">
        <w:rPr>
          <w:rFonts w:eastAsia="Times New Roman" w:cstheme="minorHAnsi"/>
          <w:color w:val="000000" w:themeColor="text1"/>
          <w:sz w:val="24"/>
          <w:szCs w:val="24"/>
        </w:rPr>
        <w:t>development of community by planning group activit</w:t>
      </w:r>
      <w:r w:rsidR="006F34CC" w:rsidRPr="0011222C">
        <w:rPr>
          <w:rFonts w:eastAsia="Times New Roman" w:cstheme="minorHAnsi"/>
          <w:color w:val="000000" w:themeColor="text1"/>
          <w:sz w:val="24"/>
          <w:szCs w:val="24"/>
        </w:rPr>
        <w:t>ies</w:t>
      </w:r>
      <w:r w:rsidRPr="0011222C">
        <w:rPr>
          <w:rFonts w:eastAsia="Times New Roman" w:cstheme="minorHAnsi"/>
          <w:color w:val="000000" w:themeColor="text1"/>
          <w:sz w:val="24"/>
          <w:szCs w:val="24"/>
        </w:rPr>
        <w:t xml:space="preserve"> for students.</w:t>
      </w:r>
    </w:p>
    <w:p w14:paraId="3E63C8B2" w14:textId="431E5D64" w:rsidR="003047CE" w:rsidRPr="0011222C" w:rsidRDefault="003B206B" w:rsidP="007B5BBB">
      <w:pPr>
        <w:pStyle w:val="ListParagraph"/>
        <w:numPr>
          <w:ilvl w:val="0"/>
          <w:numId w:val="10"/>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Remind students to complete individual </w:t>
      </w:r>
      <w:r w:rsidR="00B12FE3" w:rsidRPr="0011222C">
        <w:rPr>
          <w:rFonts w:eastAsia="Times New Roman" w:cstheme="minorHAnsi"/>
          <w:color w:val="000000" w:themeColor="text1"/>
          <w:sz w:val="24"/>
          <w:szCs w:val="24"/>
        </w:rPr>
        <w:t>Independent Living</w:t>
      </w:r>
      <w:r w:rsidR="00E21B4D" w:rsidRPr="0011222C">
        <w:rPr>
          <w:rFonts w:eastAsia="Times New Roman" w:cstheme="minorHAnsi"/>
          <w:color w:val="000000" w:themeColor="text1"/>
          <w:sz w:val="24"/>
          <w:szCs w:val="24"/>
        </w:rPr>
        <w:t xml:space="preserve"> course</w:t>
      </w:r>
      <w:r w:rsidRPr="0011222C">
        <w:rPr>
          <w:rFonts w:eastAsia="Times New Roman" w:cstheme="minorHAnsi"/>
          <w:color w:val="000000" w:themeColor="text1"/>
          <w:sz w:val="24"/>
          <w:szCs w:val="24"/>
        </w:rPr>
        <w:t xml:space="preserve"> assignments.</w:t>
      </w:r>
    </w:p>
    <w:p w14:paraId="14AB693F" w14:textId="05FC629B" w:rsidR="006B2B3F" w:rsidRPr="0011222C" w:rsidRDefault="006B2B3F" w:rsidP="007B5BBB">
      <w:pPr>
        <w:pStyle w:val="ListParagraph"/>
        <w:numPr>
          <w:ilvl w:val="0"/>
          <w:numId w:val="10"/>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Assist with </w:t>
      </w:r>
      <w:proofErr w:type="gramStart"/>
      <w:r w:rsidR="003100C2" w:rsidRPr="0011222C">
        <w:rPr>
          <w:rFonts w:eastAsia="Times New Roman" w:cstheme="minorHAnsi"/>
          <w:color w:val="000000" w:themeColor="text1"/>
          <w:sz w:val="24"/>
          <w:szCs w:val="24"/>
        </w:rPr>
        <w:t>goal-setting</w:t>
      </w:r>
      <w:proofErr w:type="gramEnd"/>
      <w:r w:rsidR="003100C2" w:rsidRPr="0011222C">
        <w:rPr>
          <w:rFonts w:eastAsia="Times New Roman" w:cstheme="minorHAnsi"/>
          <w:color w:val="000000" w:themeColor="text1"/>
          <w:sz w:val="24"/>
          <w:szCs w:val="24"/>
        </w:rPr>
        <w:t xml:space="preserve"> and monitoring</w:t>
      </w:r>
    </w:p>
    <w:p w14:paraId="4C6353D6" w14:textId="1350403F" w:rsidR="00505512" w:rsidRPr="0011222C" w:rsidRDefault="003B206B" w:rsidP="007B5BBB">
      <w:pPr>
        <w:pStyle w:val="ListParagraph"/>
        <w:numPr>
          <w:ilvl w:val="0"/>
          <w:numId w:val="10"/>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Partner with RA, RD, </w:t>
      </w:r>
      <w:r w:rsidR="00775451" w:rsidRPr="0011222C">
        <w:rPr>
          <w:rFonts w:eastAsia="Times New Roman" w:cstheme="minorHAnsi"/>
          <w:color w:val="000000" w:themeColor="text1"/>
          <w:sz w:val="24"/>
          <w:szCs w:val="24"/>
        </w:rPr>
        <w:t>ARD, and SM</w:t>
      </w:r>
      <w:r w:rsidRPr="0011222C">
        <w:rPr>
          <w:rFonts w:eastAsia="Times New Roman" w:cstheme="minorHAnsi"/>
          <w:color w:val="000000" w:themeColor="text1"/>
          <w:sz w:val="24"/>
          <w:szCs w:val="24"/>
        </w:rPr>
        <w:t xml:space="preserve"> to help with conflict or crisis management, if needed.</w:t>
      </w:r>
    </w:p>
    <w:p w14:paraId="50867591" w14:textId="6DBE21A9" w:rsidR="00505512" w:rsidRPr="0011222C" w:rsidRDefault="003B206B" w:rsidP="007B5BBB">
      <w:pPr>
        <w:pStyle w:val="ListParagraph"/>
        <w:numPr>
          <w:ilvl w:val="0"/>
          <w:numId w:val="10"/>
        </w:numPr>
        <w:rPr>
          <w:rFonts w:eastAsia="Times New Roman" w:cstheme="minorHAnsi"/>
          <w:color w:val="000000" w:themeColor="text1"/>
          <w:sz w:val="24"/>
          <w:szCs w:val="24"/>
        </w:rPr>
      </w:pPr>
      <w:r w:rsidRPr="0011222C">
        <w:rPr>
          <w:rFonts w:eastAsia="Times New Roman" w:cstheme="minorHAnsi"/>
          <w:color w:val="000000" w:themeColor="text1"/>
          <w:sz w:val="24"/>
          <w:szCs w:val="24"/>
        </w:rPr>
        <w:t>Attend housing mentor meetings and regular meetings with supervisor as part of ongoing training</w:t>
      </w:r>
      <w:r w:rsidR="00AA7180" w:rsidRPr="0011222C">
        <w:rPr>
          <w:rFonts w:eastAsia="Times New Roman" w:cstheme="minorHAnsi"/>
          <w:color w:val="000000" w:themeColor="text1"/>
          <w:sz w:val="24"/>
          <w:szCs w:val="24"/>
        </w:rPr>
        <w:t>.</w:t>
      </w:r>
    </w:p>
    <w:p w14:paraId="264997CB" w14:textId="77777777" w:rsidR="00A7655D" w:rsidRPr="0011222C" w:rsidRDefault="003B206B" w:rsidP="007B5BBB">
      <w:pPr>
        <w:pStyle w:val="ListParagraph"/>
        <w:numPr>
          <w:ilvl w:val="0"/>
          <w:numId w:val="10"/>
        </w:numPr>
        <w:rPr>
          <w:rFonts w:eastAsia="Times New Roman" w:cstheme="minorHAnsi"/>
          <w:color w:val="000000" w:themeColor="text1"/>
          <w:sz w:val="24"/>
          <w:szCs w:val="24"/>
        </w:rPr>
      </w:pPr>
      <w:r w:rsidRPr="0011222C">
        <w:rPr>
          <w:rFonts w:eastAsia="Times New Roman" w:cstheme="minorHAnsi"/>
          <w:color w:val="000000" w:themeColor="text1"/>
          <w:sz w:val="24"/>
          <w:szCs w:val="24"/>
        </w:rPr>
        <w:t>Complete other duties as assigned.</w:t>
      </w:r>
    </w:p>
    <w:p w14:paraId="5198BC03" w14:textId="2592430D" w:rsidR="006C2B81" w:rsidRPr="00CE3CC4" w:rsidRDefault="00775451" w:rsidP="00A7655D">
      <w:pPr>
        <w:rPr>
          <w:rFonts w:eastAsia="Times New Roman" w:cstheme="minorHAnsi"/>
          <w:b/>
          <w:color w:val="000000" w:themeColor="text1"/>
          <w:sz w:val="28"/>
          <w:szCs w:val="28"/>
        </w:rPr>
      </w:pPr>
      <w:r w:rsidRPr="00CE3CC4">
        <w:rPr>
          <w:rFonts w:eastAsia="Times New Roman" w:cstheme="minorHAnsi"/>
          <w:b/>
          <w:color w:val="000000" w:themeColor="text1"/>
          <w:sz w:val="28"/>
          <w:szCs w:val="28"/>
        </w:rPr>
        <w:t>Internsh</w:t>
      </w:r>
      <w:r w:rsidR="00F33E20" w:rsidRPr="00CE3CC4">
        <w:rPr>
          <w:rFonts w:eastAsia="Times New Roman" w:cstheme="minorHAnsi"/>
          <w:b/>
          <w:color w:val="000000" w:themeColor="text1"/>
          <w:sz w:val="28"/>
          <w:szCs w:val="28"/>
        </w:rPr>
        <w:t>ip</w:t>
      </w:r>
      <w:r w:rsidR="003B206B" w:rsidRPr="00CE3CC4">
        <w:rPr>
          <w:rFonts w:eastAsia="Times New Roman" w:cstheme="minorHAnsi"/>
          <w:b/>
          <w:color w:val="000000" w:themeColor="text1"/>
          <w:sz w:val="28"/>
          <w:szCs w:val="28"/>
        </w:rPr>
        <w:t xml:space="preserve"> Mentor</w:t>
      </w:r>
    </w:p>
    <w:p w14:paraId="0011D752" w14:textId="24BA2189" w:rsidR="00505512" w:rsidRPr="0011222C" w:rsidRDefault="00835F01" w:rsidP="00A7655D">
      <w:pPr>
        <w:rPr>
          <w:rFonts w:eastAsia="Times New Roman" w:cstheme="minorHAnsi"/>
          <w:color w:val="000000" w:themeColor="text1"/>
          <w:sz w:val="24"/>
          <w:szCs w:val="24"/>
        </w:rPr>
      </w:pPr>
      <w:r w:rsidRPr="0011222C">
        <w:rPr>
          <w:rFonts w:eastAsia="Times New Roman" w:cstheme="minorHAnsi"/>
          <w:color w:val="000000" w:themeColor="text1"/>
          <w:sz w:val="24"/>
          <w:szCs w:val="24"/>
        </w:rPr>
        <w:t>Internship</w:t>
      </w:r>
      <w:r w:rsidR="003B206B" w:rsidRPr="0011222C">
        <w:rPr>
          <w:rFonts w:eastAsia="Times New Roman" w:cstheme="minorHAnsi"/>
          <w:color w:val="000000" w:themeColor="text1"/>
          <w:sz w:val="24"/>
          <w:szCs w:val="24"/>
        </w:rPr>
        <w:t xml:space="preserve"> mentors have the following responsibilities:</w:t>
      </w:r>
    </w:p>
    <w:p w14:paraId="1332E52F" w14:textId="5651B0FD" w:rsidR="004B127B" w:rsidRPr="0011222C" w:rsidRDefault="003B206B" w:rsidP="007B5BBB">
      <w:pPr>
        <w:pStyle w:val="ListParagraph"/>
        <w:numPr>
          <w:ilvl w:val="0"/>
          <w:numId w:val="10"/>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Provide on-the-job coaching and support for students in the </w:t>
      </w:r>
      <w:r w:rsidR="000D6D86"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w:t>
      </w:r>
      <w:r w:rsidR="000D6D86" w:rsidRPr="0011222C">
        <w:rPr>
          <w:rFonts w:eastAsia="Times New Roman" w:cstheme="minorHAnsi"/>
          <w:color w:val="000000" w:themeColor="text1"/>
          <w:sz w:val="24"/>
          <w:szCs w:val="24"/>
        </w:rPr>
        <w:t>P</w:t>
      </w:r>
      <w:r w:rsidRPr="0011222C">
        <w:rPr>
          <w:rFonts w:eastAsia="Times New Roman" w:cstheme="minorHAnsi"/>
          <w:color w:val="000000" w:themeColor="text1"/>
          <w:sz w:val="24"/>
          <w:szCs w:val="24"/>
        </w:rPr>
        <w:t>rogram as part of their Internship</w:t>
      </w:r>
      <w:r w:rsidR="00C803F1" w:rsidRPr="0011222C">
        <w:rPr>
          <w:rFonts w:eastAsia="Times New Roman" w:cstheme="minorHAnsi"/>
          <w:color w:val="000000" w:themeColor="text1"/>
          <w:sz w:val="24"/>
          <w:szCs w:val="24"/>
        </w:rPr>
        <w:t>, Indepen</w:t>
      </w:r>
      <w:r w:rsidR="00B85F0F" w:rsidRPr="0011222C">
        <w:rPr>
          <w:rFonts w:eastAsia="Times New Roman" w:cstheme="minorHAnsi"/>
          <w:color w:val="000000" w:themeColor="text1"/>
          <w:sz w:val="24"/>
          <w:szCs w:val="24"/>
        </w:rPr>
        <w:t xml:space="preserve">dent </w:t>
      </w:r>
      <w:r w:rsidR="00315BA7" w:rsidRPr="0011222C">
        <w:rPr>
          <w:rFonts w:eastAsia="Times New Roman" w:cstheme="minorHAnsi"/>
          <w:color w:val="000000" w:themeColor="text1"/>
          <w:sz w:val="24"/>
          <w:szCs w:val="24"/>
        </w:rPr>
        <w:t>Study</w:t>
      </w:r>
      <w:r w:rsidR="00417629" w:rsidRPr="0011222C">
        <w:rPr>
          <w:rFonts w:eastAsia="Times New Roman" w:cstheme="minorHAnsi"/>
          <w:color w:val="000000" w:themeColor="text1"/>
          <w:sz w:val="24"/>
          <w:szCs w:val="24"/>
        </w:rPr>
        <w:t xml:space="preserve">, </w:t>
      </w:r>
      <w:r w:rsidR="000D6D86" w:rsidRPr="0011222C">
        <w:rPr>
          <w:rFonts w:eastAsia="Times New Roman" w:cstheme="minorHAnsi"/>
          <w:color w:val="000000" w:themeColor="text1"/>
          <w:sz w:val="24"/>
          <w:szCs w:val="24"/>
        </w:rPr>
        <w:t xml:space="preserve">and Employment Skills </w:t>
      </w:r>
      <w:r w:rsidR="00C803F1" w:rsidRPr="0011222C">
        <w:rPr>
          <w:rFonts w:eastAsia="Times New Roman" w:cstheme="minorHAnsi"/>
          <w:color w:val="000000" w:themeColor="text1"/>
          <w:sz w:val="24"/>
          <w:szCs w:val="24"/>
        </w:rPr>
        <w:t>1</w:t>
      </w:r>
      <w:r w:rsidR="000D6D86" w:rsidRPr="0011222C">
        <w:rPr>
          <w:rFonts w:eastAsia="Times New Roman" w:cstheme="minorHAnsi"/>
          <w:color w:val="000000" w:themeColor="text1"/>
          <w:sz w:val="24"/>
          <w:szCs w:val="24"/>
        </w:rPr>
        <w:t xml:space="preserve"> </w:t>
      </w:r>
      <w:r w:rsidR="00C803F1" w:rsidRPr="0011222C">
        <w:rPr>
          <w:rFonts w:eastAsia="Times New Roman" w:cstheme="minorHAnsi"/>
          <w:color w:val="000000" w:themeColor="text1"/>
          <w:sz w:val="24"/>
          <w:szCs w:val="24"/>
        </w:rPr>
        <w:t>cour</w:t>
      </w:r>
      <w:r w:rsidRPr="0011222C">
        <w:rPr>
          <w:rFonts w:eastAsia="Times New Roman" w:cstheme="minorHAnsi"/>
          <w:color w:val="000000" w:themeColor="text1"/>
          <w:sz w:val="24"/>
          <w:szCs w:val="24"/>
        </w:rPr>
        <w:t>ses.</w:t>
      </w:r>
    </w:p>
    <w:p w14:paraId="1E0B67BC" w14:textId="42F9BDC1" w:rsidR="004B127B" w:rsidRPr="0011222C" w:rsidRDefault="003B206B" w:rsidP="007B5BBB">
      <w:pPr>
        <w:pStyle w:val="ListParagraph"/>
        <w:numPr>
          <w:ilvl w:val="0"/>
          <w:numId w:val="10"/>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Work alongside students in the </w:t>
      </w:r>
      <w:r w:rsidR="00A26294"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w:t>
      </w:r>
      <w:r w:rsidR="00A26294" w:rsidRPr="0011222C">
        <w:rPr>
          <w:rFonts w:eastAsia="Times New Roman" w:cstheme="minorHAnsi"/>
          <w:color w:val="000000" w:themeColor="text1"/>
          <w:sz w:val="24"/>
          <w:szCs w:val="24"/>
        </w:rPr>
        <w:t>P</w:t>
      </w:r>
      <w:r w:rsidRPr="0011222C">
        <w:rPr>
          <w:rFonts w:eastAsia="Times New Roman" w:cstheme="minorHAnsi"/>
          <w:color w:val="000000" w:themeColor="text1"/>
          <w:sz w:val="24"/>
          <w:szCs w:val="24"/>
        </w:rPr>
        <w:t>rogram to assist in staying focused and motivated on the job. As students work to develop independence, the job mentors’ hours may decrease.</w:t>
      </w:r>
    </w:p>
    <w:p w14:paraId="3B88561B" w14:textId="77777777" w:rsidR="00C30F25" w:rsidRPr="0011222C" w:rsidRDefault="00C30F25" w:rsidP="007B5BBB">
      <w:pPr>
        <w:pStyle w:val="ListParagraph"/>
        <w:numPr>
          <w:ilvl w:val="0"/>
          <w:numId w:val="10"/>
        </w:numPr>
        <w:rPr>
          <w:rFonts w:eastAsia="Times New Roman" w:cstheme="minorHAnsi"/>
          <w:color w:val="000000" w:themeColor="text1"/>
          <w:sz w:val="24"/>
          <w:szCs w:val="24"/>
        </w:rPr>
      </w:pPr>
      <w:r w:rsidRPr="0011222C">
        <w:rPr>
          <w:rFonts w:eastAsia="Times New Roman" w:cstheme="minorHAnsi"/>
          <w:color w:val="000000" w:themeColor="text1"/>
          <w:sz w:val="24"/>
          <w:szCs w:val="24"/>
        </w:rPr>
        <w:t>Listen to students, recognize positive strides, and remind students of the progress they are making.</w:t>
      </w:r>
    </w:p>
    <w:p w14:paraId="62E6C48E" w14:textId="77777777" w:rsidR="00E73C15" w:rsidRPr="0011222C" w:rsidRDefault="00E73C15" w:rsidP="007B5BBB">
      <w:pPr>
        <w:pStyle w:val="ListParagraph"/>
        <w:numPr>
          <w:ilvl w:val="0"/>
          <w:numId w:val="10"/>
        </w:numPr>
        <w:rPr>
          <w:rFonts w:eastAsia="Times New Roman" w:cstheme="minorHAnsi"/>
          <w:color w:val="000000" w:themeColor="text1"/>
          <w:sz w:val="24"/>
          <w:szCs w:val="24"/>
        </w:rPr>
      </w:pPr>
      <w:r w:rsidRPr="0011222C">
        <w:rPr>
          <w:rFonts w:eastAsia="Times New Roman" w:cstheme="minorHAnsi"/>
          <w:color w:val="000000" w:themeColor="text1"/>
          <w:sz w:val="24"/>
          <w:szCs w:val="24"/>
        </w:rPr>
        <w:t>Support students in completing career development aspects of Independent Study courses.</w:t>
      </w:r>
    </w:p>
    <w:p w14:paraId="4ADB823A" w14:textId="79EDEE49" w:rsidR="004B127B" w:rsidRPr="0011222C" w:rsidRDefault="00E73C15" w:rsidP="007B5BBB">
      <w:pPr>
        <w:pStyle w:val="ListParagraph"/>
        <w:numPr>
          <w:ilvl w:val="0"/>
          <w:numId w:val="10"/>
        </w:numPr>
        <w:rPr>
          <w:rFonts w:eastAsia="Times New Roman" w:cstheme="minorHAnsi"/>
          <w:color w:val="000000" w:themeColor="text1"/>
          <w:sz w:val="24"/>
          <w:szCs w:val="24"/>
        </w:rPr>
      </w:pPr>
      <w:r w:rsidRPr="0011222C">
        <w:rPr>
          <w:rFonts w:eastAsia="Times New Roman" w:cstheme="minorHAnsi"/>
          <w:color w:val="000000" w:themeColor="text1"/>
          <w:sz w:val="24"/>
          <w:szCs w:val="24"/>
        </w:rPr>
        <w:t>C</w:t>
      </w:r>
      <w:r w:rsidR="005A42AA" w:rsidRPr="0011222C">
        <w:rPr>
          <w:rFonts w:eastAsia="Times New Roman" w:cstheme="minorHAnsi"/>
          <w:color w:val="000000" w:themeColor="text1"/>
          <w:sz w:val="24"/>
          <w:szCs w:val="24"/>
        </w:rPr>
        <w:t>ollaborate with on-site job supervisor and internship supervisor to</w:t>
      </w:r>
      <w:r w:rsidR="00C30F25" w:rsidRPr="0011222C">
        <w:rPr>
          <w:rFonts w:eastAsia="Times New Roman" w:cstheme="minorHAnsi"/>
          <w:color w:val="000000" w:themeColor="text1"/>
          <w:sz w:val="24"/>
          <w:szCs w:val="24"/>
        </w:rPr>
        <w:t xml:space="preserve"> establish new approaches to job issues when the original plan is not working effectively.</w:t>
      </w:r>
    </w:p>
    <w:p w14:paraId="6978AEFD" w14:textId="77777777" w:rsidR="002B4D5C" w:rsidRPr="0011222C" w:rsidRDefault="003B206B" w:rsidP="007B5BBB">
      <w:pPr>
        <w:pStyle w:val="ListParagraph"/>
        <w:numPr>
          <w:ilvl w:val="0"/>
          <w:numId w:val="10"/>
        </w:numPr>
        <w:rPr>
          <w:rFonts w:eastAsia="Times New Roman" w:cstheme="minorHAnsi"/>
          <w:color w:val="000000" w:themeColor="text1"/>
          <w:sz w:val="24"/>
          <w:szCs w:val="24"/>
        </w:rPr>
      </w:pPr>
      <w:r w:rsidRPr="0011222C">
        <w:rPr>
          <w:rFonts w:eastAsia="Times New Roman" w:cstheme="minorHAnsi"/>
          <w:color w:val="000000" w:themeColor="text1"/>
          <w:sz w:val="24"/>
          <w:szCs w:val="24"/>
        </w:rPr>
        <w:t>Use coaching and modeling to correct behaviors and processes that are not working well.</w:t>
      </w:r>
    </w:p>
    <w:p w14:paraId="334249CD" w14:textId="2C7AC2B5" w:rsidR="002B4D5C" w:rsidRPr="0011222C" w:rsidRDefault="003B206B" w:rsidP="007B5BBB">
      <w:pPr>
        <w:pStyle w:val="ListParagraph"/>
        <w:numPr>
          <w:ilvl w:val="0"/>
          <w:numId w:val="10"/>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Consult with supervisor to identify needed </w:t>
      </w:r>
      <w:r w:rsidR="1E63BDAD" w:rsidRPr="0011222C">
        <w:rPr>
          <w:rFonts w:eastAsia="Times New Roman" w:cstheme="minorHAnsi"/>
          <w:color w:val="000000" w:themeColor="text1"/>
          <w:sz w:val="24"/>
          <w:szCs w:val="24"/>
        </w:rPr>
        <w:t>support</w:t>
      </w:r>
      <w:r w:rsidRPr="0011222C">
        <w:rPr>
          <w:rFonts w:eastAsia="Times New Roman" w:cstheme="minorHAnsi"/>
          <w:color w:val="000000" w:themeColor="text1"/>
          <w:sz w:val="24"/>
          <w:szCs w:val="24"/>
        </w:rPr>
        <w:t>.</w:t>
      </w:r>
    </w:p>
    <w:p w14:paraId="7A997589" w14:textId="77777777" w:rsidR="001355A1" w:rsidRPr="0011222C" w:rsidRDefault="003B206B" w:rsidP="007B5BBB">
      <w:pPr>
        <w:pStyle w:val="ListParagraph"/>
        <w:numPr>
          <w:ilvl w:val="0"/>
          <w:numId w:val="10"/>
        </w:numPr>
        <w:rPr>
          <w:rFonts w:eastAsia="Times New Roman" w:cstheme="minorHAnsi"/>
          <w:color w:val="000000" w:themeColor="text1"/>
          <w:sz w:val="24"/>
          <w:szCs w:val="24"/>
        </w:rPr>
      </w:pPr>
      <w:r w:rsidRPr="0011222C">
        <w:rPr>
          <w:rFonts w:eastAsia="Times New Roman" w:cstheme="minorHAnsi"/>
          <w:color w:val="000000" w:themeColor="text1"/>
          <w:sz w:val="24"/>
          <w:szCs w:val="24"/>
        </w:rPr>
        <w:t>Complete other duties as assigned.</w:t>
      </w:r>
    </w:p>
    <w:p w14:paraId="0D9248D1" w14:textId="733A58B5" w:rsidR="001355A1" w:rsidRPr="00CE3CC4" w:rsidRDefault="00072D24" w:rsidP="001355A1">
      <w:pPr>
        <w:rPr>
          <w:rFonts w:eastAsia="Times New Roman" w:cstheme="minorHAnsi"/>
          <w:b/>
          <w:color w:val="000000" w:themeColor="text1"/>
          <w:sz w:val="28"/>
          <w:szCs w:val="28"/>
        </w:rPr>
      </w:pPr>
      <w:r w:rsidRPr="00CE3CC4">
        <w:rPr>
          <w:rFonts w:eastAsia="Times New Roman" w:cstheme="minorHAnsi"/>
          <w:b/>
          <w:color w:val="000000" w:themeColor="text1"/>
          <w:sz w:val="28"/>
          <w:szCs w:val="28"/>
        </w:rPr>
        <w:t>Learning Partner</w:t>
      </w:r>
    </w:p>
    <w:p w14:paraId="2318B551" w14:textId="4332B03F" w:rsidR="00A31283" w:rsidRPr="0011222C" w:rsidRDefault="00EC4219" w:rsidP="001355A1">
      <w:pPr>
        <w:rPr>
          <w:rFonts w:eastAsia="Times New Roman" w:cstheme="minorHAnsi"/>
          <w:color w:val="000000" w:themeColor="text1"/>
          <w:sz w:val="24"/>
          <w:szCs w:val="24"/>
        </w:rPr>
      </w:pPr>
      <w:r w:rsidRPr="0011222C">
        <w:rPr>
          <w:rFonts w:eastAsia="Times New Roman" w:cstheme="minorHAnsi"/>
          <w:color w:val="000000" w:themeColor="text1"/>
          <w:sz w:val="24"/>
          <w:szCs w:val="24"/>
        </w:rPr>
        <w:t>Learning Partners</w:t>
      </w:r>
      <w:r w:rsidR="003B206B" w:rsidRPr="0011222C">
        <w:rPr>
          <w:rFonts w:eastAsia="Times New Roman" w:cstheme="minorHAnsi"/>
          <w:color w:val="000000" w:themeColor="text1"/>
          <w:sz w:val="24"/>
          <w:szCs w:val="24"/>
        </w:rPr>
        <w:t xml:space="preserve"> have the following responsibilities:</w:t>
      </w:r>
    </w:p>
    <w:p w14:paraId="5EEB530F" w14:textId="63DAA7B4" w:rsidR="00A31283" w:rsidRPr="0011222C" w:rsidRDefault="003B206B" w:rsidP="007B5BBB">
      <w:pPr>
        <w:pStyle w:val="ListParagraph"/>
        <w:numPr>
          <w:ilvl w:val="0"/>
          <w:numId w:val="11"/>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Support students in the </w:t>
      </w:r>
      <w:r w:rsidR="009F33FD"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w:t>
      </w:r>
      <w:r w:rsidR="009F33FD" w:rsidRPr="0011222C">
        <w:rPr>
          <w:rFonts w:eastAsia="Times New Roman" w:cstheme="minorHAnsi"/>
          <w:color w:val="000000" w:themeColor="text1"/>
          <w:sz w:val="24"/>
          <w:szCs w:val="24"/>
        </w:rPr>
        <w:t>P</w:t>
      </w:r>
      <w:r w:rsidRPr="0011222C">
        <w:rPr>
          <w:rFonts w:eastAsia="Times New Roman" w:cstheme="minorHAnsi"/>
          <w:color w:val="000000" w:themeColor="text1"/>
          <w:sz w:val="24"/>
          <w:szCs w:val="24"/>
        </w:rPr>
        <w:t>rogram to manage their schedules</w:t>
      </w:r>
      <w:r w:rsidR="00C357AE" w:rsidRPr="0011222C">
        <w:rPr>
          <w:rFonts w:eastAsia="Times New Roman" w:cstheme="minorHAnsi"/>
          <w:color w:val="000000" w:themeColor="text1"/>
          <w:sz w:val="24"/>
          <w:szCs w:val="24"/>
        </w:rPr>
        <w:t xml:space="preserve"> and participate in Pathway Courses</w:t>
      </w:r>
      <w:r w:rsidRPr="0011222C">
        <w:rPr>
          <w:rFonts w:eastAsia="Times New Roman" w:cstheme="minorHAnsi"/>
          <w:color w:val="000000" w:themeColor="text1"/>
          <w:sz w:val="24"/>
          <w:szCs w:val="24"/>
        </w:rPr>
        <w:t>.</w:t>
      </w:r>
    </w:p>
    <w:p w14:paraId="59CCE2DE" w14:textId="548949B7" w:rsidR="00A31283" w:rsidRPr="0011222C" w:rsidRDefault="003B206B" w:rsidP="007B5BBB">
      <w:pPr>
        <w:pStyle w:val="ListParagraph"/>
        <w:numPr>
          <w:ilvl w:val="0"/>
          <w:numId w:val="11"/>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Host a weekly study group for each </w:t>
      </w:r>
      <w:r w:rsidR="005C2042" w:rsidRPr="0011222C">
        <w:rPr>
          <w:rFonts w:eastAsia="Times New Roman" w:cstheme="minorHAnsi"/>
          <w:color w:val="000000" w:themeColor="text1"/>
          <w:sz w:val="24"/>
          <w:szCs w:val="24"/>
        </w:rPr>
        <w:t>assigned Pathway</w:t>
      </w:r>
      <w:r w:rsidRPr="0011222C">
        <w:rPr>
          <w:rFonts w:eastAsia="Times New Roman" w:cstheme="minorHAnsi"/>
          <w:color w:val="000000" w:themeColor="text1"/>
          <w:sz w:val="24"/>
          <w:szCs w:val="24"/>
        </w:rPr>
        <w:t xml:space="preserve"> </w:t>
      </w:r>
      <w:r w:rsidR="005C2042" w:rsidRPr="0011222C">
        <w:rPr>
          <w:rFonts w:eastAsia="Times New Roman" w:cstheme="minorHAnsi"/>
          <w:color w:val="000000" w:themeColor="text1"/>
          <w:sz w:val="24"/>
          <w:szCs w:val="24"/>
        </w:rPr>
        <w:t>Course</w:t>
      </w:r>
      <w:r w:rsidRPr="0011222C">
        <w:rPr>
          <w:rFonts w:eastAsia="Times New Roman" w:cstheme="minorHAnsi"/>
          <w:color w:val="000000" w:themeColor="text1"/>
          <w:sz w:val="24"/>
          <w:szCs w:val="24"/>
        </w:rPr>
        <w:t xml:space="preserve"> to support students in satisfactorily accessing and progressing through course content and course requirements.</w:t>
      </w:r>
    </w:p>
    <w:p w14:paraId="57F4B3C2" w14:textId="77777777" w:rsidR="00A31283" w:rsidRPr="0011222C" w:rsidRDefault="003B206B" w:rsidP="007B5BBB">
      <w:pPr>
        <w:pStyle w:val="ListParagraph"/>
        <w:numPr>
          <w:ilvl w:val="0"/>
          <w:numId w:val="11"/>
        </w:numPr>
        <w:rPr>
          <w:rFonts w:eastAsia="Times New Roman" w:cstheme="minorHAnsi"/>
          <w:color w:val="000000" w:themeColor="text1"/>
          <w:sz w:val="24"/>
          <w:szCs w:val="24"/>
        </w:rPr>
      </w:pPr>
      <w:r w:rsidRPr="0011222C">
        <w:rPr>
          <w:rFonts w:eastAsia="Times New Roman" w:cstheme="minorHAnsi"/>
          <w:color w:val="000000" w:themeColor="text1"/>
          <w:sz w:val="24"/>
          <w:szCs w:val="24"/>
        </w:rPr>
        <w:t>Consult with course professor and supervisor as needed to identify needed supports.</w:t>
      </w:r>
    </w:p>
    <w:p w14:paraId="7995E96D" w14:textId="77777777" w:rsidR="00801820" w:rsidRPr="0011222C" w:rsidRDefault="003B206B" w:rsidP="007B5BBB">
      <w:pPr>
        <w:pStyle w:val="ListParagraph"/>
        <w:numPr>
          <w:ilvl w:val="0"/>
          <w:numId w:val="11"/>
        </w:numPr>
        <w:rPr>
          <w:rFonts w:eastAsia="Times New Roman" w:cstheme="minorHAnsi"/>
          <w:color w:val="000000" w:themeColor="text1"/>
          <w:sz w:val="24"/>
          <w:szCs w:val="24"/>
        </w:rPr>
      </w:pPr>
      <w:r w:rsidRPr="0011222C">
        <w:rPr>
          <w:rFonts w:eastAsia="Times New Roman" w:cstheme="minorHAnsi"/>
          <w:color w:val="000000" w:themeColor="text1"/>
          <w:sz w:val="24"/>
          <w:szCs w:val="24"/>
        </w:rPr>
        <w:t>Complete other duties as assigned.</w:t>
      </w:r>
    </w:p>
    <w:p w14:paraId="1C66AF3E" w14:textId="2A5DB185" w:rsidR="00E62392" w:rsidRPr="00CE3CC4" w:rsidRDefault="003B206B" w:rsidP="00F97E95">
      <w:pPr>
        <w:rPr>
          <w:rFonts w:eastAsia="Times New Roman" w:cstheme="minorHAnsi"/>
          <w:b/>
          <w:bCs/>
          <w:color w:val="000000" w:themeColor="text1"/>
          <w:sz w:val="28"/>
          <w:szCs w:val="28"/>
        </w:rPr>
      </w:pPr>
      <w:r w:rsidRPr="00CE3CC4">
        <w:rPr>
          <w:rFonts w:eastAsia="Times New Roman" w:cstheme="minorHAnsi"/>
          <w:b/>
          <w:bCs/>
          <w:color w:val="000000" w:themeColor="text1"/>
          <w:sz w:val="28"/>
          <w:szCs w:val="28"/>
        </w:rPr>
        <w:t>Social Mentor</w:t>
      </w:r>
    </w:p>
    <w:p w14:paraId="04CFDBC2" w14:textId="19172D89" w:rsidR="008408BF" w:rsidRPr="0011222C" w:rsidRDefault="003B206B" w:rsidP="00F97E95">
      <w:p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Second-year students in </w:t>
      </w:r>
      <w:r w:rsidR="00E62392"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w:t>
      </w:r>
      <w:proofErr w:type="gramStart"/>
      <w:r w:rsidRPr="0011222C">
        <w:rPr>
          <w:rFonts w:eastAsia="Times New Roman" w:cstheme="minorHAnsi"/>
          <w:color w:val="000000" w:themeColor="text1"/>
          <w:sz w:val="24"/>
          <w:szCs w:val="24"/>
        </w:rPr>
        <w:t>have the opportunity to</w:t>
      </w:r>
      <w:proofErr w:type="gramEnd"/>
      <w:r w:rsidRPr="0011222C">
        <w:rPr>
          <w:rFonts w:eastAsia="Times New Roman" w:cstheme="minorHAnsi"/>
          <w:color w:val="000000" w:themeColor="text1"/>
          <w:sz w:val="24"/>
          <w:szCs w:val="24"/>
        </w:rPr>
        <w:t xml:space="preserve"> apply for a volunteer social mentor position. This position focuses on supporting first-year students in </w:t>
      </w:r>
      <w:r w:rsidR="00E62392"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by encouraging their participation in Welcome Week activities and assisting them in getting to class at the beginning of the academic year. Students are encouraged to continue this connection throughout the year.</w:t>
      </w:r>
    </w:p>
    <w:p w14:paraId="6A5007DF" w14:textId="04F0F285" w:rsidR="00330B6C" w:rsidRPr="0011222C" w:rsidRDefault="003B206B" w:rsidP="00801C32">
      <w:p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*Needs for accommodations that exceed what is provided by </w:t>
      </w:r>
      <w:r w:rsidR="00896830"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mentors need to be requested through the </w:t>
      </w:r>
      <w:r w:rsidR="005E1BD0" w:rsidRPr="0011222C">
        <w:rPr>
          <w:rFonts w:eastAsia="Times New Roman" w:cstheme="minorHAnsi"/>
          <w:color w:val="000000" w:themeColor="text1"/>
          <w:sz w:val="24"/>
          <w:szCs w:val="24"/>
        </w:rPr>
        <w:t>Accessibility Services</w:t>
      </w:r>
      <w:r w:rsidR="00E97A4A" w:rsidRPr="0011222C">
        <w:rPr>
          <w:rFonts w:eastAsia="Times New Roman" w:cstheme="minorHAnsi"/>
          <w:color w:val="000000" w:themeColor="text1"/>
          <w:sz w:val="24"/>
          <w:szCs w:val="24"/>
        </w:rPr>
        <w:t xml:space="preserve"> </w:t>
      </w:r>
      <w:r w:rsidR="005E1BD0" w:rsidRPr="0011222C">
        <w:rPr>
          <w:rFonts w:eastAsia="Times New Roman" w:cstheme="minorHAnsi"/>
          <w:color w:val="000000" w:themeColor="text1"/>
          <w:sz w:val="24"/>
          <w:szCs w:val="24"/>
        </w:rPr>
        <w:t>Office</w:t>
      </w:r>
      <w:r w:rsidR="00224E08">
        <w:rPr>
          <w:rFonts w:eastAsia="Times New Roman" w:cstheme="minorHAnsi"/>
          <w:color w:val="000000" w:themeColor="text1"/>
          <w:sz w:val="24"/>
          <w:szCs w:val="24"/>
        </w:rPr>
        <w:t>. Please contact the IGNITE Director</w:t>
      </w:r>
      <w:r w:rsidR="002E49E5">
        <w:rPr>
          <w:rFonts w:eastAsia="Times New Roman" w:cstheme="minorHAnsi"/>
          <w:color w:val="000000" w:themeColor="text1"/>
          <w:sz w:val="24"/>
          <w:szCs w:val="24"/>
        </w:rPr>
        <w:t xml:space="preserve"> to assist in</w:t>
      </w:r>
      <w:r w:rsidR="00110A5C">
        <w:rPr>
          <w:rFonts w:eastAsia="Times New Roman" w:cstheme="minorHAnsi"/>
          <w:color w:val="000000" w:themeColor="text1"/>
          <w:sz w:val="24"/>
          <w:szCs w:val="24"/>
        </w:rPr>
        <w:t xml:space="preserve"> this request.</w:t>
      </w:r>
      <w:r w:rsidR="002A160A" w:rsidRPr="0011222C">
        <w:rPr>
          <w:rFonts w:eastAsia="Times New Roman" w:cstheme="minorHAnsi"/>
          <w:color w:val="000000" w:themeColor="text1"/>
          <w:sz w:val="24"/>
          <w:szCs w:val="24"/>
        </w:rPr>
        <w:br/>
      </w:r>
      <w:r w:rsidRPr="0011222C">
        <w:rPr>
          <w:rFonts w:eastAsia="Times New Roman" w:cstheme="minorHAnsi"/>
          <w:color w:val="000000" w:themeColor="text1"/>
          <w:sz w:val="24"/>
          <w:szCs w:val="24"/>
        </w:rPr>
        <w:t>(</w:t>
      </w:r>
      <w:hyperlink r:id="rId42" w:history="1">
        <w:r w:rsidR="00414974" w:rsidRPr="0011222C">
          <w:rPr>
            <w:rStyle w:val="Hyperlink"/>
            <w:rFonts w:eastAsia="Times New Roman" w:cstheme="minorHAnsi"/>
            <w:sz w:val="24"/>
            <w:szCs w:val="24"/>
          </w:rPr>
          <w:t>https://mvnu.edu/academics/on-campus/center-for-student-success/accessibility-services/</w:t>
        </w:r>
      </w:hyperlink>
      <w:r w:rsidR="00414974" w:rsidRPr="0011222C">
        <w:rPr>
          <w:rFonts w:eastAsia="Times New Roman" w:cstheme="minorHAnsi"/>
          <w:color w:val="000000" w:themeColor="text1"/>
          <w:sz w:val="24"/>
          <w:szCs w:val="24"/>
        </w:rPr>
        <w:t>)</w:t>
      </w:r>
      <w:r w:rsidRPr="0011222C">
        <w:rPr>
          <w:rFonts w:eastAsia="Times New Roman" w:cstheme="minorHAnsi"/>
          <w:color w:val="000000" w:themeColor="text1"/>
          <w:sz w:val="24"/>
          <w:szCs w:val="24"/>
        </w:rPr>
        <w:t xml:space="preserve"> (e.g. accessibility needs, interpreters, etc.).</w:t>
      </w:r>
    </w:p>
    <w:p w14:paraId="0FC036CA" w14:textId="77777777" w:rsidR="00006AB1" w:rsidRPr="0011222C" w:rsidRDefault="003B206B" w:rsidP="00B45BEB">
      <w:pPr>
        <w:rPr>
          <w:rFonts w:eastAsia="Times New Roman" w:cstheme="minorHAnsi"/>
          <w:color w:val="000000" w:themeColor="text1"/>
          <w:sz w:val="56"/>
          <w:szCs w:val="56"/>
        </w:rPr>
      </w:pPr>
      <w:r w:rsidRPr="0011222C">
        <w:rPr>
          <w:rFonts w:eastAsia="Times New Roman" w:cstheme="minorHAnsi"/>
          <w:color w:val="000000" w:themeColor="text1"/>
          <w:sz w:val="56"/>
          <w:szCs w:val="56"/>
        </w:rPr>
        <w:t>Accommodations Policy</w:t>
      </w:r>
    </w:p>
    <w:p w14:paraId="3387E77E" w14:textId="141646B8" w:rsidR="00E015FA" w:rsidRPr="0011222C" w:rsidRDefault="003B206B" w:rsidP="00B45BEB">
      <w:p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Disability-related </w:t>
      </w:r>
      <w:r w:rsidR="580C2737" w:rsidRPr="0011222C">
        <w:rPr>
          <w:rFonts w:eastAsia="Times New Roman" w:cstheme="minorHAnsi"/>
          <w:color w:val="000000" w:themeColor="text1"/>
          <w:sz w:val="24"/>
          <w:szCs w:val="24"/>
        </w:rPr>
        <w:t>accommodation is</w:t>
      </w:r>
      <w:r w:rsidRPr="0011222C">
        <w:rPr>
          <w:rFonts w:eastAsia="Times New Roman" w:cstheme="minorHAnsi"/>
          <w:color w:val="000000" w:themeColor="text1"/>
          <w:sz w:val="24"/>
          <w:szCs w:val="24"/>
        </w:rPr>
        <w:t xml:space="preserve"> determined by the </w:t>
      </w:r>
      <w:r w:rsidR="008C3D6A" w:rsidRPr="0011222C">
        <w:rPr>
          <w:rFonts w:eastAsia="Times New Roman" w:cstheme="minorHAnsi"/>
          <w:color w:val="000000" w:themeColor="text1"/>
          <w:sz w:val="24"/>
          <w:szCs w:val="24"/>
        </w:rPr>
        <w:t>Accessibility Services Office.</w:t>
      </w:r>
      <w:r w:rsidRPr="0011222C">
        <w:rPr>
          <w:rFonts w:eastAsia="Times New Roman" w:cstheme="minorHAnsi"/>
          <w:color w:val="000000" w:themeColor="text1"/>
          <w:sz w:val="24"/>
          <w:szCs w:val="24"/>
        </w:rPr>
        <w:t xml:space="preserve"> Students requesting disability</w:t>
      </w:r>
      <w:r w:rsidR="00762E36" w:rsidRPr="0011222C">
        <w:rPr>
          <w:rFonts w:eastAsia="Times New Roman" w:cstheme="minorHAnsi"/>
          <w:color w:val="000000" w:themeColor="text1"/>
          <w:sz w:val="24"/>
          <w:szCs w:val="24"/>
        </w:rPr>
        <w:t>-</w:t>
      </w:r>
      <w:r w:rsidRPr="0011222C">
        <w:rPr>
          <w:rFonts w:eastAsia="Times New Roman" w:cstheme="minorHAnsi"/>
          <w:color w:val="000000" w:themeColor="text1"/>
          <w:sz w:val="24"/>
          <w:szCs w:val="24"/>
        </w:rPr>
        <w:t xml:space="preserve">related accommodations </w:t>
      </w:r>
      <w:r w:rsidR="00AE0CA6" w:rsidRPr="0011222C">
        <w:rPr>
          <w:rFonts w:eastAsia="Times New Roman" w:cstheme="minorHAnsi"/>
          <w:color w:val="000000" w:themeColor="text1"/>
          <w:sz w:val="24"/>
          <w:szCs w:val="24"/>
        </w:rPr>
        <w:t xml:space="preserve">may </w:t>
      </w:r>
      <w:r w:rsidRPr="0011222C">
        <w:rPr>
          <w:rFonts w:eastAsia="Times New Roman" w:cstheme="minorHAnsi"/>
          <w:color w:val="000000" w:themeColor="text1"/>
          <w:sz w:val="24"/>
          <w:szCs w:val="24"/>
        </w:rPr>
        <w:t xml:space="preserve">work with </w:t>
      </w:r>
      <w:r w:rsidR="005839D9">
        <w:rPr>
          <w:rFonts w:eastAsia="Times New Roman" w:cstheme="minorHAnsi"/>
          <w:color w:val="000000" w:themeColor="text1"/>
          <w:sz w:val="24"/>
          <w:szCs w:val="24"/>
        </w:rPr>
        <w:t xml:space="preserve">the IGNITE Director </w:t>
      </w:r>
      <w:r w:rsidRPr="0011222C">
        <w:rPr>
          <w:rFonts w:eastAsia="Times New Roman" w:cstheme="minorHAnsi"/>
          <w:color w:val="000000" w:themeColor="text1"/>
          <w:sz w:val="24"/>
          <w:szCs w:val="24"/>
        </w:rPr>
        <w:t>to request needed accommodations.</w:t>
      </w:r>
    </w:p>
    <w:p w14:paraId="3A452DAE" w14:textId="7E094EFC" w:rsidR="004E403D" w:rsidRPr="0011222C" w:rsidRDefault="004E403D" w:rsidP="004E403D">
      <w:pPr>
        <w:pStyle w:val="NormalWeb"/>
        <w:rPr>
          <w:rFonts w:asciiTheme="minorHAnsi" w:hAnsiTheme="minorHAnsi" w:cstheme="minorHAnsi"/>
          <w:color w:val="000000"/>
          <w:sz w:val="56"/>
          <w:szCs w:val="56"/>
        </w:rPr>
      </w:pPr>
      <w:r w:rsidRPr="0011222C">
        <w:rPr>
          <w:rFonts w:asciiTheme="minorHAnsi" w:hAnsiTheme="minorHAnsi" w:cstheme="minorHAnsi"/>
          <w:color w:val="000000" w:themeColor="text1"/>
          <w:sz w:val="56"/>
          <w:szCs w:val="56"/>
        </w:rPr>
        <w:t>Center for Student Success</w:t>
      </w:r>
    </w:p>
    <w:p w14:paraId="0AF63F29" w14:textId="77777777" w:rsidR="004E403D" w:rsidRPr="0011222C" w:rsidRDefault="004E403D" w:rsidP="004E403D">
      <w:pPr>
        <w:pStyle w:val="NormalWeb"/>
        <w:shd w:val="clear" w:color="auto" w:fill="FFFFFF"/>
        <w:spacing w:before="0" w:beforeAutospacing="0" w:after="225" w:afterAutospacing="0" w:line="330" w:lineRule="atLeast"/>
        <w:rPr>
          <w:rFonts w:asciiTheme="minorHAnsi" w:hAnsiTheme="minorHAnsi" w:cstheme="minorHAnsi"/>
          <w:color w:val="000000"/>
        </w:rPr>
      </w:pPr>
      <w:r w:rsidRPr="0011222C">
        <w:rPr>
          <w:rFonts w:asciiTheme="minorHAnsi" w:hAnsiTheme="minorHAnsi" w:cstheme="minorHAnsi"/>
          <w:color w:val="000000"/>
        </w:rPr>
        <w:t>The Center for Student Success seeks to equip students for independent, effective, and life-long learning through programs and services tailored to assist them in achieving their personal and educational goals.</w:t>
      </w:r>
    </w:p>
    <w:p w14:paraId="23E1BE4B" w14:textId="75D4F8CA" w:rsidR="004E403D" w:rsidRPr="0011222C" w:rsidRDefault="004E403D" w:rsidP="004E403D">
      <w:pPr>
        <w:pStyle w:val="NormalWeb"/>
        <w:shd w:val="clear" w:color="auto" w:fill="FFFFFF"/>
        <w:spacing w:before="0" w:beforeAutospacing="0" w:after="225" w:afterAutospacing="0" w:line="330" w:lineRule="atLeast"/>
        <w:rPr>
          <w:rFonts w:asciiTheme="minorHAnsi" w:hAnsiTheme="minorHAnsi" w:cstheme="minorHAnsi"/>
          <w:color w:val="000000"/>
        </w:rPr>
      </w:pPr>
      <w:r w:rsidRPr="0011222C">
        <w:rPr>
          <w:rFonts w:asciiTheme="minorHAnsi" w:hAnsiTheme="minorHAnsi" w:cstheme="minorHAnsi"/>
          <w:color w:val="000000"/>
        </w:rPr>
        <w:t>This office was first established in 1991 as a program funded by a grant from the Teagle Foundation. Since that time, the staff and services have been expanded to better serve the growing needs of MVNU students. There are no additional fees for any of the services provided by the Center for Student Success.</w:t>
      </w:r>
      <w:r w:rsidR="006D4CD2" w:rsidRPr="0011222C">
        <w:rPr>
          <w:rFonts w:asciiTheme="minorHAnsi" w:hAnsiTheme="minorHAnsi" w:cstheme="minorHAnsi"/>
          <w:color w:val="000000"/>
        </w:rPr>
        <w:t xml:space="preserve"> </w:t>
      </w:r>
      <w:r w:rsidR="009838A6" w:rsidRPr="0011222C">
        <w:rPr>
          <w:rFonts w:asciiTheme="minorHAnsi" w:hAnsiTheme="minorHAnsi" w:cstheme="minorHAnsi"/>
          <w:color w:val="000000"/>
        </w:rPr>
        <w:t xml:space="preserve">More information can be found here: </w:t>
      </w:r>
      <w:hyperlink r:id="rId43" w:history="1">
        <w:r w:rsidR="009838A6" w:rsidRPr="0011222C">
          <w:rPr>
            <w:rStyle w:val="Hyperlink"/>
            <w:rFonts w:asciiTheme="minorHAnsi" w:hAnsiTheme="minorHAnsi" w:cstheme="minorHAnsi"/>
          </w:rPr>
          <w:t>https://mvnu.edu/academics/on-campus/center-for-student-success/</w:t>
        </w:r>
      </w:hyperlink>
      <w:r w:rsidR="009838A6" w:rsidRPr="0011222C">
        <w:rPr>
          <w:rFonts w:asciiTheme="minorHAnsi" w:hAnsiTheme="minorHAnsi" w:cstheme="minorHAnsi"/>
          <w:color w:val="000000"/>
        </w:rPr>
        <w:t xml:space="preserve">. </w:t>
      </w:r>
    </w:p>
    <w:p w14:paraId="44E5B977" w14:textId="77777777" w:rsidR="004E403D" w:rsidRPr="0011222C" w:rsidRDefault="004E403D" w:rsidP="00B45BEB">
      <w:pPr>
        <w:rPr>
          <w:rFonts w:eastAsia="Times New Roman" w:cstheme="minorHAnsi"/>
          <w:color w:val="000000" w:themeColor="text1"/>
          <w:sz w:val="24"/>
          <w:szCs w:val="24"/>
        </w:rPr>
      </w:pPr>
    </w:p>
    <w:p w14:paraId="0C730A21" w14:textId="77777777" w:rsidR="00826FC3" w:rsidRDefault="00826FC3" w:rsidP="00B45BEB">
      <w:pPr>
        <w:rPr>
          <w:rFonts w:eastAsia="Times New Roman" w:cstheme="minorHAnsi"/>
          <w:color w:val="000000" w:themeColor="text1"/>
          <w:sz w:val="56"/>
          <w:szCs w:val="56"/>
        </w:rPr>
      </w:pPr>
    </w:p>
    <w:p w14:paraId="30B6EE70" w14:textId="5F10394C" w:rsidR="0052507A" w:rsidRPr="0011222C" w:rsidRDefault="003B206B" w:rsidP="00B45BEB">
      <w:pPr>
        <w:rPr>
          <w:rFonts w:eastAsia="Times New Roman" w:cstheme="minorHAnsi"/>
          <w:color w:val="000000" w:themeColor="text1"/>
          <w:sz w:val="56"/>
          <w:szCs w:val="56"/>
        </w:rPr>
      </w:pPr>
      <w:r w:rsidRPr="0011222C">
        <w:rPr>
          <w:rFonts w:eastAsia="Times New Roman" w:cstheme="minorHAnsi"/>
          <w:color w:val="000000" w:themeColor="text1"/>
          <w:sz w:val="56"/>
          <w:szCs w:val="56"/>
        </w:rPr>
        <w:t>Health Information</w:t>
      </w:r>
    </w:p>
    <w:p w14:paraId="3CE75820" w14:textId="77777777" w:rsidR="00594713" w:rsidRPr="0011222C" w:rsidRDefault="003B206B" w:rsidP="00B45BEB">
      <w:pPr>
        <w:rPr>
          <w:rFonts w:eastAsia="Times New Roman" w:cstheme="minorHAnsi"/>
          <w:color w:val="000000" w:themeColor="text1"/>
          <w:sz w:val="44"/>
          <w:szCs w:val="44"/>
        </w:rPr>
      </w:pPr>
      <w:r w:rsidRPr="0011222C">
        <w:rPr>
          <w:rFonts w:eastAsia="Times New Roman" w:cstheme="minorHAnsi"/>
          <w:color w:val="000000" w:themeColor="text1"/>
          <w:sz w:val="44"/>
          <w:szCs w:val="44"/>
        </w:rPr>
        <w:t>Health &amp; Fitness</w:t>
      </w:r>
    </w:p>
    <w:p w14:paraId="156B5859" w14:textId="77777777" w:rsidR="00594713" w:rsidRPr="0011222C" w:rsidRDefault="003B206B" w:rsidP="007B5BBB">
      <w:pPr>
        <w:pStyle w:val="ListParagraph"/>
        <w:numPr>
          <w:ilvl w:val="0"/>
          <w:numId w:val="12"/>
        </w:numPr>
        <w:rPr>
          <w:rFonts w:eastAsia="Times New Roman" w:cstheme="minorHAnsi"/>
          <w:color w:val="000000" w:themeColor="text1"/>
          <w:sz w:val="24"/>
          <w:szCs w:val="24"/>
        </w:rPr>
      </w:pPr>
      <w:r w:rsidRPr="0011222C">
        <w:rPr>
          <w:rFonts w:eastAsia="Times New Roman" w:cstheme="minorHAnsi"/>
          <w:color w:val="000000" w:themeColor="text1"/>
          <w:sz w:val="24"/>
          <w:szCs w:val="24"/>
        </w:rPr>
        <w:t>Students make their own decisions about when and what to eat and whether they choose to follow an exercise plan.</w:t>
      </w:r>
    </w:p>
    <w:p w14:paraId="09AB08DC" w14:textId="77777777" w:rsidR="00594713" w:rsidRPr="0011222C" w:rsidRDefault="003B206B" w:rsidP="007B5BBB">
      <w:pPr>
        <w:pStyle w:val="ListParagraph"/>
        <w:numPr>
          <w:ilvl w:val="0"/>
          <w:numId w:val="12"/>
        </w:numPr>
        <w:rPr>
          <w:rFonts w:eastAsia="Times New Roman" w:cstheme="minorHAnsi"/>
          <w:color w:val="000000" w:themeColor="text1"/>
          <w:sz w:val="24"/>
          <w:szCs w:val="24"/>
        </w:rPr>
      </w:pPr>
      <w:r w:rsidRPr="0011222C">
        <w:rPr>
          <w:rFonts w:eastAsia="Times New Roman" w:cstheme="minorHAnsi"/>
          <w:color w:val="000000" w:themeColor="text1"/>
          <w:sz w:val="24"/>
          <w:szCs w:val="24"/>
        </w:rPr>
        <w:t>Students and families are encouraged to discuss healthy eating habits and exercise.</w:t>
      </w:r>
    </w:p>
    <w:p w14:paraId="01958D28" w14:textId="5A1D1EFD" w:rsidR="00594713" w:rsidRPr="0011222C" w:rsidRDefault="003B206B" w:rsidP="007B5BBB">
      <w:pPr>
        <w:pStyle w:val="ListParagraph"/>
        <w:numPr>
          <w:ilvl w:val="0"/>
          <w:numId w:val="12"/>
        </w:numPr>
        <w:rPr>
          <w:rFonts w:eastAsia="Times New Roman" w:cstheme="minorHAnsi"/>
          <w:color w:val="000000" w:themeColor="text1"/>
          <w:sz w:val="24"/>
          <w:szCs w:val="24"/>
        </w:rPr>
      </w:pPr>
      <w:r w:rsidRPr="0011222C">
        <w:rPr>
          <w:rFonts w:eastAsia="Times New Roman" w:cstheme="minorHAnsi"/>
          <w:color w:val="000000" w:themeColor="text1"/>
          <w:sz w:val="24"/>
          <w:szCs w:val="24"/>
        </w:rPr>
        <w:t>Though </w:t>
      </w:r>
      <w:r w:rsidR="00A82F37"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staff and mentors provide ongoing coaching and reminders regarding health and fitness habits, they do not monitor </w:t>
      </w:r>
      <w:r w:rsidR="00084A3A" w:rsidRPr="0011222C">
        <w:rPr>
          <w:rFonts w:eastAsia="Times New Roman" w:cstheme="minorHAnsi"/>
          <w:color w:val="000000" w:themeColor="text1"/>
          <w:sz w:val="24"/>
          <w:szCs w:val="24"/>
        </w:rPr>
        <w:t xml:space="preserve">the </w:t>
      </w:r>
      <w:r w:rsidRPr="0011222C">
        <w:rPr>
          <w:rFonts w:eastAsia="Times New Roman" w:cstheme="minorHAnsi"/>
          <w:color w:val="000000" w:themeColor="text1"/>
          <w:sz w:val="24"/>
          <w:szCs w:val="24"/>
        </w:rPr>
        <w:t>student</w:t>
      </w:r>
      <w:r w:rsidR="00084A3A" w:rsidRPr="0011222C">
        <w:rPr>
          <w:rFonts w:eastAsia="Times New Roman" w:cstheme="minorHAnsi"/>
          <w:color w:val="000000" w:themeColor="text1"/>
          <w:sz w:val="24"/>
          <w:szCs w:val="24"/>
        </w:rPr>
        <w:t>’s</w:t>
      </w:r>
      <w:r w:rsidRPr="0011222C">
        <w:rPr>
          <w:rFonts w:eastAsia="Times New Roman" w:cstheme="minorHAnsi"/>
          <w:color w:val="000000" w:themeColor="text1"/>
          <w:sz w:val="24"/>
          <w:szCs w:val="24"/>
        </w:rPr>
        <w:t xml:space="preserve"> diet, exercise, and weight.</w:t>
      </w:r>
    </w:p>
    <w:p w14:paraId="1585A5B3" w14:textId="2CF85198" w:rsidR="00594713" w:rsidRPr="0011222C" w:rsidRDefault="003B206B" w:rsidP="007B5BBB">
      <w:pPr>
        <w:pStyle w:val="ListParagraph"/>
        <w:numPr>
          <w:ilvl w:val="0"/>
          <w:numId w:val="12"/>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The curricula the </w:t>
      </w:r>
      <w:r w:rsidR="00117F5E"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program uses for the Independent Living courses address healthy food choices, serving sizes, calories, and exercise. Students also learn how to safely use the </w:t>
      </w:r>
      <w:r w:rsidR="00C274AF" w:rsidRPr="0011222C">
        <w:rPr>
          <w:rFonts w:eastAsia="Times New Roman" w:cstheme="minorHAnsi"/>
          <w:color w:val="000000" w:themeColor="text1"/>
          <w:sz w:val="24"/>
          <w:szCs w:val="24"/>
        </w:rPr>
        <w:t>cardio fitness and weight training rooms</w:t>
      </w:r>
      <w:r w:rsidRPr="0011222C">
        <w:rPr>
          <w:rFonts w:eastAsia="Times New Roman" w:cstheme="minorHAnsi"/>
          <w:color w:val="000000" w:themeColor="text1"/>
          <w:sz w:val="24"/>
          <w:szCs w:val="24"/>
        </w:rPr>
        <w:t xml:space="preserve"> as part of the Life at </w:t>
      </w:r>
      <w:r w:rsidR="00775E36" w:rsidRPr="0011222C">
        <w:rPr>
          <w:rFonts w:eastAsia="Times New Roman" w:cstheme="minorHAnsi"/>
          <w:color w:val="000000" w:themeColor="text1"/>
          <w:sz w:val="24"/>
          <w:szCs w:val="24"/>
        </w:rPr>
        <w:t>MVNU</w:t>
      </w:r>
      <w:r w:rsidRPr="0011222C">
        <w:rPr>
          <w:rFonts w:eastAsia="Times New Roman" w:cstheme="minorHAnsi"/>
          <w:color w:val="000000" w:themeColor="text1"/>
          <w:sz w:val="24"/>
          <w:szCs w:val="24"/>
        </w:rPr>
        <w:t xml:space="preserve"> course.</w:t>
      </w:r>
    </w:p>
    <w:p w14:paraId="6A051611" w14:textId="2EE55CAA" w:rsidR="00594713" w:rsidRPr="0011222C" w:rsidRDefault="003B206B" w:rsidP="007B5BBB">
      <w:pPr>
        <w:pStyle w:val="ListParagraph"/>
        <w:numPr>
          <w:ilvl w:val="0"/>
          <w:numId w:val="12"/>
        </w:numPr>
        <w:rPr>
          <w:rFonts w:eastAsia="Times New Roman" w:cstheme="minorHAnsi"/>
          <w:color w:val="000000" w:themeColor="text1"/>
          <w:sz w:val="28"/>
          <w:szCs w:val="28"/>
        </w:rPr>
      </w:pPr>
      <w:r w:rsidRPr="0011222C">
        <w:rPr>
          <w:rFonts w:eastAsia="Times New Roman" w:cstheme="minorHAnsi"/>
          <w:color w:val="000000" w:themeColor="text1"/>
          <w:sz w:val="24"/>
          <w:szCs w:val="24"/>
        </w:rPr>
        <w:t>Students are encouraged to access campus opportunities to stay healthy and active by working out</w:t>
      </w:r>
      <w:r w:rsidR="00917363" w:rsidRPr="0011222C">
        <w:rPr>
          <w:rFonts w:eastAsia="Times New Roman" w:cstheme="minorHAnsi"/>
          <w:color w:val="000000" w:themeColor="text1"/>
          <w:sz w:val="24"/>
          <w:szCs w:val="24"/>
        </w:rPr>
        <w:t xml:space="preserve"> in </w:t>
      </w:r>
      <w:r w:rsidRPr="0011222C">
        <w:rPr>
          <w:rFonts w:eastAsia="Times New Roman" w:cstheme="minorHAnsi"/>
          <w:color w:val="000000" w:themeColor="text1"/>
          <w:sz w:val="24"/>
          <w:szCs w:val="24"/>
        </w:rPr>
        <w:t>th</w:t>
      </w:r>
      <w:r w:rsidR="00917363" w:rsidRPr="0011222C">
        <w:rPr>
          <w:rFonts w:eastAsia="Times New Roman" w:cstheme="minorHAnsi"/>
          <w:color w:val="000000" w:themeColor="text1"/>
          <w:sz w:val="24"/>
          <w:szCs w:val="24"/>
        </w:rPr>
        <w:t>e fitness and weight training rooms</w:t>
      </w:r>
      <w:r w:rsidRPr="0011222C">
        <w:rPr>
          <w:rFonts w:eastAsia="Times New Roman" w:cstheme="minorHAnsi"/>
          <w:color w:val="000000" w:themeColor="text1"/>
          <w:sz w:val="24"/>
          <w:szCs w:val="24"/>
        </w:rPr>
        <w:t>, and joining various clubs, activities, and recreational sports teams.</w:t>
      </w:r>
    </w:p>
    <w:p w14:paraId="38CB4354" w14:textId="77777777" w:rsidR="00B90E70" w:rsidRPr="0011222C" w:rsidRDefault="003B206B" w:rsidP="00B90E70">
      <w:pPr>
        <w:rPr>
          <w:rFonts w:eastAsia="Times New Roman" w:cstheme="minorHAnsi"/>
          <w:color w:val="000000" w:themeColor="text1"/>
          <w:sz w:val="44"/>
          <w:szCs w:val="44"/>
        </w:rPr>
      </w:pPr>
      <w:r w:rsidRPr="0011222C">
        <w:rPr>
          <w:rFonts w:eastAsia="Times New Roman" w:cstheme="minorHAnsi"/>
          <w:color w:val="000000" w:themeColor="text1"/>
          <w:sz w:val="44"/>
          <w:szCs w:val="44"/>
        </w:rPr>
        <w:t>What happens if I wake up and I do not feel well?</w:t>
      </w:r>
    </w:p>
    <w:p w14:paraId="7B044F3E" w14:textId="09A19AEC" w:rsidR="00B71600" w:rsidRPr="0011222C" w:rsidRDefault="003B206B" w:rsidP="007B5BBB">
      <w:pPr>
        <w:pStyle w:val="ListParagraph"/>
        <w:numPr>
          <w:ilvl w:val="0"/>
          <w:numId w:val="13"/>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Students must </w:t>
      </w:r>
      <w:r w:rsidR="00846E9F" w:rsidRPr="0011222C">
        <w:rPr>
          <w:rFonts w:eastAsia="Times New Roman" w:cstheme="minorHAnsi"/>
          <w:color w:val="000000" w:themeColor="text1"/>
          <w:sz w:val="24"/>
          <w:szCs w:val="24"/>
        </w:rPr>
        <w:t>direct message IGNITE staff on the Group</w:t>
      </w:r>
      <w:r w:rsidR="00404474" w:rsidRPr="0011222C">
        <w:rPr>
          <w:rFonts w:eastAsia="Times New Roman" w:cstheme="minorHAnsi"/>
          <w:color w:val="000000" w:themeColor="text1"/>
          <w:sz w:val="24"/>
          <w:szCs w:val="24"/>
        </w:rPr>
        <w:t>Me App</w:t>
      </w:r>
      <w:r w:rsidR="00F86A0C" w:rsidRPr="0011222C">
        <w:rPr>
          <w:rFonts w:eastAsia="Times New Roman" w:cstheme="minorHAnsi"/>
          <w:color w:val="000000" w:themeColor="text1"/>
          <w:sz w:val="24"/>
          <w:szCs w:val="24"/>
        </w:rPr>
        <w:t xml:space="preserve"> </w:t>
      </w:r>
      <w:r w:rsidRPr="0011222C">
        <w:rPr>
          <w:rFonts w:eastAsia="Times New Roman" w:cstheme="minorHAnsi"/>
          <w:color w:val="000000" w:themeColor="text1"/>
          <w:sz w:val="24"/>
          <w:szCs w:val="24"/>
        </w:rPr>
        <w:t xml:space="preserve">to </w:t>
      </w:r>
      <w:r w:rsidR="00A72499" w:rsidRPr="0011222C">
        <w:rPr>
          <w:rFonts w:eastAsia="Times New Roman" w:cstheme="minorHAnsi"/>
          <w:color w:val="000000" w:themeColor="text1"/>
          <w:sz w:val="24"/>
          <w:szCs w:val="24"/>
        </w:rPr>
        <w:t xml:space="preserve">inform </w:t>
      </w:r>
      <w:r w:rsidR="00725734" w:rsidRPr="0011222C">
        <w:rPr>
          <w:rFonts w:eastAsia="Times New Roman" w:cstheme="minorHAnsi"/>
          <w:color w:val="000000" w:themeColor="text1"/>
          <w:sz w:val="24"/>
          <w:szCs w:val="24"/>
        </w:rPr>
        <w:t xml:space="preserve">staff </w:t>
      </w:r>
      <w:r w:rsidRPr="0011222C">
        <w:rPr>
          <w:rFonts w:eastAsia="Times New Roman" w:cstheme="minorHAnsi"/>
          <w:color w:val="000000" w:themeColor="text1"/>
          <w:sz w:val="24"/>
          <w:szCs w:val="24"/>
        </w:rPr>
        <w:t>they are sick.</w:t>
      </w:r>
    </w:p>
    <w:p w14:paraId="44773D3F" w14:textId="780D7D35" w:rsidR="00B71600" w:rsidRPr="0011222C" w:rsidRDefault="003B206B" w:rsidP="007B5BBB">
      <w:pPr>
        <w:pStyle w:val="ListParagraph"/>
        <w:numPr>
          <w:ilvl w:val="0"/>
          <w:numId w:val="13"/>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If students feel too sick to attend class </w:t>
      </w:r>
      <w:r w:rsidR="00F05BF2" w:rsidRPr="0011222C">
        <w:rPr>
          <w:rFonts w:eastAsia="Times New Roman" w:cstheme="minorHAnsi"/>
          <w:color w:val="000000" w:themeColor="text1"/>
          <w:sz w:val="24"/>
          <w:szCs w:val="24"/>
        </w:rPr>
        <w:t xml:space="preserve">for more than 24 hours, </w:t>
      </w:r>
      <w:r w:rsidRPr="0011222C">
        <w:rPr>
          <w:rFonts w:eastAsia="Times New Roman" w:cstheme="minorHAnsi"/>
          <w:color w:val="000000" w:themeColor="text1"/>
          <w:sz w:val="24"/>
          <w:szCs w:val="24"/>
        </w:rPr>
        <w:t xml:space="preserve">they will need to make an appointment </w:t>
      </w:r>
      <w:r w:rsidR="18960238" w:rsidRPr="0011222C">
        <w:rPr>
          <w:rFonts w:eastAsia="Times New Roman" w:cstheme="minorHAnsi"/>
          <w:color w:val="000000" w:themeColor="text1"/>
          <w:sz w:val="24"/>
          <w:szCs w:val="24"/>
        </w:rPr>
        <w:t>with</w:t>
      </w:r>
      <w:r w:rsidRPr="0011222C">
        <w:rPr>
          <w:rFonts w:eastAsia="Times New Roman" w:cstheme="minorHAnsi"/>
          <w:color w:val="000000" w:themeColor="text1"/>
          <w:sz w:val="24"/>
          <w:szCs w:val="24"/>
        </w:rPr>
        <w:t xml:space="preserve"> </w:t>
      </w:r>
      <w:r w:rsidR="00C77D7D" w:rsidRPr="0011222C">
        <w:rPr>
          <w:rFonts w:eastAsia="Times New Roman" w:cstheme="minorHAnsi"/>
          <w:color w:val="000000" w:themeColor="text1"/>
          <w:sz w:val="24"/>
          <w:szCs w:val="24"/>
        </w:rPr>
        <w:t xml:space="preserve">Student </w:t>
      </w:r>
      <w:r w:rsidRPr="0011222C">
        <w:rPr>
          <w:rFonts w:eastAsia="Times New Roman" w:cstheme="minorHAnsi"/>
          <w:color w:val="000000" w:themeColor="text1"/>
          <w:sz w:val="24"/>
          <w:szCs w:val="24"/>
        </w:rPr>
        <w:t xml:space="preserve">Health Services </w:t>
      </w:r>
      <w:r w:rsidR="57B2B35A" w:rsidRPr="0011222C">
        <w:rPr>
          <w:rFonts w:eastAsia="Times New Roman" w:cstheme="minorHAnsi"/>
          <w:color w:val="000000" w:themeColor="text1"/>
          <w:sz w:val="24"/>
          <w:szCs w:val="24"/>
        </w:rPr>
        <w:t>to</w:t>
      </w:r>
      <w:r w:rsidRPr="0011222C">
        <w:rPr>
          <w:rFonts w:eastAsia="Times New Roman" w:cstheme="minorHAnsi"/>
          <w:color w:val="000000" w:themeColor="text1"/>
          <w:sz w:val="24"/>
          <w:szCs w:val="24"/>
        </w:rPr>
        <w:t xml:space="preserve"> determine whether they are well enough to go to class, need to go to a physician or Urgent Care, or need to go home.</w:t>
      </w:r>
    </w:p>
    <w:p w14:paraId="37481F24" w14:textId="4279EEE1" w:rsidR="00B71600" w:rsidRPr="0011222C" w:rsidRDefault="008B6C2E" w:rsidP="007B5BBB">
      <w:pPr>
        <w:pStyle w:val="ListParagraph"/>
        <w:numPr>
          <w:ilvl w:val="0"/>
          <w:numId w:val="13"/>
        </w:numPr>
        <w:rPr>
          <w:rFonts w:eastAsia="Times New Roman" w:cstheme="minorHAnsi"/>
          <w:color w:val="000000" w:themeColor="text1"/>
          <w:sz w:val="24"/>
          <w:szCs w:val="24"/>
        </w:rPr>
      </w:pPr>
      <w:r w:rsidRPr="0011222C">
        <w:rPr>
          <w:rFonts w:eastAsia="Times New Roman" w:cstheme="minorHAnsi"/>
          <w:color w:val="000000" w:themeColor="text1"/>
          <w:sz w:val="24"/>
          <w:szCs w:val="24"/>
        </w:rPr>
        <w:t>IGNITE</w:t>
      </w:r>
      <w:r w:rsidR="003B206B" w:rsidRPr="0011222C">
        <w:rPr>
          <w:rFonts w:eastAsia="Times New Roman" w:cstheme="minorHAnsi"/>
          <w:color w:val="000000" w:themeColor="text1"/>
          <w:sz w:val="24"/>
          <w:szCs w:val="24"/>
        </w:rPr>
        <w:t xml:space="preserve"> staff will follow the recommendations of Health Services to determine </w:t>
      </w:r>
      <w:r w:rsidR="15731CD3" w:rsidRPr="0011222C">
        <w:rPr>
          <w:rFonts w:eastAsia="Times New Roman" w:cstheme="minorHAnsi"/>
          <w:color w:val="000000" w:themeColor="text1"/>
          <w:sz w:val="24"/>
          <w:szCs w:val="24"/>
        </w:rPr>
        <w:t>the next</w:t>
      </w:r>
      <w:r w:rsidR="003B206B" w:rsidRPr="0011222C">
        <w:rPr>
          <w:rFonts w:eastAsia="Times New Roman" w:cstheme="minorHAnsi"/>
          <w:color w:val="000000" w:themeColor="text1"/>
          <w:sz w:val="24"/>
          <w:szCs w:val="24"/>
        </w:rPr>
        <w:t xml:space="preserve"> steps.</w:t>
      </w:r>
    </w:p>
    <w:p w14:paraId="469AD0A9" w14:textId="3698A6D0" w:rsidR="00B71600" w:rsidRPr="0011222C" w:rsidRDefault="003B206B" w:rsidP="007B5BBB">
      <w:pPr>
        <w:pStyle w:val="ListParagraph"/>
        <w:numPr>
          <w:ilvl w:val="0"/>
          <w:numId w:val="13"/>
        </w:numPr>
        <w:rPr>
          <w:rFonts w:eastAsia="Times New Roman" w:cstheme="minorHAnsi"/>
          <w:color w:val="000000" w:themeColor="text1"/>
          <w:sz w:val="24"/>
          <w:szCs w:val="24"/>
        </w:rPr>
      </w:pPr>
      <w:r w:rsidRPr="0011222C">
        <w:rPr>
          <w:rFonts w:eastAsia="Times New Roman" w:cstheme="minorHAnsi"/>
          <w:color w:val="000000" w:themeColor="text1"/>
          <w:sz w:val="24"/>
          <w:szCs w:val="24"/>
        </w:rPr>
        <w:t>If students are allowed to stay on campus, but are told not to go to classes</w:t>
      </w:r>
      <w:r w:rsidR="00BE4CFF" w:rsidRPr="0011222C">
        <w:rPr>
          <w:rFonts w:eastAsia="Times New Roman" w:cstheme="minorHAnsi"/>
          <w:color w:val="000000" w:themeColor="text1"/>
          <w:sz w:val="24"/>
          <w:szCs w:val="24"/>
        </w:rPr>
        <w:t>, it</w:t>
      </w:r>
      <w:r w:rsidRPr="0011222C">
        <w:rPr>
          <w:rFonts w:eastAsia="Times New Roman" w:cstheme="minorHAnsi"/>
          <w:color w:val="000000" w:themeColor="text1"/>
          <w:sz w:val="24"/>
          <w:szCs w:val="24"/>
        </w:rPr>
        <w:t xml:space="preserve"> then becomes their family’s responsibility to either let them remain </w:t>
      </w:r>
      <w:r w:rsidR="00554A4D" w:rsidRPr="0011222C">
        <w:rPr>
          <w:rFonts w:eastAsia="Times New Roman" w:cstheme="minorHAnsi"/>
          <w:color w:val="000000" w:themeColor="text1"/>
          <w:sz w:val="24"/>
          <w:szCs w:val="24"/>
        </w:rPr>
        <w:t>in their room</w:t>
      </w:r>
      <w:r w:rsidRPr="0011222C">
        <w:rPr>
          <w:rFonts w:eastAsia="Times New Roman" w:cstheme="minorHAnsi"/>
          <w:color w:val="000000" w:themeColor="text1"/>
          <w:sz w:val="24"/>
          <w:szCs w:val="24"/>
        </w:rPr>
        <w:t xml:space="preserve"> or to come pick them up and take them home.</w:t>
      </w:r>
    </w:p>
    <w:p w14:paraId="757BD240" w14:textId="682621D3" w:rsidR="00B71600" w:rsidRPr="0011222C" w:rsidRDefault="00501D85" w:rsidP="007B5BBB">
      <w:pPr>
        <w:pStyle w:val="ListParagraph"/>
        <w:numPr>
          <w:ilvl w:val="0"/>
          <w:numId w:val="13"/>
        </w:numPr>
        <w:rPr>
          <w:rFonts w:eastAsia="Times New Roman" w:cstheme="minorHAnsi"/>
          <w:color w:val="000000" w:themeColor="text1"/>
          <w:sz w:val="24"/>
          <w:szCs w:val="24"/>
        </w:rPr>
      </w:pPr>
      <w:r w:rsidRPr="0011222C">
        <w:rPr>
          <w:rFonts w:eastAsia="Times New Roman" w:cstheme="minorHAnsi"/>
          <w:color w:val="000000" w:themeColor="text1"/>
          <w:sz w:val="24"/>
          <w:szCs w:val="24"/>
        </w:rPr>
        <w:t>MVNU</w:t>
      </w:r>
      <w:r w:rsidR="003B206B" w:rsidRPr="0011222C">
        <w:rPr>
          <w:rFonts w:eastAsia="Times New Roman" w:cstheme="minorHAnsi"/>
          <w:color w:val="000000" w:themeColor="text1"/>
          <w:sz w:val="24"/>
          <w:szCs w:val="24"/>
        </w:rPr>
        <w:t xml:space="preserve"> is not equipped with a supervised place for students to rest and recover when ill.</w:t>
      </w:r>
    </w:p>
    <w:p w14:paraId="241A2005" w14:textId="77777777" w:rsidR="00C70C5F" w:rsidRPr="0011222C" w:rsidRDefault="003B206B" w:rsidP="007B5BBB">
      <w:pPr>
        <w:pStyle w:val="ListParagraph"/>
        <w:numPr>
          <w:ilvl w:val="0"/>
          <w:numId w:val="13"/>
        </w:numPr>
        <w:rPr>
          <w:rFonts w:eastAsia="Times New Roman" w:cstheme="minorHAnsi"/>
          <w:color w:val="000000" w:themeColor="text1"/>
          <w:sz w:val="28"/>
          <w:szCs w:val="28"/>
        </w:rPr>
      </w:pPr>
      <w:r w:rsidRPr="0011222C">
        <w:rPr>
          <w:rFonts w:eastAsia="Times New Roman" w:cstheme="minorHAnsi"/>
          <w:color w:val="000000" w:themeColor="text1"/>
          <w:sz w:val="24"/>
          <w:szCs w:val="24"/>
        </w:rPr>
        <w:t>In case of extreme emergency, 911 will be called</w:t>
      </w:r>
      <w:r w:rsidR="00C70C5F" w:rsidRPr="0011222C">
        <w:rPr>
          <w:rFonts w:eastAsia="Times New Roman" w:cstheme="minorHAnsi"/>
          <w:color w:val="000000" w:themeColor="text1"/>
          <w:sz w:val="24"/>
          <w:szCs w:val="24"/>
        </w:rPr>
        <w:t>.</w:t>
      </w:r>
    </w:p>
    <w:p w14:paraId="0DFEFFE3" w14:textId="675C9CEF" w:rsidR="00B71600" w:rsidRPr="0011222C" w:rsidRDefault="00AC6C10" w:rsidP="00C70C5F">
      <w:pPr>
        <w:rPr>
          <w:rFonts w:eastAsia="Times New Roman" w:cstheme="minorHAnsi"/>
          <w:bCs/>
          <w:color w:val="000000" w:themeColor="text1"/>
          <w:sz w:val="44"/>
          <w:szCs w:val="44"/>
        </w:rPr>
      </w:pPr>
      <w:r w:rsidRPr="0011222C">
        <w:rPr>
          <w:rFonts w:eastAsia="Times New Roman" w:cstheme="minorHAnsi"/>
          <w:bCs/>
          <w:color w:val="000000" w:themeColor="text1"/>
          <w:sz w:val="44"/>
          <w:szCs w:val="44"/>
        </w:rPr>
        <w:t xml:space="preserve">Student </w:t>
      </w:r>
      <w:r w:rsidR="003B206B" w:rsidRPr="0011222C">
        <w:rPr>
          <w:rFonts w:eastAsia="Times New Roman" w:cstheme="minorHAnsi"/>
          <w:bCs/>
          <w:color w:val="000000" w:themeColor="text1"/>
          <w:sz w:val="44"/>
          <w:szCs w:val="44"/>
        </w:rPr>
        <w:t>Health Services</w:t>
      </w:r>
    </w:p>
    <w:p w14:paraId="196D6738" w14:textId="2C9FE468" w:rsidR="00340A1A" w:rsidRPr="0011222C" w:rsidRDefault="003B206B" w:rsidP="00914AC2">
      <w:pPr>
        <w:ind w:left="360"/>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 </w:t>
      </w:r>
      <w:r w:rsidR="00AC6C10" w:rsidRPr="0011222C">
        <w:rPr>
          <w:rFonts w:eastAsia="Times New Roman" w:cstheme="minorHAnsi"/>
          <w:color w:val="000000" w:themeColor="text1"/>
          <w:sz w:val="24"/>
          <w:szCs w:val="24"/>
        </w:rPr>
        <w:t xml:space="preserve">Student </w:t>
      </w:r>
      <w:r w:rsidRPr="0011222C">
        <w:rPr>
          <w:rFonts w:eastAsia="Times New Roman" w:cstheme="minorHAnsi"/>
          <w:color w:val="000000" w:themeColor="text1"/>
          <w:sz w:val="24"/>
          <w:szCs w:val="24"/>
        </w:rPr>
        <w:t xml:space="preserve">Health Services is staffed by </w:t>
      </w:r>
      <w:r w:rsidR="004B16EC" w:rsidRPr="0011222C">
        <w:rPr>
          <w:rFonts w:eastAsia="Times New Roman" w:cstheme="minorHAnsi"/>
          <w:color w:val="000000" w:themeColor="text1"/>
          <w:sz w:val="24"/>
          <w:szCs w:val="24"/>
        </w:rPr>
        <w:t xml:space="preserve">a </w:t>
      </w:r>
      <w:r w:rsidRPr="0011222C">
        <w:rPr>
          <w:rFonts w:eastAsia="Times New Roman" w:cstheme="minorHAnsi"/>
          <w:color w:val="000000" w:themeColor="text1"/>
          <w:sz w:val="24"/>
          <w:szCs w:val="24"/>
        </w:rPr>
        <w:t>registered nurse</w:t>
      </w:r>
      <w:r w:rsidR="004B16EC" w:rsidRPr="0011222C">
        <w:rPr>
          <w:rFonts w:eastAsia="Times New Roman" w:cstheme="minorHAnsi"/>
          <w:color w:val="000000" w:themeColor="text1"/>
          <w:sz w:val="24"/>
          <w:szCs w:val="24"/>
        </w:rPr>
        <w:t xml:space="preserve"> with hours by appointment only.</w:t>
      </w:r>
    </w:p>
    <w:p w14:paraId="45556FC1" w14:textId="77777777" w:rsidR="00F711C6" w:rsidRPr="0011222C" w:rsidRDefault="003B206B" w:rsidP="007B5BBB">
      <w:pPr>
        <w:pStyle w:val="ListParagraph"/>
        <w:numPr>
          <w:ilvl w:val="0"/>
          <w:numId w:val="13"/>
        </w:numPr>
        <w:rPr>
          <w:rFonts w:eastAsia="Times New Roman" w:cstheme="minorHAnsi"/>
          <w:color w:val="000000" w:themeColor="text1"/>
          <w:sz w:val="24"/>
          <w:szCs w:val="24"/>
        </w:rPr>
      </w:pPr>
      <w:r w:rsidRPr="0011222C">
        <w:rPr>
          <w:rFonts w:eastAsia="Times New Roman" w:cstheme="minorHAnsi"/>
          <w:color w:val="000000" w:themeColor="text1"/>
          <w:sz w:val="24"/>
          <w:szCs w:val="24"/>
        </w:rPr>
        <w:t>Hours</w:t>
      </w:r>
    </w:p>
    <w:p w14:paraId="3DC9A3F3" w14:textId="6EE110C2" w:rsidR="00AC2A0A" w:rsidRPr="0011222C" w:rsidRDefault="003B6059" w:rsidP="007B5BBB">
      <w:pPr>
        <w:pStyle w:val="ListParagraph"/>
        <w:numPr>
          <w:ilvl w:val="1"/>
          <w:numId w:val="13"/>
        </w:numPr>
        <w:rPr>
          <w:rFonts w:eastAsia="Times New Roman" w:cstheme="minorHAnsi"/>
          <w:color w:val="000000" w:themeColor="text1"/>
          <w:sz w:val="24"/>
          <w:szCs w:val="24"/>
        </w:rPr>
      </w:pPr>
      <w:r w:rsidRPr="0011222C">
        <w:rPr>
          <w:rFonts w:eastAsia="Times New Roman" w:cstheme="minorHAnsi"/>
          <w:color w:val="000000" w:themeColor="text1"/>
          <w:sz w:val="24"/>
          <w:szCs w:val="24"/>
        </w:rPr>
        <w:t>By appointment only</w:t>
      </w:r>
    </w:p>
    <w:p w14:paraId="0454321D" w14:textId="59EFB847" w:rsidR="00AC2A0A" w:rsidRPr="0011222C" w:rsidRDefault="003B206B" w:rsidP="007B5BBB">
      <w:pPr>
        <w:pStyle w:val="ListParagraph"/>
        <w:numPr>
          <w:ilvl w:val="1"/>
          <w:numId w:val="13"/>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Location: </w:t>
      </w:r>
      <w:r w:rsidR="00543EA9" w:rsidRPr="0011222C">
        <w:rPr>
          <w:rFonts w:eastAsia="Times New Roman" w:cstheme="minorHAnsi"/>
          <w:color w:val="000000" w:themeColor="text1"/>
          <w:sz w:val="24"/>
          <w:szCs w:val="24"/>
        </w:rPr>
        <w:t>Student Health Services building, next to The Barn</w:t>
      </w:r>
    </w:p>
    <w:p w14:paraId="5AB86CAE" w14:textId="14190F2D" w:rsidR="004F32F5" w:rsidRPr="0011222C" w:rsidRDefault="00AA550C" w:rsidP="007B5BBB">
      <w:pPr>
        <w:pStyle w:val="ListParagraph"/>
        <w:numPr>
          <w:ilvl w:val="1"/>
          <w:numId w:val="13"/>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Call extension </w:t>
      </w:r>
      <w:r w:rsidR="004F32F5" w:rsidRPr="0011222C">
        <w:rPr>
          <w:rFonts w:eastAsia="Times New Roman" w:cstheme="minorHAnsi"/>
          <w:color w:val="000000" w:themeColor="text1"/>
          <w:sz w:val="24"/>
          <w:szCs w:val="24"/>
        </w:rPr>
        <w:t>4632</w:t>
      </w:r>
      <w:r w:rsidR="003C5133" w:rsidRPr="0011222C">
        <w:rPr>
          <w:rFonts w:eastAsia="Times New Roman" w:cstheme="minorHAnsi"/>
          <w:color w:val="000000" w:themeColor="text1"/>
          <w:sz w:val="24"/>
          <w:szCs w:val="24"/>
        </w:rPr>
        <w:t xml:space="preserve"> or email </w:t>
      </w:r>
      <w:hyperlink r:id="rId44" w:history="1">
        <w:r w:rsidR="003C5133" w:rsidRPr="0011222C">
          <w:rPr>
            <w:rStyle w:val="Hyperlink"/>
            <w:rFonts w:eastAsia="Times New Roman" w:cstheme="minorHAnsi"/>
            <w:sz w:val="24"/>
            <w:szCs w:val="24"/>
          </w:rPr>
          <w:t>nurse@mvnu.edu</w:t>
        </w:r>
      </w:hyperlink>
      <w:r w:rsidR="003C5133" w:rsidRPr="0011222C">
        <w:rPr>
          <w:rFonts w:eastAsia="Times New Roman" w:cstheme="minorHAnsi"/>
          <w:color w:val="000000" w:themeColor="text1"/>
          <w:sz w:val="24"/>
          <w:szCs w:val="24"/>
        </w:rPr>
        <w:t xml:space="preserve"> </w:t>
      </w:r>
      <w:r w:rsidR="004F32F5" w:rsidRPr="0011222C">
        <w:rPr>
          <w:rFonts w:eastAsia="Times New Roman" w:cstheme="minorHAnsi"/>
          <w:color w:val="000000" w:themeColor="text1"/>
          <w:sz w:val="24"/>
          <w:szCs w:val="24"/>
        </w:rPr>
        <w:t>for an appointment</w:t>
      </w:r>
    </w:p>
    <w:p w14:paraId="76BB473D" w14:textId="55167CA3" w:rsidR="008D0CEC" w:rsidRPr="0011222C" w:rsidRDefault="00AA550C" w:rsidP="007B5BBB">
      <w:pPr>
        <w:pStyle w:val="ListParagraph"/>
        <w:numPr>
          <w:ilvl w:val="1"/>
          <w:numId w:val="13"/>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Emergency number: </w:t>
      </w:r>
      <w:r w:rsidR="003B206B" w:rsidRPr="0011222C">
        <w:rPr>
          <w:rFonts w:eastAsia="Times New Roman" w:cstheme="minorHAnsi"/>
          <w:color w:val="000000" w:themeColor="text1"/>
          <w:sz w:val="24"/>
          <w:szCs w:val="24"/>
        </w:rPr>
        <w:t xml:space="preserve">Call </w:t>
      </w:r>
      <w:r w:rsidR="00543EA9" w:rsidRPr="0011222C">
        <w:rPr>
          <w:rFonts w:eastAsia="Times New Roman" w:cstheme="minorHAnsi"/>
          <w:color w:val="000000" w:themeColor="text1"/>
          <w:sz w:val="24"/>
          <w:szCs w:val="24"/>
        </w:rPr>
        <w:t>or text 740-507-0275</w:t>
      </w:r>
      <w:r w:rsidRPr="0011222C">
        <w:rPr>
          <w:rFonts w:eastAsia="Times New Roman" w:cstheme="minorHAnsi"/>
          <w:color w:val="000000" w:themeColor="text1"/>
          <w:sz w:val="24"/>
          <w:szCs w:val="24"/>
        </w:rPr>
        <w:t xml:space="preserve"> </w:t>
      </w:r>
    </w:p>
    <w:p w14:paraId="3998AAF4" w14:textId="10400E5C" w:rsidR="00D44D2F" w:rsidRPr="0011222C" w:rsidRDefault="003B206B" w:rsidP="007B5BBB">
      <w:pPr>
        <w:pStyle w:val="ListParagraph"/>
        <w:numPr>
          <w:ilvl w:val="0"/>
          <w:numId w:val="13"/>
        </w:numPr>
        <w:rPr>
          <w:rFonts w:eastAsia="Times New Roman" w:cstheme="minorHAnsi"/>
          <w:color w:val="000000" w:themeColor="text1"/>
          <w:sz w:val="24"/>
          <w:szCs w:val="24"/>
        </w:rPr>
      </w:pPr>
      <w:r w:rsidRPr="0011222C">
        <w:rPr>
          <w:rFonts w:eastAsia="Times New Roman" w:cstheme="minorHAnsi"/>
          <w:color w:val="000000" w:themeColor="text1"/>
          <w:sz w:val="24"/>
          <w:szCs w:val="24"/>
        </w:rPr>
        <w:t>Health Services offers a wide variety of services (</w:t>
      </w:r>
      <w:hyperlink r:id="rId45" w:history="1">
        <w:r w:rsidR="000F306B" w:rsidRPr="0011222C">
          <w:rPr>
            <w:rStyle w:val="Hyperlink"/>
            <w:rFonts w:eastAsia="Times New Roman" w:cstheme="minorHAnsi"/>
            <w:sz w:val="24"/>
            <w:szCs w:val="24"/>
          </w:rPr>
          <w:t>Student Health Services</w:t>
        </w:r>
      </w:hyperlink>
      <w:r w:rsidR="004F32F5" w:rsidRPr="0011222C">
        <w:rPr>
          <w:rFonts w:eastAsia="Times New Roman" w:cstheme="minorHAnsi"/>
          <w:color w:val="000000" w:themeColor="text1"/>
          <w:sz w:val="24"/>
          <w:szCs w:val="24"/>
        </w:rPr>
        <w:t>)</w:t>
      </w:r>
      <w:r w:rsidRPr="0011222C">
        <w:rPr>
          <w:rFonts w:eastAsia="Times New Roman" w:cstheme="minorHAnsi"/>
          <w:color w:val="000000" w:themeColor="text1"/>
          <w:sz w:val="24"/>
          <w:szCs w:val="24"/>
        </w:rPr>
        <w:t xml:space="preserve"> to </w:t>
      </w:r>
      <w:r w:rsidR="004F32F5" w:rsidRPr="0011222C">
        <w:rPr>
          <w:rFonts w:eastAsia="Times New Roman" w:cstheme="minorHAnsi"/>
          <w:color w:val="000000" w:themeColor="text1"/>
          <w:sz w:val="24"/>
          <w:szCs w:val="24"/>
        </w:rPr>
        <w:t>MVNU</w:t>
      </w:r>
      <w:r w:rsidRPr="0011222C">
        <w:rPr>
          <w:rFonts w:eastAsia="Times New Roman" w:cstheme="minorHAnsi"/>
          <w:color w:val="000000" w:themeColor="text1"/>
          <w:sz w:val="24"/>
          <w:szCs w:val="24"/>
        </w:rPr>
        <w:t xml:space="preserve"> students.</w:t>
      </w:r>
    </w:p>
    <w:p w14:paraId="3BEDBA9D" w14:textId="77777777" w:rsidR="00D44D2F" w:rsidRPr="0011222C" w:rsidRDefault="003B206B" w:rsidP="00D44D2F">
      <w:pPr>
        <w:rPr>
          <w:rFonts w:eastAsia="Times New Roman" w:cstheme="minorHAnsi"/>
          <w:bCs/>
          <w:color w:val="000000" w:themeColor="text1"/>
          <w:sz w:val="44"/>
          <w:szCs w:val="44"/>
        </w:rPr>
      </w:pPr>
      <w:r w:rsidRPr="0011222C">
        <w:rPr>
          <w:rFonts w:eastAsia="Times New Roman" w:cstheme="minorHAnsi"/>
          <w:bCs/>
          <w:color w:val="000000" w:themeColor="text1"/>
          <w:sz w:val="44"/>
          <w:szCs w:val="44"/>
        </w:rPr>
        <w:t>Medication</w:t>
      </w:r>
    </w:p>
    <w:p w14:paraId="36B1EF86" w14:textId="23D044A6" w:rsidR="006275CB" w:rsidRPr="0011222C" w:rsidRDefault="003B206B" w:rsidP="007B5BBB">
      <w:pPr>
        <w:pStyle w:val="ListParagraph"/>
        <w:numPr>
          <w:ilvl w:val="0"/>
          <w:numId w:val="14"/>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Managing medications and prescriptions is a critical part of learning to be independent. Because of this, students are responsible </w:t>
      </w:r>
      <w:r w:rsidR="3197B4AC" w:rsidRPr="0011222C">
        <w:rPr>
          <w:rFonts w:eastAsia="Times New Roman" w:cstheme="minorHAnsi"/>
          <w:color w:val="000000" w:themeColor="text1"/>
          <w:sz w:val="24"/>
          <w:szCs w:val="24"/>
        </w:rPr>
        <w:t>for administering</w:t>
      </w:r>
      <w:r w:rsidRPr="0011222C">
        <w:rPr>
          <w:rFonts w:eastAsia="Times New Roman" w:cstheme="minorHAnsi"/>
          <w:color w:val="000000" w:themeColor="text1"/>
          <w:sz w:val="24"/>
          <w:szCs w:val="24"/>
        </w:rPr>
        <w:t xml:space="preserve"> and </w:t>
      </w:r>
      <w:r w:rsidR="596ED2C8" w:rsidRPr="0011222C">
        <w:rPr>
          <w:rFonts w:eastAsia="Times New Roman" w:cstheme="minorHAnsi"/>
          <w:color w:val="000000" w:themeColor="text1"/>
          <w:sz w:val="24"/>
          <w:szCs w:val="24"/>
        </w:rPr>
        <w:t>managing</w:t>
      </w:r>
      <w:r w:rsidRPr="0011222C">
        <w:rPr>
          <w:rFonts w:eastAsia="Times New Roman" w:cstheme="minorHAnsi"/>
          <w:color w:val="000000" w:themeColor="text1"/>
          <w:sz w:val="24"/>
          <w:szCs w:val="24"/>
        </w:rPr>
        <w:t xml:space="preserve"> prescriptions and refills.</w:t>
      </w:r>
    </w:p>
    <w:p w14:paraId="157F3E91" w14:textId="4F85E47F" w:rsidR="00A357C2" w:rsidRPr="0011222C" w:rsidRDefault="00226499" w:rsidP="007B5BBB">
      <w:pPr>
        <w:pStyle w:val="ListParagraph"/>
        <w:numPr>
          <w:ilvl w:val="0"/>
          <w:numId w:val="14"/>
        </w:numPr>
        <w:rPr>
          <w:rFonts w:eastAsia="Times New Roman" w:cstheme="minorHAnsi"/>
          <w:color w:val="000000" w:themeColor="text1"/>
          <w:sz w:val="24"/>
          <w:szCs w:val="24"/>
        </w:rPr>
      </w:pPr>
      <w:r w:rsidRPr="0011222C">
        <w:rPr>
          <w:rFonts w:eastAsia="Times New Roman" w:cstheme="minorHAnsi"/>
          <w:color w:val="000000" w:themeColor="text1"/>
          <w:sz w:val="24"/>
          <w:szCs w:val="24"/>
        </w:rPr>
        <w:t>IGNITE</w:t>
      </w:r>
      <w:r w:rsidR="003B206B" w:rsidRPr="0011222C">
        <w:rPr>
          <w:rFonts w:eastAsia="Times New Roman" w:cstheme="minorHAnsi"/>
          <w:color w:val="000000" w:themeColor="text1"/>
          <w:sz w:val="24"/>
          <w:szCs w:val="24"/>
        </w:rPr>
        <w:t xml:space="preserve"> staff and mentors do not administer or monitor medication (including over-the-counter medication) or manage prescriptions and refills. Students and parents/guardians </w:t>
      </w:r>
      <w:r w:rsidR="00B8593C" w:rsidRPr="0011222C">
        <w:rPr>
          <w:rFonts w:eastAsia="Times New Roman" w:cstheme="minorHAnsi"/>
          <w:color w:val="000000" w:themeColor="text1"/>
          <w:sz w:val="24"/>
          <w:szCs w:val="24"/>
        </w:rPr>
        <w:t>may find</w:t>
      </w:r>
      <w:r w:rsidR="003B206B" w:rsidRPr="0011222C">
        <w:rPr>
          <w:rFonts w:eastAsia="Times New Roman" w:cstheme="minorHAnsi"/>
          <w:color w:val="000000" w:themeColor="text1"/>
          <w:sz w:val="24"/>
          <w:szCs w:val="24"/>
        </w:rPr>
        <w:t xml:space="preserve"> it helpful to arrange for routine prescriptions and refills to be delivered directly to </w:t>
      </w:r>
      <w:r w:rsidR="00A34E96" w:rsidRPr="0011222C">
        <w:rPr>
          <w:rFonts w:eastAsia="Times New Roman" w:cstheme="minorHAnsi"/>
          <w:color w:val="000000" w:themeColor="text1"/>
          <w:sz w:val="24"/>
          <w:szCs w:val="24"/>
        </w:rPr>
        <w:t xml:space="preserve">the </w:t>
      </w:r>
      <w:r w:rsidR="003B206B" w:rsidRPr="0011222C">
        <w:rPr>
          <w:rFonts w:eastAsia="Times New Roman" w:cstheme="minorHAnsi"/>
          <w:color w:val="000000" w:themeColor="text1"/>
          <w:sz w:val="24"/>
          <w:szCs w:val="24"/>
        </w:rPr>
        <w:t xml:space="preserve">campus </w:t>
      </w:r>
      <w:r w:rsidR="00A34E96" w:rsidRPr="0011222C">
        <w:rPr>
          <w:rFonts w:eastAsia="Times New Roman" w:cstheme="minorHAnsi"/>
          <w:color w:val="000000" w:themeColor="text1"/>
          <w:sz w:val="24"/>
          <w:szCs w:val="24"/>
        </w:rPr>
        <w:t xml:space="preserve">post office </w:t>
      </w:r>
      <w:r w:rsidR="003B206B" w:rsidRPr="0011222C">
        <w:rPr>
          <w:rFonts w:eastAsia="Times New Roman" w:cstheme="minorHAnsi"/>
          <w:color w:val="000000" w:themeColor="text1"/>
          <w:sz w:val="24"/>
          <w:szCs w:val="24"/>
        </w:rPr>
        <w:t xml:space="preserve">or picked up as part of weekly </w:t>
      </w:r>
      <w:r w:rsidR="00B8593C" w:rsidRPr="0011222C">
        <w:rPr>
          <w:rFonts w:eastAsia="Times New Roman" w:cstheme="minorHAnsi"/>
          <w:color w:val="000000" w:themeColor="text1"/>
          <w:sz w:val="24"/>
          <w:szCs w:val="24"/>
        </w:rPr>
        <w:t>Walmart</w:t>
      </w:r>
      <w:r w:rsidR="003B206B" w:rsidRPr="0011222C">
        <w:rPr>
          <w:rFonts w:eastAsia="Times New Roman" w:cstheme="minorHAnsi"/>
          <w:color w:val="000000" w:themeColor="text1"/>
          <w:sz w:val="24"/>
          <w:szCs w:val="24"/>
        </w:rPr>
        <w:t xml:space="preserve"> trips.</w:t>
      </w:r>
    </w:p>
    <w:p w14:paraId="23903323" w14:textId="77777777" w:rsidR="003D1517" w:rsidRPr="0011222C" w:rsidRDefault="003B206B" w:rsidP="00707EF1">
      <w:pPr>
        <w:rPr>
          <w:rFonts w:eastAsia="Times New Roman" w:cstheme="minorHAnsi"/>
          <w:bCs/>
          <w:color w:val="000000" w:themeColor="text1"/>
          <w:sz w:val="56"/>
          <w:szCs w:val="56"/>
        </w:rPr>
      </w:pPr>
      <w:r w:rsidRPr="0011222C">
        <w:rPr>
          <w:rFonts w:eastAsia="Times New Roman" w:cstheme="minorHAnsi"/>
          <w:bCs/>
          <w:color w:val="000000" w:themeColor="text1"/>
          <w:sz w:val="56"/>
          <w:szCs w:val="56"/>
        </w:rPr>
        <w:t>Spending Money</w:t>
      </w:r>
    </w:p>
    <w:p w14:paraId="1F61869A" w14:textId="39582D89" w:rsidR="000E0AC4" w:rsidRPr="0011222C" w:rsidRDefault="003B206B" w:rsidP="007B5BBB">
      <w:pPr>
        <w:pStyle w:val="ListParagraph"/>
        <w:numPr>
          <w:ilvl w:val="0"/>
          <w:numId w:val="15"/>
        </w:numPr>
        <w:rPr>
          <w:rFonts w:eastAsia="Times New Roman" w:cstheme="minorHAnsi"/>
          <w:color w:val="000000" w:themeColor="text1"/>
          <w:sz w:val="24"/>
          <w:szCs w:val="24"/>
        </w:rPr>
      </w:pPr>
      <w:r w:rsidRPr="0011222C">
        <w:rPr>
          <w:rFonts w:eastAsia="Times New Roman" w:cstheme="minorHAnsi"/>
          <w:color w:val="000000" w:themeColor="text1"/>
          <w:sz w:val="24"/>
          <w:szCs w:val="24"/>
        </w:rPr>
        <w:t>The Office of Financial Aid (</w:t>
      </w:r>
      <w:hyperlink r:id="rId46" w:history="1">
        <w:r w:rsidR="002C7FC6" w:rsidRPr="0011222C">
          <w:rPr>
            <w:rStyle w:val="Hyperlink"/>
            <w:rFonts w:eastAsia="Times New Roman" w:cstheme="minorHAnsi"/>
            <w:sz w:val="24"/>
            <w:szCs w:val="24"/>
          </w:rPr>
          <w:t>Indirect Costs</w:t>
        </w:r>
      </w:hyperlink>
      <w:r w:rsidR="006324CC" w:rsidRPr="0011222C">
        <w:rPr>
          <w:rFonts w:eastAsia="Times New Roman" w:cstheme="minorHAnsi"/>
          <w:color w:val="000000" w:themeColor="text1"/>
          <w:sz w:val="24"/>
          <w:szCs w:val="24"/>
        </w:rPr>
        <w:t xml:space="preserve">) </w:t>
      </w:r>
      <w:r w:rsidRPr="0011222C">
        <w:rPr>
          <w:rFonts w:eastAsia="Times New Roman" w:cstheme="minorHAnsi"/>
          <w:color w:val="000000" w:themeColor="text1"/>
          <w:sz w:val="24"/>
          <w:szCs w:val="24"/>
        </w:rPr>
        <w:t>estimates that students should each have $2</w:t>
      </w:r>
      <w:r w:rsidR="007C619A" w:rsidRPr="0011222C">
        <w:rPr>
          <w:rFonts w:eastAsia="Times New Roman" w:cstheme="minorHAnsi"/>
          <w:color w:val="000000" w:themeColor="text1"/>
          <w:sz w:val="24"/>
          <w:szCs w:val="24"/>
        </w:rPr>
        <w:t>90</w:t>
      </w:r>
      <w:r w:rsidRPr="0011222C">
        <w:rPr>
          <w:rFonts w:eastAsia="Times New Roman" w:cstheme="minorHAnsi"/>
          <w:color w:val="000000" w:themeColor="text1"/>
          <w:sz w:val="24"/>
          <w:szCs w:val="24"/>
        </w:rPr>
        <w:t xml:space="preserve">0 </w:t>
      </w:r>
      <w:r w:rsidR="00025C14" w:rsidRPr="0011222C">
        <w:rPr>
          <w:rFonts w:eastAsia="Times New Roman" w:cstheme="minorHAnsi"/>
          <w:color w:val="000000" w:themeColor="text1"/>
          <w:sz w:val="24"/>
          <w:szCs w:val="24"/>
        </w:rPr>
        <w:t>yearly</w:t>
      </w:r>
      <w:r w:rsidRPr="0011222C">
        <w:rPr>
          <w:rFonts w:eastAsia="Times New Roman" w:cstheme="minorHAnsi"/>
          <w:color w:val="000000" w:themeColor="text1"/>
          <w:sz w:val="24"/>
          <w:szCs w:val="24"/>
        </w:rPr>
        <w:t xml:space="preserve"> </w:t>
      </w:r>
      <w:r w:rsidR="00ED775F" w:rsidRPr="0011222C">
        <w:rPr>
          <w:rFonts w:eastAsia="Times New Roman" w:cstheme="minorHAnsi"/>
          <w:color w:val="000000" w:themeColor="text1"/>
          <w:sz w:val="24"/>
          <w:szCs w:val="24"/>
        </w:rPr>
        <w:t xml:space="preserve">for </w:t>
      </w:r>
      <w:r w:rsidR="009A017B" w:rsidRPr="0011222C">
        <w:rPr>
          <w:rFonts w:eastAsia="Times New Roman" w:cstheme="minorHAnsi"/>
          <w:color w:val="000000" w:themeColor="text1"/>
          <w:sz w:val="24"/>
          <w:szCs w:val="24"/>
        </w:rPr>
        <w:t>personal and miscellaneous</w:t>
      </w:r>
      <w:r w:rsidRPr="0011222C">
        <w:rPr>
          <w:rFonts w:eastAsia="Times New Roman" w:cstheme="minorHAnsi"/>
          <w:color w:val="000000" w:themeColor="text1"/>
          <w:sz w:val="24"/>
          <w:szCs w:val="24"/>
        </w:rPr>
        <w:t xml:space="preserve"> </w:t>
      </w:r>
      <w:r w:rsidR="004E3B2E" w:rsidRPr="0011222C">
        <w:rPr>
          <w:rFonts w:eastAsia="Times New Roman" w:cstheme="minorHAnsi"/>
          <w:color w:val="000000" w:themeColor="text1"/>
          <w:sz w:val="24"/>
          <w:szCs w:val="24"/>
        </w:rPr>
        <w:t>use</w:t>
      </w:r>
      <w:r w:rsidRPr="0011222C">
        <w:rPr>
          <w:rFonts w:eastAsia="Times New Roman" w:cstheme="minorHAnsi"/>
          <w:color w:val="000000" w:themeColor="text1"/>
          <w:sz w:val="24"/>
          <w:szCs w:val="24"/>
        </w:rPr>
        <w:t xml:space="preserve"> in order to be prepared to attend student activities that require tickets or other costs, snacks, and other incidentals. Student finances and use of cash, check, </w:t>
      </w:r>
      <w:proofErr w:type="gramStart"/>
      <w:r w:rsidRPr="0011222C">
        <w:rPr>
          <w:rFonts w:eastAsia="Times New Roman" w:cstheme="minorHAnsi"/>
          <w:color w:val="000000" w:themeColor="text1"/>
          <w:sz w:val="24"/>
          <w:szCs w:val="24"/>
        </w:rPr>
        <w:t>debit</w:t>
      </w:r>
      <w:proofErr w:type="gramEnd"/>
      <w:r w:rsidRPr="0011222C">
        <w:rPr>
          <w:rFonts w:eastAsia="Times New Roman" w:cstheme="minorHAnsi"/>
          <w:color w:val="000000" w:themeColor="text1"/>
          <w:sz w:val="24"/>
          <w:szCs w:val="24"/>
        </w:rPr>
        <w:t xml:space="preserve"> or credit card(s) are not monitored by </w:t>
      </w:r>
      <w:r w:rsidR="0047321D"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staff.</w:t>
      </w:r>
    </w:p>
    <w:p w14:paraId="3EDBF207" w14:textId="53D090CA" w:rsidR="000E0AC4" w:rsidRPr="0011222C" w:rsidRDefault="003B206B" w:rsidP="007B5BBB">
      <w:pPr>
        <w:pStyle w:val="ListParagraph"/>
        <w:numPr>
          <w:ilvl w:val="0"/>
          <w:numId w:val="15"/>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Students in the </w:t>
      </w:r>
      <w:r w:rsidR="00545DFE"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w:t>
      </w:r>
      <w:r w:rsidR="00545DFE" w:rsidRPr="0011222C">
        <w:rPr>
          <w:rFonts w:eastAsia="Times New Roman" w:cstheme="minorHAnsi"/>
          <w:color w:val="000000" w:themeColor="text1"/>
          <w:sz w:val="24"/>
          <w:szCs w:val="24"/>
        </w:rPr>
        <w:t>P</w:t>
      </w:r>
      <w:r w:rsidRPr="0011222C">
        <w:rPr>
          <w:rFonts w:eastAsia="Times New Roman" w:cstheme="minorHAnsi"/>
          <w:color w:val="000000" w:themeColor="text1"/>
          <w:sz w:val="24"/>
          <w:szCs w:val="24"/>
        </w:rPr>
        <w:t>rogram are encouraged not to give, lend, take, or borrow money to/ from any other student. This expectation helps students to practice budgeting skills and avoid exploitation.</w:t>
      </w:r>
    </w:p>
    <w:p w14:paraId="1326D543" w14:textId="1A39EDA1" w:rsidR="00E675BB" w:rsidRPr="0011222C" w:rsidRDefault="003B206B" w:rsidP="007B5BBB">
      <w:pPr>
        <w:pStyle w:val="ListParagraph"/>
        <w:numPr>
          <w:ilvl w:val="0"/>
          <w:numId w:val="15"/>
        </w:numPr>
        <w:rPr>
          <w:rFonts w:eastAsia="Times New Roman" w:cstheme="minorHAnsi"/>
          <w:color w:val="000000" w:themeColor="text1"/>
          <w:sz w:val="24"/>
          <w:szCs w:val="24"/>
        </w:rPr>
      </w:pPr>
      <w:r w:rsidRPr="0011222C">
        <w:rPr>
          <w:rFonts w:eastAsia="Times New Roman" w:cstheme="minorHAnsi"/>
          <w:color w:val="000000" w:themeColor="text1"/>
          <w:sz w:val="24"/>
          <w:szCs w:val="24"/>
        </w:rPr>
        <w:t>Students are encouraged to use their meal plan (</w:t>
      </w:r>
      <w:hyperlink r:id="rId47" w:history="1">
        <w:r w:rsidR="008703A7" w:rsidRPr="0011222C">
          <w:rPr>
            <w:rStyle w:val="Hyperlink"/>
            <w:rFonts w:eastAsia="Times New Roman" w:cstheme="minorHAnsi"/>
            <w:sz w:val="24"/>
            <w:szCs w:val="24"/>
          </w:rPr>
          <w:t>Dining Services</w:t>
        </w:r>
      </w:hyperlink>
      <w:r w:rsidR="00156743" w:rsidRPr="0011222C">
        <w:rPr>
          <w:rFonts w:eastAsia="Times New Roman" w:cstheme="minorHAnsi"/>
          <w:color w:val="000000" w:themeColor="text1"/>
          <w:sz w:val="24"/>
          <w:szCs w:val="24"/>
        </w:rPr>
        <w:t xml:space="preserve">) </w:t>
      </w:r>
      <w:r w:rsidRPr="0011222C">
        <w:rPr>
          <w:rFonts w:eastAsia="Times New Roman" w:cstheme="minorHAnsi"/>
          <w:color w:val="000000" w:themeColor="text1"/>
          <w:sz w:val="24"/>
          <w:szCs w:val="24"/>
        </w:rPr>
        <w:t> before purchasing any other food for meals, outside of their Independent Living assignments.</w:t>
      </w:r>
    </w:p>
    <w:p w14:paraId="17EC99E0" w14:textId="3DD90EA4" w:rsidR="004808FA" w:rsidRPr="0011222C" w:rsidRDefault="003B206B" w:rsidP="007B5BBB">
      <w:pPr>
        <w:pStyle w:val="ListParagraph"/>
        <w:numPr>
          <w:ilvl w:val="1"/>
          <w:numId w:val="15"/>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Students' </w:t>
      </w:r>
      <w:r w:rsidR="00E42814" w:rsidRPr="0011222C">
        <w:rPr>
          <w:rFonts w:eastAsia="Times New Roman" w:cstheme="minorHAnsi"/>
          <w:color w:val="000000" w:themeColor="text1"/>
          <w:sz w:val="24"/>
          <w:szCs w:val="24"/>
        </w:rPr>
        <w:t>R</w:t>
      </w:r>
      <w:r w:rsidR="00AC2B79" w:rsidRPr="0011222C">
        <w:rPr>
          <w:rFonts w:eastAsia="Times New Roman" w:cstheme="minorHAnsi"/>
          <w:color w:val="000000" w:themeColor="text1"/>
          <w:sz w:val="24"/>
          <w:szCs w:val="24"/>
        </w:rPr>
        <w:t>oad Bucks (</w:t>
      </w:r>
      <w:hyperlink r:id="rId48">
        <w:r w:rsidR="00AC2B79" w:rsidRPr="0011222C">
          <w:rPr>
            <w:rStyle w:val="Hyperlink"/>
            <w:rFonts w:eastAsia="Times New Roman" w:cstheme="minorHAnsi"/>
            <w:sz w:val="24"/>
            <w:szCs w:val="24"/>
          </w:rPr>
          <w:t>https://oncampusdining.com/mvnu/</w:t>
        </w:r>
      </w:hyperlink>
      <w:r w:rsidR="00D52E00" w:rsidRPr="0011222C">
        <w:rPr>
          <w:rFonts w:eastAsia="Times New Roman" w:cstheme="minorHAnsi"/>
          <w:color w:val="000000" w:themeColor="text1"/>
          <w:sz w:val="24"/>
          <w:szCs w:val="24"/>
        </w:rPr>
        <w:t>)</w:t>
      </w:r>
      <w:r w:rsidR="00E42814" w:rsidRPr="0011222C">
        <w:rPr>
          <w:rFonts w:eastAsia="Times New Roman" w:cstheme="minorHAnsi"/>
          <w:color w:val="000000" w:themeColor="text1"/>
          <w:sz w:val="24"/>
          <w:szCs w:val="24"/>
        </w:rPr>
        <w:t xml:space="preserve"> </w:t>
      </w:r>
      <w:r w:rsidRPr="0011222C">
        <w:rPr>
          <w:rFonts w:eastAsia="Times New Roman" w:cstheme="minorHAnsi"/>
          <w:color w:val="000000" w:themeColor="text1"/>
          <w:sz w:val="24"/>
          <w:szCs w:val="24"/>
        </w:rPr>
        <w:t>are for a quick snack</w:t>
      </w:r>
      <w:r w:rsidR="00490A25" w:rsidRPr="0011222C">
        <w:rPr>
          <w:rFonts w:eastAsia="Times New Roman" w:cstheme="minorHAnsi"/>
          <w:color w:val="000000" w:themeColor="text1"/>
          <w:sz w:val="24"/>
          <w:szCs w:val="24"/>
        </w:rPr>
        <w:t xml:space="preserve"> or a meal</w:t>
      </w:r>
      <w:r w:rsidRPr="0011222C">
        <w:rPr>
          <w:rFonts w:eastAsia="Times New Roman" w:cstheme="minorHAnsi"/>
          <w:color w:val="000000" w:themeColor="text1"/>
          <w:sz w:val="24"/>
          <w:szCs w:val="24"/>
        </w:rPr>
        <w:t xml:space="preserve"> in </w:t>
      </w:r>
      <w:r w:rsidR="00D46EFD" w:rsidRPr="0011222C">
        <w:rPr>
          <w:rFonts w:eastAsia="Times New Roman" w:cstheme="minorHAnsi"/>
          <w:color w:val="000000" w:themeColor="text1"/>
          <w:sz w:val="24"/>
          <w:szCs w:val="24"/>
        </w:rPr>
        <w:t xml:space="preserve">The 586, Happy Bean, and Dave’s Cosmic Subs </w:t>
      </w:r>
      <w:r w:rsidRPr="0011222C">
        <w:rPr>
          <w:rFonts w:eastAsia="Times New Roman" w:cstheme="minorHAnsi"/>
          <w:color w:val="000000" w:themeColor="text1"/>
          <w:sz w:val="24"/>
          <w:szCs w:val="24"/>
        </w:rPr>
        <w:t>(</w:t>
      </w:r>
      <w:hyperlink r:id="rId49">
        <w:r w:rsidR="0071491D" w:rsidRPr="0011222C">
          <w:rPr>
            <w:rStyle w:val="Hyperlink"/>
            <w:rFonts w:eastAsia="Times New Roman" w:cstheme="minorHAnsi"/>
            <w:sz w:val="24"/>
            <w:szCs w:val="24"/>
          </w:rPr>
          <w:t>https://oncampusdining.com/mvnu/product/flex-dollars/</w:t>
        </w:r>
      </w:hyperlink>
      <w:r w:rsidR="0071491D" w:rsidRPr="0011222C">
        <w:rPr>
          <w:rFonts w:eastAsia="Times New Roman" w:cstheme="minorHAnsi"/>
          <w:color w:val="000000" w:themeColor="text1"/>
          <w:sz w:val="24"/>
          <w:szCs w:val="24"/>
        </w:rPr>
        <w:t>)</w:t>
      </w:r>
      <w:r w:rsidRPr="0011222C">
        <w:rPr>
          <w:rFonts w:eastAsia="Times New Roman" w:cstheme="minorHAnsi"/>
          <w:color w:val="000000" w:themeColor="text1"/>
          <w:sz w:val="24"/>
          <w:szCs w:val="24"/>
        </w:rPr>
        <w:t>.</w:t>
      </w:r>
    </w:p>
    <w:p w14:paraId="34A309BA" w14:textId="1D4BC741" w:rsidR="00140AD6" w:rsidRPr="0011222C" w:rsidRDefault="4A73AC0C" w:rsidP="007B5BBB">
      <w:pPr>
        <w:pStyle w:val="ListParagraph"/>
        <w:numPr>
          <w:ilvl w:val="1"/>
          <w:numId w:val="15"/>
        </w:numPr>
        <w:rPr>
          <w:rFonts w:eastAsia="Times New Roman" w:cstheme="minorHAnsi"/>
          <w:color w:val="000000" w:themeColor="text1"/>
          <w:sz w:val="24"/>
          <w:szCs w:val="24"/>
        </w:rPr>
      </w:pPr>
      <w:r w:rsidRPr="0011222C">
        <w:rPr>
          <w:rFonts w:eastAsia="Times New Roman" w:cstheme="minorHAnsi"/>
          <w:color w:val="000000" w:themeColor="text1"/>
          <w:sz w:val="24"/>
          <w:szCs w:val="24"/>
        </w:rPr>
        <w:t>Road Bucks</w:t>
      </w:r>
      <w:r w:rsidR="44A9F00C" w:rsidRPr="0011222C">
        <w:rPr>
          <w:rFonts w:eastAsia="Times New Roman" w:cstheme="minorHAnsi"/>
          <w:color w:val="000000" w:themeColor="text1"/>
          <w:sz w:val="24"/>
          <w:szCs w:val="24"/>
        </w:rPr>
        <w:t xml:space="preserve"> should only be used by the students for themselves and </w:t>
      </w:r>
      <w:r w:rsidR="3056CEFE" w:rsidRPr="0011222C">
        <w:rPr>
          <w:rFonts w:eastAsia="Times New Roman" w:cstheme="minorHAnsi"/>
          <w:color w:val="000000" w:themeColor="text1"/>
          <w:sz w:val="24"/>
          <w:szCs w:val="24"/>
        </w:rPr>
        <w:t>need</w:t>
      </w:r>
      <w:r w:rsidR="44A9F00C" w:rsidRPr="0011222C">
        <w:rPr>
          <w:rFonts w:eastAsia="Times New Roman" w:cstheme="minorHAnsi"/>
          <w:color w:val="000000" w:themeColor="text1"/>
          <w:sz w:val="24"/>
          <w:szCs w:val="24"/>
        </w:rPr>
        <w:t xml:space="preserve"> to be used in full by the end of the semester. Unspent </w:t>
      </w:r>
      <w:r w:rsidRPr="0011222C">
        <w:rPr>
          <w:rFonts w:eastAsia="Times New Roman" w:cstheme="minorHAnsi"/>
          <w:color w:val="000000" w:themeColor="text1"/>
          <w:sz w:val="24"/>
          <w:szCs w:val="24"/>
        </w:rPr>
        <w:t>Road Bucks</w:t>
      </w:r>
      <w:r w:rsidR="44A9F00C" w:rsidRPr="0011222C">
        <w:rPr>
          <w:rFonts w:eastAsia="Times New Roman" w:cstheme="minorHAnsi"/>
          <w:color w:val="000000" w:themeColor="text1"/>
          <w:sz w:val="24"/>
          <w:szCs w:val="24"/>
        </w:rPr>
        <w:t xml:space="preserve"> is carried over</w:t>
      </w:r>
      <w:r w:rsidRPr="0011222C">
        <w:rPr>
          <w:rFonts w:eastAsia="Times New Roman" w:cstheme="minorHAnsi"/>
          <w:color w:val="000000" w:themeColor="text1"/>
          <w:sz w:val="24"/>
          <w:szCs w:val="24"/>
        </w:rPr>
        <w:t xml:space="preserve"> from </w:t>
      </w:r>
      <w:r w:rsidR="44A9F00C" w:rsidRPr="0011222C">
        <w:rPr>
          <w:rFonts w:eastAsia="Times New Roman" w:cstheme="minorHAnsi"/>
          <w:color w:val="000000" w:themeColor="text1"/>
          <w:sz w:val="24"/>
          <w:szCs w:val="24"/>
        </w:rPr>
        <w:t>semester</w:t>
      </w:r>
      <w:r w:rsidRPr="0011222C">
        <w:rPr>
          <w:rFonts w:eastAsia="Times New Roman" w:cstheme="minorHAnsi"/>
          <w:color w:val="000000" w:themeColor="text1"/>
          <w:sz w:val="24"/>
          <w:szCs w:val="24"/>
        </w:rPr>
        <w:t xml:space="preserve"> to semester until the student leaves MVNU</w:t>
      </w:r>
      <w:r w:rsidR="44A9F00C" w:rsidRPr="0011222C">
        <w:rPr>
          <w:rFonts w:eastAsia="Times New Roman" w:cstheme="minorHAnsi"/>
          <w:color w:val="000000" w:themeColor="text1"/>
          <w:sz w:val="24"/>
          <w:szCs w:val="24"/>
        </w:rPr>
        <w:t>.</w:t>
      </w:r>
    </w:p>
    <w:p w14:paraId="5C3B3D91" w14:textId="46CD0ED5" w:rsidR="00990758" w:rsidRPr="0011222C" w:rsidRDefault="003B206B" w:rsidP="007B5BBB">
      <w:pPr>
        <w:pStyle w:val="ListParagraph"/>
        <w:numPr>
          <w:ilvl w:val="0"/>
          <w:numId w:val="15"/>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Though students make their own decisions, mentors and staff provide ongoing coaching and reminders regarding spending habits. Students also learn basic money management and budgeting skills as part of their </w:t>
      </w:r>
      <w:r w:rsidR="00756F22" w:rsidRPr="0011222C">
        <w:rPr>
          <w:rFonts w:eastAsia="Times New Roman" w:cstheme="minorHAnsi"/>
          <w:color w:val="000000" w:themeColor="text1"/>
          <w:sz w:val="24"/>
          <w:szCs w:val="24"/>
        </w:rPr>
        <w:t>I</w:t>
      </w:r>
      <w:r w:rsidRPr="0011222C">
        <w:rPr>
          <w:rFonts w:eastAsia="Times New Roman" w:cstheme="minorHAnsi"/>
          <w:color w:val="000000" w:themeColor="text1"/>
          <w:sz w:val="24"/>
          <w:szCs w:val="24"/>
        </w:rPr>
        <w:t xml:space="preserve">ndependent </w:t>
      </w:r>
      <w:r w:rsidR="00756F22" w:rsidRPr="0011222C">
        <w:rPr>
          <w:rFonts w:eastAsia="Times New Roman" w:cstheme="minorHAnsi"/>
          <w:color w:val="000000" w:themeColor="text1"/>
          <w:sz w:val="24"/>
          <w:szCs w:val="24"/>
        </w:rPr>
        <w:t>L</w:t>
      </w:r>
      <w:r w:rsidRPr="0011222C">
        <w:rPr>
          <w:rFonts w:eastAsia="Times New Roman" w:cstheme="minorHAnsi"/>
          <w:color w:val="000000" w:themeColor="text1"/>
          <w:sz w:val="24"/>
          <w:szCs w:val="24"/>
        </w:rPr>
        <w:t>iving courses.</w:t>
      </w:r>
    </w:p>
    <w:p w14:paraId="088BA570" w14:textId="77777777" w:rsidR="007B3997" w:rsidRDefault="007B3997" w:rsidP="00990758">
      <w:pPr>
        <w:rPr>
          <w:rFonts w:eastAsia="Times New Roman" w:cstheme="minorHAnsi"/>
          <w:bCs/>
          <w:color w:val="000000" w:themeColor="text1"/>
          <w:sz w:val="56"/>
          <w:szCs w:val="56"/>
        </w:rPr>
      </w:pPr>
    </w:p>
    <w:p w14:paraId="3C6AAFAB" w14:textId="77777777" w:rsidR="007B3997" w:rsidRDefault="007B3997" w:rsidP="00990758">
      <w:pPr>
        <w:rPr>
          <w:rFonts w:eastAsia="Times New Roman" w:cstheme="minorHAnsi"/>
          <w:bCs/>
          <w:color w:val="000000" w:themeColor="text1"/>
          <w:sz w:val="56"/>
          <w:szCs w:val="56"/>
        </w:rPr>
      </w:pPr>
    </w:p>
    <w:p w14:paraId="6E74B4F0" w14:textId="77777777" w:rsidR="007B3997" w:rsidRDefault="007B3997" w:rsidP="00990758">
      <w:pPr>
        <w:rPr>
          <w:rFonts w:eastAsia="Times New Roman" w:cstheme="minorHAnsi"/>
          <w:bCs/>
          <w:color w:val="000000" w:themeColor="text1"/>
          <w:sz w:val="56"/>
          <w:szCs w:val="56"/>
        </w:rPr>
      </w:pPr>
    </w:p>
    <w:p w14:paraId="628B49A3" w14:textId="63E1F4AE" w:rsidR="0031722F" w:rsidRPr="0011222C" w:rsidRDefault="003B206B" w:rsidP="00990758">
      <w:pPr>
        <w:rPr>
          <w:rFonts w:eastAsia="Times New Roman" w:cstheme="minorHAnsi"/>
          <w:bCs/>
          <w:color w:val="000000" w:themeColor="text1"/>
          <w:sz w:val="56"/>
          <w:szCs w:val="56"/>
        </w:rPr>
      </w:pPr>
      <w:r w:rsidRPr="0011222C">
        <w:rPr>
          <w:rFonts w:eastAsia="Times New Roman" w:cstheme="minorHAnsi"/>
          <w:bCs/>
          <w:color w:val="000000" w:themeColor="text1"/>
          <w:sz w:val="56"/>
          <w:szCs w:val="56"/>
        </w:rPr>
        <w:t>Technology</w:t>
      </w:r>
    </w:p>
    <w:p w14:paraId="07D26087" w14:textId="77777777" w:rsidR="00BB59E8" w:rsidRPr="0011222C" w:rsidRDefault="003B206B" w:rsidP="00990758">
      <w:pPr>
        <w:rPr>
          <w:rFonts w:eastAsia="Times New Roman" w:cstheme="minorHAnsi"/>
          <w:color w:val="000000" w:themeColor="text1"/>
          <w:sz w:val="44"/>
          <w:szCs w:val="44"/>
        </w:rPr>
      </w:pPr>
      <w:r w:rsidRPr="0011222C">
        <w:rPr>
          <w:rFonts w:eastAsia="Times New Roman" w:cstheme="minorHAnsi"/>
          <w:color w:val="000000" w:themeColor="text1"/>
          <w:sz w:val="44"/>
          <w:szCs w:val="44"/>
        </w:rPr>
        <w:t>Technology Use Policies and Procedures</w:t>
      </w:r>
    </w:p>
    <w:p w14:paraId="506158E8" w14:textId="040E759E" w:rsidR="00B119FD" w:rsidRPr="00BE2859" w:rsidRDefault="003B206B" w:rsidP="00990758">
      <w:pPr>
        <w:rPr>
          <w:rFonts w:eastAsia="Times New Roman" w:cstheme="minorHAnsi"/>
          <w:b/>
          <w:bCs/>
          <w:color w:val="000000" w:themeColor="text1"/>
          <w:sz w:val="28"/>
          <w:szCs w:val="28"/>
        </w:rPr>
      </w:pPr>
      <w:r w:rsidRPr="00BE2859">
        <w:rPr>
          <w:rFonts w:eastAsia="Times New Roman" w:cstheme="minorHAnsi"/>
          <w:b/>
          <w:bCs/>
          <w:color w:val="000000" w:themeColor="text1"/>
          <w:sz w:val="28"/>
          <w:szCs w:val="28"/>
        </w:rPr>
        <w:t>Social Media Accounts</w:t>
      </w:r>
    </w:p>
    <w:p w14:paraId="54E76C56" w14:textId="171F12D9" w:rsidR="00970BE6" w:rsidRPr="0011222C" w:rsidRDefault="00BA60E7" w:rsidP="007B5BBB">
      <w:pPr>
        <w:pStyle w:val="ListParagraph"/>
        <w:numPr>
          <w:ilvl w:val="0"/>
          <w:numId w:val="16"/>
        </w:numPr>
        <w:rPr>
          <w:rFonts w:eastAsia="Times New Roman" w:cstheme="minorHAnsi"/>
          <w:color w:val="000000" w:themeColor="text1"/>
          <w:sz w:val="24"/>
          <w:szCs w:val="24"/>
        </w:rPr>
      </w:pPr>
      <w:r w:rsidRPr="0011222C">
        <w:rPr>
          <w:rFonts w:eastAsia="Times New Roman" w:cstheme="minorHAnsi"/>
          <w:color w:val="000000" w:themeColor="text1"/>
          <w:sz w:val="24"/>
          <w:szCs w:val="24"/>
        </w:rPr>
        <w:t>IGNITE</w:t>
      </w:r>
      <w:r w:rsidR="003B206B" w:rsidRPr="0011222C">
        <w:rPr>
          <w:rFonts w:eastAsia="Times New Roman" w:cstheme="minorHAnsi"/>
          <w:color w:val="000000" w:themeColor="text1"/>
          <w:sz w:val="24"/>
          <w:szCs w:val="24"/>
        </w:rPr>
        <w:t xml:space="preserve"> staff do not manage or monitor students’ social media.</w:t>
      </w:r>
    </w:p>
    <w:p w14:paraId="117C69E0" w14:textId="51150641" w:rsidR="000F554C" w:rsidRPr="0011222C" w:rsidRDefault="00BA60E7" w:rsidP="007B5BBB">
      <w:pPr>
        <w:pStyle w:val="ListParagraph"/>
        <w:numPr>
          <w:ilvl w:val="0"/>
          <w:numId w:val="16"/>
        </w:numPr>
        <w:rPr>
          <w:rFonts w:eastAsia="Times New Roman" w:cstheme="minorHAnsi"/>
          <w:color w:val="000000" w:themeColor="text1"/>
          <w:sz w:val="24"/>
          <w:szCs w:val="24"/>
        </w:rPr>
      </w:pPr>
      <w:r w:rsidRPr="0011222C">
        <w:rPr>
          <w:rFonts w:eastAsia="Times New Roman" w:cstheme="minorHAnsi"/>
          <w:color w:val="000000" w:themeColor="text1"/>
          <w:sz w:val="24"/>
          <w:szCs w:val="24"/>
        </w:rPr>
        <w:t>IGNITE</w:t>
      </w:r>
      <w:r w:rsidR="003B206B" w:rsidRPr="0011222C">
        <w:rPr>
          <w:rFonts w:eastAsia="Times New Roman" w:cstheme="minorHAnsi"/>
          <w:color w:val="000000" w:themeColor="text1"/>
          <w:sz w:val="24"/>
          <w:szCs w:val="24"/>
        </w:rPr>
        <w:t xml:space="preserve"> staff do not initiate friend requests on social media from current students or their families.</w:t>
      </w:r>
    </w:p>
    <w:p w14:paraId="73B30656" w14:textId="776F4DF4" w:rsidR="000F554C" w:rsidRPr="00BE2859" w:rsidRDefault="003B206B" w:rsidP="000F554C">
      <w:pPr>
        <w:rPr>
          <w:rFonts w:eastAsia="Times New Roman" w:cstheme="minorHAnsi"/>
          <w:b/>
          <w:bCs/>
          <w:color w:val="000000" w:themeColor="text1"/>
          <w:sz w:val="28"/>
          <w:szCs w:val="28"/>
        </w:rPr>
      </w:pPr>
      <w:r w:rsidRPr="00BE2859">
        <w:rPr>
          <w:rFonts w:eastAsia="Times New Roman" w:cstheme="minorHAnsi"/>
          <w:b/>
          <w:bCs/>
          <w:color w:val="000000" w:themeColor="text1"/>
          <w:sz w:val="28"/>
          <w:szCs w:val="28"/>
        </w:rPr>
        <w:t>Information Technology Use</w:t>
      </w:r>
    </w:p>
    <w:p w14:paraId="6F47F3D9" w14:textId="32BD550A" w:rsidR="001743A2" w:rsidRPr="0011222C" w:rsidRDefault="00475A81" w:rsidP="007B5BBB">
      <w:pPr>
        <w:pStyle w:val="ListParagraph"/>
        <w:numPr>
          <w:ilvl w:val="0"/>
          <w:numId w:val="17"/>
        </w:numPr>
        <w:rPr>
          <w:rFonts w:eastAsia="Times New Roman" w:cstheme="minorHAnsi"/>
          <w:color w:val="000000" w:themeColor="text1"/>
          <w:sz w:val="24"/>
          <w:szCs w:val="24"/>
        </w:rPr>
      </w:pPr>
      <w:r w:rsidRPr="0011222C">
        <w:rPr>
          <w:rFonts w:eastAsia="Times New Roman" w:cstheme="minorHAnsi"/>
          <w:color w:val="000000" w:themeColor="text1"/>
          <w:sz w:val="24"/>
          <w:szCs w:val="24"/>
        </w:rPr>
        <w:t>MVNU</w:t>
      </w:r>
      <w:r w:rsidR="003B206B" w:rsidRPr="0011222C">
        <w:rPr>
          <w:rFonts w:eastAsia="Times New Roman" w:cstheme="minorHAnsi"/>
          <w:color w:val="000000" w:themeColor="text1"/>
          <w:sz w:val="24"/>
          <w:szCs w:val="24"/>
        </w:rPr>
        <w:t xml:space="preserve"> Information Technology Services (ITS) </w:t>
      </w:r>
      <w:r w:rsidR="00232C98" w:rsidRPr="0011222C">
        <w:rPr>
          <w:rFonts w:eastAsia="Times New Roman" w:cstheme="minorHAnsi"/>
          <w:color w:val="000000" w:themeColor="text1"/>
          <w:sz w:val="24"/>
          <w:szCs w:val="24"/>
        </w:rPr>
        <w:t xml:space="preserve">is </w:t>
      </w:r>
      <w:r w:rsidR="00232C98" w:rsidRPr="0011222C">
        <w:rPr>
          <w:rFonts w:cstheme="minorHAnsi"/>
          <w:sz w:val="24"/>
          <w:szCs w:val="24"/>
          <w:shd w:val="clear" w:color="auto" w:fill="FFFFFF"/>
        </w:rPr>
        <w:t>committed to</w:t>
      </w:r>
      <w:r w:rsidR="006527C9" w:rsidRPr="0011222C">
        <w:rPr>
          <w:rFonts w:cstheme="minorHAnsi"/>
          <w:sz w:val="24"/>
          <w:szCs w:val="24"/>
          <w:shd w:val="clear" w:color="auto" w:fill="FFFFFF"/>
        </w:rPr>
        <w:t xml:space="preserve"> </w:t>
      </w:r>
      <w:r w:rsidR="0081569F" w:rsidRPr="0011222C">
        <w:rPr>
          <w:rFonts w:cstheme="minorHAnsi"/>
          <w:sz w:val="24"/>
          <w:szCs w:val="24"/>
          <w:shd w:val="clear" w:color="auto" w:fill="FFFFFF"/>
        </w:rPr>
        <w:t>providing</w:t>
      </w:r>
      <w:r w:rsidR="006527C9" w:rsidRPr="0011222C">
        <w:rPr>
          <w:rFonts w:cstheme="minorHAnsi"/>
          <w:sz w:val="24"/>
          <w:szCs w:val="24"/>
          <w:shd w:val="clear" w:color="auto" w:fill="FFFFFF"/>
        </w:rPr>
        <w:t xml:space="preserve"> technical support for faculty, staff, and students under the pseudonym "</w:t>
      </w:r>
      <w:proofErr w:type="spellStart"/>
      <w:r w:rsidR="006527C9" w:rsidRPr="0011222C">
        <w:rPr>
          <w:rFonts w:cstheme="minorHAnsi"/>
          <w:sz w:val="24"/>
          <w:szCs w:val="24"/>
          <w:shd w:val="clear" w:color="auto" w:fill="FFFFFF"/>
        </w:rPr>
        <w:t>MotherBoard</w:t>
      </w:r>
      <w:proofErr w:type="spellEnd"/>
      <w:r w:rsidR="006527C9" w:rsidRPr="0011222C">
        <w:rPr>
          <w:rFonts w:cstheme="minorHAnsi"/>
          <w:sz w:val="24"/>
          <w:szCs w:val="24"/>
          <w:shd w:val="clear" w:color="auto" w:fill="FFFFFF"/>
        </w:rPr>
        <w:t>."</w:t>
      </w:r>
      <w:r w:rsidR="00232C98" w:rsidRPr="0011222C">
        <w:rPr>
          <w:rFonts w:cstheme="minorHAnsi"/>
          <w:sz w:val="24"/>
          <w:szCs w:val="24"/>
          <w:shd w:val="clear" w:color="auto" w:fill="FFFFFF"/>
        </w:rPr>
        <w:t xml:space="preserve"> </w:t>
      </w:r>
      <w:r w:rsidR="003B206B" w:rsidRPr="0011222C">
        <w:rPr>
          <w:rFonts w:eastAsia="Times New Roman" w:cstheme="minorHAnsi"/>
          <w:color w:val="000000" w:themeColor="text1"/>
          <w:sz w:val="24"/>
          <w:szCs w:val="24"/>
        </w:rPr>
        <w:t>All users of a</w:t>
      </w:r>
      <w:r w:rsidR="004F6D0B" w:rsidRPr="0011222C">
        <w:rPr>
          <w:rFonts w:eastAsia="Times New Roman" w:cstheme="minorHAnsi"/>
          <w:color w:val="000000" w:themeColor="text1"/>
          <w:sz w:val="24"/>
          <w:szCs w:val="24"/>
        </w:rPr>
        <w:t>n MVNU</w:t>
      </w:r>
      <w:r w:rsidR="003B206B" w:rsidRPr="0011222C">
        <w:rPr>
          <w:rFonts w:eastAsia="Times New Roman" w:cstheme="minorHAnsi"/>
          <w:color w:val="000000" w:themeColor="text1"/>
          <w:sz w:val="24"/>
          <w:szCs w:val="24"/>
        </w:rPr>
        <w:t xml:space="preserve"> account are expected to abide by our </w:t>
      </w:r>
      <w:r w:rsidR="008D0F1D" w:rsidRPr="0011222C">
        <w:rPr>
          <w:rFonts w:eastAsia="Times New Roman" w:cstheme="minorHAnsi"/>
          <w:color w:val="000000" w:themeColor="text1"/>
          <w:sz w:val="24"/>
          <w:szCs w:val="24"/>
        </w:rPr>
        <w:t>technology infrastructure</w:t>
      </w:r>
      <w:r w:rsidR="003B206B" w:rsidRPr="0011222C">
        <w:rPr>
          <w:rFonts w:eastAsia="Times New Roman" w:cstheme="minorHAnsi"/>
          <w:color w:val="000000" w:themeColor="text1"/>
          <w:sz w:val="24"/>
          <w:szCs w:val="24"/>
        </w:rPr>
        <w:t xml:space="preserve"> policy found online at: </w:t>
      </w:r>
      <w:r w:rsidR="00955E56" w:rsidRPr="0011222C">
        <w:rPr>
          <w:rFonts w:eastAsia="Times New Roman" w:cstheme="minorHAnsi"/>
          <w:color w:val="000000" w:themeColor="text1"/>
          <w:sz w:val="24"/>
          <w:szCs w:val="24"/>
        </w:rPr>
        <w:t>ITS Accep</w:t>
      </w:r>
      <w:r w:rsidR="00065275" w:rsidRPr="0011222C">
        <w:rPr>
          <w:rFonts w:eastAsia="Times New Roman" w:cstheme="minorHAnsi"/>
          <w:color w:val="000000" w:themeColor="text1"/>
          <w:sz w:val="24"/>
          <w:szCs w:val="24"/>
        </w:rPr>
        <w:t>table</w:t>
      </w:r>
      <w:r w:rsidR="003B206B" w:rsidRPr="0011222C">
        <w:rPr>
          <w:rFonts w:eastAsia="Times New Roman" w:cstheme="minorHAnsi"/>
          <w:color w:val="000000" w:themeColor="text1"/>
          <w:sz w:val="24"/>
          <w:szCs w:val="24"/>
        </w:rPr>
        <w:t xml:space="preserve"> Use Policy (</w:t>
      </w:r>
      <w:hyperlink r:id="rId50" w:history="1">
        <w:r w:rsidR="00065275" w:rsidRPr="0011222C">
          <w:rPr>
            <w:rStyle w:val="Hyperlink"/>
            <w:rFonts w:cstheme="minorHAnsi"/>
            <w:sz w:val="24"/>
            <w:szCs w:val="24"/>
          </w:rPr>
          <w:t>University Policies</w:t>
        </w:r>
      </w:hyperlink>
      <w:r w:rsidR="003B206B" w:rsidRPr="0011222C">
        <w:rPr>
          <w:rFonts w:cstheme="minorHAnsi"/>
          <w:sz w:val="24"/>
          <w:szCs w:val="24"/>
        </w:rPr>
        <w:t>).</w:t>
      </w:r>
      <w:r w:rsidR="003B206B" w:rsidRPr="0011222C">
        <w:rPr>
          <w:rFonts w:eastAsia="Times New Roman" w:cstheme="minorHAnsi"/>
          <w:color w:val="000000" w:themeColor="text1"/>
          <w:sz w:val="24"/>
          <w:szCs w:val="24"/>
        </w:rPr>
        <w:t xml:space="preserve"> The policy applies to university owned hardware and software as well as privately-owned devices using the </w:t>
      </w:r>
      <w:r w:rsidR="005B236A" w:rsidRPr="0011222C">
        <w:rPr>
          <w:rFonts w:eastAsia="Times New Roman" w:cstheme="minorHAnsi"/>
          <w:color w:val="000000" w:themeColor="text1"/>
          <w:sz w:val="24"/>
          <w:szCs w:val="24"/>
        </w:rPr>
        <w:t>MVNU</w:t>
      </w:r>
      <w:r w:rsidR="003B206B" w:rsidRPr="0011222C">
        <w:rPr>
          <w:rFonts w:eastAsia="Times New Roman" w:cstheme="minorHAnsi"/>
          <w:color w:val="000000" w:themeColor="text1"/>
          <w:sz w:val="24"/>
          <w:szCs w:val="24"/>
        </w:rPr>
        <w:t xml:space="preserve"> network and resources. Responsible use should always be in line with </w:t>
      </w:r>
      <w:r w:rsidR="00DA0941" w:rsidRPr="0011222C">
        <w:rPr>
          <w:rFonts w:eastAsia="Times New Roman" w:cstheme="minorHAnsi"/>
          <w:color w:val="000000" w:themeColor="text1"/>
          <w:sz w:val="24"/>
          <w:szCs w:val="24"/>
        </w:rPr>
        <w:t>MVNU’s Commitment to Community which applies to all students and includes online, technology, and social media activity</w:t>
      </w:r>
      <w:r w:rsidR="003B206B" w:rsidRPr="0011222C">
        <w:rPr>
          <w:rFonts w:eastAsia="Times New Roman" w:cstheme="minorHAnsi"/>
          <w:color w:val="000000" w:themeColor="text1"/>
          <w:sz w:val="24"/>
          <w:szCs w:val="24"/>
        </w:rPr>
        <w:t xml:space="preserve">. </w:t>
      </w:r>
      <w:r w:rsidR="00194B7C" w:rsidRPr="0011222C">
        <w:rPr>
          <w:rFonts w:eastAsia="Times New Roman" w:cstheme="minorHAnsi"/>
          <w:color w:val="000000" w:themeColor="text1"/>
          <w:sz w:val="24"/>
          <w:szCs w:val="24"/>
        </w:rPr>
        <w:t xml:space="preserve">Please refer to the </w:t>
      </w:r>
      <w:r w:rsidR="00156081" w:rsidRPr="0011222C">
        <w:rPr>
          <w:rFonts w:eastAsia="Times New Roman" w:cstheme="minorHAnsi"/>
          <w:color w:val="000000" w:themeColor="text1"/>
          <w:sz w:val="24"/>
          <w:szCs w:val="24"/>
        </w:rPr>
        <w:t>Entertainment</w:t>
      </w:r>
      <w:r w:rsidR="006F771E" w:rsidRPr="0011222C">
        <w:rPr>
          <w:rFonts w:eastAsia="Times New Roman" w:cstheme="minorHAnsi"/>
          <w:color w:val="000000" w:themeColor="text1"/>
          <w:sz w:val="24"/>
          <w:szCs w:val="24"/>
        </w:rPr>
        <w:t>, Human Sexuality</w:t>
      </w:r>
      <w:r w:rsidR="00C22CB7" w:rsidRPr="0011222C">
        <w:rPr>
          <w:rFonts w:eastAsia="Times New Roman" w:cstheme="minorHAnsi"/>
          <w:color w:val="000000" w:themeColor="text1"/>
          <w:sz w:val="24"/>
          <w:szCs w:val="24"/>
        </w:rPr>
        <w:t>, and Photo and Video Release Polices</w:t>
      </w:r>
      <w:r w:rsidR="00156081" w:rsidRPr="0011222C">
        <w:rPr>
          <w:rFonts w:eastAsia="Times New Roman" w:cstheme="minorHAnsi"/>
          <w:color w:val="000000" w:themeColor="text1"/>
          <w:sz w:val="24"/>
          <w:szCs w:val="24"/>
        </w:rPr>
        <w:t xml:space="preserve"> under the MVNU Community Policies section in the</w:t>
      </w:r>
      <w:r w:rsidR="000A5809" w:rsidRPr="0011222C">
        <w:rPr>
          <w:rFonts w:eastAsia="Times New Roman" w:cstheme="minorHAnsi"/>
          <w:color w:val="000000" w:themeColor="text1"/>
          <w:sz w:val="24"/>
          <w:szCs w:val="24"/>
        </w:rPr>
        <w:t xml:space="preserve"> MVNU Student </w:t>
      </w:r>
      <w:r w:rsidR="00AC63E7" w:rsidRPr="0011222C">
        <w:rPr>
          <w:rFonts w:eastAsia="Times New Roman" w:cstheme="minorHAnsi"/>
          <w:color w:val="000000" w:themeColor="text1"/>
          <w:sz w:val="24"/>
          <w:szCs w:val="24"/>
        </w:rPr>
        <w:t xml:space="preserve">Life </w:t>
      </w:r>
      <w:r w:rsidR="000A5809" w:rsidRPr="0011222C">
        <w:rPr>
          <w:rFonts w:eastAsia="Times New Roman" w:cstheme="minorHAnsi"/>
          <w:color w:val="000000" w:themeColor="text1"/>
          <w:sz w:val="24"/>
          <w:szCs w:val="24"/>
        </w:rPr>
        <w:t xml:space="preserve">Handbook linked here: </w:t>
      </w:r>
      <w:hyperlink r:id="rId51" w:history="1">
        <w:r w:rsidR="007612C2" w:rsidRPr="0011222C">
          <w:rPr>
            <w:rStyle w:val="Hyperlink"/>
            <w:rFonts w:eastAsia="Times New Roman" w:cstheme="minorHAnsi"/>
            <w:sz w:val="24"/>
            <w:szCs w:val="24"/>
          </w:rPr>
          <w:t>https://mvnu.edu/life</w:t>
        </w:r>
        <w:r w:rsidR="007612C2" w:rsidRPr="0011222C">
          <w:rPr>
            <w:rStyle w:val="Hyperlink"/>
            <w:rFonts w:eastAsia="Times New Roman" w:cstheme="minorHAnsi"/>
            <w:sz w:val="24"/>
            <w:szCs w:val="24"/>
          </w:rPr>
          <w:t>-</w:t>
        </w:r>
        <w:r w:rsidR="007612C2" w:rsidRPr="0011222C">
          <w:rPr>
            <w:rStyle w:val="Hyperlink"/>
            <w:rFonts w:eastAsia="Times New Roman" w:cstheme="minorHAnsi"/>
            <w:sz w:val="24"/>
            <w:szCs w:val="24"/>
          </w:rPr>
          <w:t>at-mvnu/campus-life/resource-center/lifestyle-guidelines/</w:t>
        </w:r>
      </w:hyperlink>
      <w:r w:rsidR="007612C2" w:rsidRPr="0011222C">
        <w:rPr>
          <w:rFonts w:eastAsia="Times New Roman" w:cstheme="minorHAnsi"/>
          <w:color w:val="000000" w:themeColor="text1"/>
          <w:sz w:val="24"/>
          <w:szCs w:val="24"/>
        </w:rPr>
        <w:t>.</w:t>
      </w:r>
      <w:r w:rsidR="003B206B" w:rsidRPr="0011222C">
        <w:rPr>
          <w:rFonts w:eastAsia="Times New Roman" w:cstheme="minorHAnsi"/>
          <w:color w:val="000000" w:themeColor="text1"/>
          <w:sz w:val="24"/>
          <w:szCs w:val="24"/>
        </w:rPr>
        <w:t xml:space="preserve"> Security is a vital part of responsible use of technology, this includes things like not sharing your password, remaining alert and informed when using the internet, and respecting the privacy and security of other users.</w:t>
      </w:r>
    </w:p>
    <w:p w14:paraId="50F5D43C" w14:textId="4520C806" w:rsidR="00B7508A" w:rsidRPr="0011222C" w:rsidRDefault="1949149C" w:rsidP="007B5BBB">
      <w:pPr>
        <w:pStyle w:val="ListParagraph"/>
        <w:numPr>
          <w:ilvl w:val="0"/>
          <w:numId w:val="17"/>
        </w:numPr>
        <w:rPr>
          <w:rFonts w:eastAsia="Times New Roman" w:cstheme="minorHAnsi"/>
          <w:color w:val="000000" w:themeColor="text1"/>
          <w:sz w:val="24"/>
          <w:szCs w:val="24"/>
        </w:rPr>
      </w:pPr>
      <w:r w:rsidRPr="0011222C">
        <w:rPr>
          <w:rFonts w:eastAsia="Times New Roman" w:cstheme="minorHAnsi"/>
          <w:color w:val="000000" w:themeColor="text1"/>
          <w:sz w:val="24"/>
          <w:szCs w:val="24"/>
        </w:rPr>
        <w:t>IGNITE</w:t>
      </w:r>
      <w:r w:rsidR="44A9F00C" w:rsidRPr="0011222C">
        <w:rPr>
          <w:rFonts w:eastAsia="Times New Roman" w:cstheme="minorHAnsi"/>
          <w:color w:val="000000" w:themeColor="text1"/>
          <w:sz w:val="24"/>
          <w:szCs w:val="24"/>
        </w:rPr>
        <w:t xml:space="preserve"> provides </w:t>
      </w:r>
      <w:r w:rsidRPr="0011222C">
        <w:rPr>
          <w:rFonts w:eastAsia="Times New Roman" w:cstheme="minorHAnsi"/>
          <w:color w:val="000000" w:themeColor="text1"/>
          <w:sz w:val="24"/>
          <w:szCs w:val="24"/>
        </w:rPr>
        <w:t>a Google Chromebook</w:t>
      </w:r>
      <w:commentRangeStart w:id="7"/>
      <w:r w:rsidR="44A9F00C" w:rsidRPr="0011222C">
        <w:rPr>
          <w:rFonts w:eastAsia="Times New Roman" w:cstheme="minorHAnsi"/>
          <w:color w:val="000000" w:themeColor="text1"/>
          <w:sz w:val="24"/>
          <w:szCs w:val="24"/>
        </w:rPr>
        <w:t>,</w:t>
      </w:r>
      <w:commentRangeEnd w:id="7"/>
      <w:r w:rsidRPr="0011222C">
        <w:rPr>
          <w:rStyle w:val="CommentReference"/>
          <w:rFonts w:cstheme="minorHAnsi"/>
        </w:rPr>
        <w:commentReference w:id="7"/>
      </w:r>
      <w:r w:rsidR="44A9F00C" w:rsidRPr="0011222C">
        <w:rPr>
          <w:rFonts w:eastAsia="Times New Roman" w:cstheme="minorHAnsi"/>
          <w:color w:val="000000" w:themeColor="text1"/>
          <w:sz w:val="24"/>
          <w:szCs w:val="24"/>
        </w:rPr>
        <w:t xml:space="preserve"> protective case, and charger for each student, with the requirement that both students and parent(s)/guardian(s) sign the </w:t>
      </w:r>
      <w:r w:rsidR="2CE29FED" w:rsidRPr="0011222C">
        <w:rPr>
          <w:rFonts w:eastAsia="Times New Roman" w:cstheme="minorHAnsi"/>
          <w:color w:val="000000" w:themeColor="text1"/>
          <w:sz w:val="24"/>
          <w:szCs w:val="24"/>
        </w:rPr>
        <w:t>IGNITE</w:t>
      </w:r>
      <w:r w:rsidR="44A9F00C" w:rsidRPr="0011222C">
        <w:rPr>
          <w:rFonts w:eastAsia="Times New Roman" w:cstheme="minorHAnsi"/>
          <w:color w:val="000000" w:themeColor="text1"/>
          <w:sz w:val="24"/>
          <w:szCs w:val="24"/>
        </w:rPr>
        <w:t xml:space="preserve"> Program Agreement</w:t>
      </w:r>
      <w:r w:rsidR="3C9ACA07" w:rsidRPr="0011222C">
        <w:rPr>
          <w:rFonts w:eastAsia="Times New Roman" w:cstheme="minorHAnsi"/>
          <w:color w:val="000000" w:themeColor="text1"/>
          <w:sz w:val="24"/>
          <w:szCs w:val="24"/>
        </w:rPr>
        <w:t xml:space="preserve">. </w:t>
      </w:r>
      <w:r w:rsidR="00CF6EDF" w:rsidRPr="0011222C">
        <w:rPr>
          <w:rFonts w:eastAsia="Times New Roman" w:cstheme="minorHAnsi"/>
          <w:color w:val="000000" w:themeColor="text1"/>
          <w:sz w:val="24"/>
          <w:szCs w:val="24"/>
        </w:rPr>
        <w:t xml:space="preserve">These </w:t>
      </w:r>
      <w:r w:rsidR="004F6224" w:rsidRPr="0011222C">
        <w:rPr>
          <w:rFonts w:eastAsia="Times New Roman" w:cstheme="minorHAnsi"/>
          <w:color w:val="000000" w:themeColor="text1"/>
          <w:sz w:val="24"/>
          <w:szCs w:val="24"/>
        </w:rPr>
        <w:t xml:space="preserve">Chromebooks come with a </w:t>
      </w:r>
      <w:r w:rsidR="00991C51" w:rsidRPr="0011222C">
        <w:rPr>
          <w:rFonts w:eastAsia="Times New Roman" w:cstheme="minorHAnsi"/>
          <w:color w:val="000000" w:themeColor="text1"/>
          <w:sz w:val="24"/>
          <w:szCs w:val="24"/>
        </w:rPr>
        <w:t xml:space="preserve">three-year </w:t>
      </w:r>
      <w:r w:rsidR="00E5252E" w:rsidRPr="0011222C">
        <w:rPr>
          <w:rFonts w:eastAsia="Times New Roman" w:cstheme="minorHAnsi"/>
          <w:color w:val="000000" w:themeColor="text1"/>
          <w:sz w:val="24"/>
          <w:szCs w:val="24"/>
        </w:rPr>
        <w:t>Accidental Geek Squad Protection from Best Buy</w:t>
      </w:r>
      <w:r w:rsidR="00127261" w:rsidRPr="0011222C">
        <w:rPr>
          <w:rFonts w:eastAsia="Times New Roman" w:cstheme="minorHAnsi"/>
          <w:color w:val="000000" w:themeColor="text1"/>
          <w:sz w:val="24"/>
          <w:szCs w:val="24"/>
        </w:rPr>
        <w:t xml:space="preserve"> (</w:t>
      </w:r>
      <w:hyperlink r:id="rId52">
        <w:r w:rsidR="00127261" w:rsidRPr="0011222C">
          <w:rPr>
            <w:rStyle w:val="Hyperlink"/>
            <w:rFonts w:eastAsia="Times New Roman" w:cstheme="minorHAnsi"/>
            <w:sz w:val="24"/>
            <w:szCs w:val="24"/>
          </w:rPr>
          <w:t>Best Buy's 3-Year Protection</w:t>
        </w:r>
      </w:hyperlink>
      <w:r w:rsidR="00127261" w:rsidRPr="0011222C">
        <w:rPr>
          <w:rFonts w:eastAsia="Times New Roman" w:cstheme="minorHAnsi"/>
          <w:color w:val="000000" w:themeColor="text1"/>
          <w:sz w:val="24"/>
          <w:szCs w:val="24"/>
        </w:rPr>
        <w:t>)</w:t>
      </w:r>
      <w:r w:rsidR="00E5252E" w:rsidRPr="0011222C">
        <w:rPr>
          <w:rFonts w:eastAsia="Times New Roman" w:cstheme="minorHAnsi"/>
          <w:color w:val="000000" w:themeColor="text1"/>
          <w:sz w:val="24"/>
          <w:szCs w:val="24"/>
        </w:rPr>
        <w:t xml:space="preserve">. </w:t>
      </w:r>
      <w:r w:rsidR="222DE812" w:rsidRPr="0011222C">
        <w:rPr>
          <w:rFonts w:eastAsia="Times New Roman" w:cstheme="minorHAnsi"/>
          <w:color w:val="000000" w:themeColor="text1"/>
          <w:sz w:val="24"/>
          <w:szCs w:val="24"/>
        </w:rPr>
        <w:t xml:space="preserve">The </w:t>
      </w:r>
      <w:proofErr w:type="spellStart"/>
      <w:r w:rsidR="222DE812" w:rsidRPr="0011222C">
        <w:rPr>
          <w:rFonts w:eastAsia="Times New Roman" w:cstheme="minorHAnsi"/>
          <w:color w:val="000000" w:themeColor="text1"/>
          <w:sz w:val="24"/>
          <w:szCs w:val="24"/>
        </w:rPr>
        <w:t>Mother</w:t>
      </w:r>
      <w:r w:rsidR="0E0BA6D9" w:rsidRPr="0011222C">
        <w:rPr>
          <w:rFonts w:eastAsia="Times New Roman" w:cstheme="minorHAnsi"/>
          <w:color w:val="000000" w:themeColor="text1"/>
          <w:sz w:val="24"/>
          <w:szCs w:val="24"/>
        </w:rPr>
        <w:t>Board</w:t>
      </w:r>
      <w:proofErr w:type="spellEnd"/>
      <w:r w:rsidR="44A9F00C" w:rsidRPr="0011222C">
        <w:rPr>
          <w:rFonts w:eastAsia="Times New Roman" w:cstheme="minorHAnsi"/>
          <w:color w:val="000000" w:themeColor="text1"/>
          <w:sz w:val="24"/>
          <w:szCs w:val="24"/>
        </w:rPr>
        <w:t xml:space="preserve"> team assists students with setting up </w:t>
      </w:r>
      <w:r w:rsidR="2CE29FED" w:rsidRPr="0011222C">
        <w:rPr>
          <w:rFonts w:eastAsia="Times New Roman" w:cstheme="minorHAnsi"/>
          <w:color w:val="000000" w:themeColor="text1"/>
          <w:sz w:val="24"/>
          <w:szCs w:val="24"/>
        </w:rPr>
        <w:t>Chromebooks</w:t>
      </w:r>
      <w:r w:rsidR="44A9F00C" w:rsidRPr="0011222C">
        <w:rPr>
          <w:rFonts w:eastAsia="Times New Roman" w:cstheme="minorHAnsi"/>
          <w:color w:val="000000" w:themeColor="text1"/>
          <w:sz w:val="24"/>
          <w:szCs w:val="24"/>
        </w:rPr>
        <w:t xml:space="preserve"> prior to the start of classes.</w:t>
      </w:r>
    </w:p>
    <w:p w14:paraId="14F0C54A" w14:textId="7D8F1208" w:rsidR="0005731A" w:rsidRPr="0011222C" w:rsidRDefault="00332E98" w:rsidP="007B5BBB">
      <w:pPr>
        <w:pStyle w:val="ListParagraph"/>
        <w:numPr>
          <w:ilvl w:val="0"/>
          <w:numId w:val="17"/>
        </w:numPr>
        <w:rPr>
          <w:rFonts w:eastAsia="Times New Roman" w:cstheme="minorHAnsi"/>
          <w:color w:val="000000" w:themeColor="text1"/>
          <w:sz w:val="24"/>
          <w:szCs w:val="24"/>
        </w:rPr>
      </w:pPr>
      <w:r w:rsidRPr="0011222C">
        <w:rPr>
          <w:rFonts w:eastAsia="Times New Roman" w:cstheme="minorHAnsi"/>
          <w:color w:val="000000" w:themeColor="text1"/>
          <w:sz w:val="24"/>
          <w:szCs w:val="24"/>
        </w:rPr>
        <w:t>IGNITE</w:t>
      </w:r>
      <w:r w:rsidR="003B206B" w:rsidRPr="0011222C">
        <w:rPr>
          <w:rFonts w:eastAsia="Times New Roman" w:cstheme="minorHAnsi"/>
          <w:color w:val="000000" w:themeColor="text1"/>
          <w:sz w:val="24"/>
          <w:szCs w:val="24"/>
        </w:rPr>
        <w:t xml:space="preserve"> staff assist students with ongoing </w:t>
      </w:r>
      <w:r w:rsidRPr="0011222C">
        <w:rPr>
          <w:rFonts w:eastAsia="Times New Roman" w:cstheme="minorHAnsi"/>
          <w:color w:val="000000" w:themeColor="text1"/>
          <w:sz w:val="24"/>
          <w:szCs w:val="24"/>
        </w:rPr>
        <w:t>Chromebook</w:t>
      </w:r>
      <w:r w:rsidR="003B206B" w:rsidRPr="0011222C">
        <w:rPr>
          <w:rFonts w:eastAsia="Times New Roman" w:cstheme="minorHAnsi"/>
          <w:color w:val="000000" w:themeColor="text1"/>
          <w:sz w:val="24"/>
          <w:szCs w:val="24"/>
        </w:rPr>
        <w:t xml:space="preserve"> use and needs, including learning to use this technology to support college success (</w:t>
      </w:r>
      <w:proofErr w:type="gramStart"/>
      <w:r w:rsidR="003B206B" w:rsidRPr="0011222C">
        <w:rPr>
          <w:rFonts w:eastAsia="Times New Roman" w:cstheme="minorHAnsi"/>
          <w:color w:val="000000" w:themeColor="text1"/>
          <w:sz w:val="24"/>
          <w:szCs w:val="24"/>
        </w:rPr>
        <w:t>e.g.</w:t>
      </w:r>
      <w:proofErr w:type="gramEnd"/>
      <w:r w:rsidR="003B206B" w:rsidRPr="0011222C">
        <w:rPr>
          <w:rFonts w:eastAsia="Times New Roman" w:cstheme="minorHAnsi"/>
          <w:color w:val="000000" w:themeColor="text1"/>
          <w:sz w:val="24"/>
          <w:szCs w:val="24"/>
        </w:rPr>
        <w:t xml:space="preserve"> scheduling, setting and recalling passwords, daily routines, alarms, completing coursework, etc.)</w:t>
      </w:r>
    </w:p>
    <w:p w14:paraId="5404E243" w14:textId="65377BC7" w:rsidR="0005731A" w:rsidRPr="0011222C" w:rsidRDefault="003B206B" w:rsidP="007B5BBB">
      <w:pPr>
        <w:pStyle w:val="ListParagraph"/>
        <w:numPr>
          <w:ilvl w:val="0"/>
          <w:numId w:val="17"/>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While enrolled at </w:t>
      </w:r>
      <w:r w:rsidR="00E93A15" w:rsidRPr="0011222C">
        <w:rPr>
          <w:rFonts w:eastAsia="Times New Roman" w:cstheme="minorHAnsi"/>
          <w:color w:val="000000" w:themeColor="text1"/>
          <w:sz w:val="24"/>
          <w:szCs w:val="24"/>
        </w:rPr>
        <w:t>MVNU</w:t>
      </w:r>
      <w:r w:rsidRPr="0011222C">
        <w:rPr>
          <w:rFonts w:eastAsia="Times New Roman" w:cstheme="minorHAnsi"/>
          <w:color w:val="000000" w:themeColor="text1"/>
          <w:sz w:val="24"/>
          <w:szCs w:val="24"/>
        </w:rPr>
        <w:t xml:space="preserve">, students must keep their </w:t>
      </w:r>
      <w:r w:rsidR="00E93A15" w:rsidRPr="0011222C">
        <w:rPr>
          <w:rFonts w:eastAsia="Times New Roman" w:cstheme="minorHAnsi"/>
          <w:color w:val="000000" w:themeColor="text1"/>
          <w:sz w:val="24"/>
          <w:szCs w:val="24"/>
        </w:rPr>
        <w:t>Chrom</w:t>
      </w:r>
      <w:r w:rsidR="00CA761C" w:rsidRPr="0011222C">
        <w:rPr>
          <w:rFonts w:eastAsia="Times New Roman" w:cstheme="minorHAnsi"/>
          <w:color w:val="000000" w:themeColor="text1"/>
          <w:sz w:val="24"/>
          <w:szCs w:val="24"/>
        </w:rPr>
        <w:t>e</w:t>
      </w:r>
      <w:r w:rsidR="00E93A15" w:rsidRPr="0011222C">
        <w:rPr>
          <w:rFonts w:eastAsia="Times New Roman" w:cstheme="minorHAnsi"/>
          <w:color w:val="000000" w:themeColor="text1"/>
          <w:sz w:val="24"/>
          <w:szCs w:val="24"/>
        </w:rPr>
        <w:t>books</w:t>
      </w:r>
      <w:r w:rsidRPr="0011222C">
        <w:rPr>
          <w:rFonts w:eastAsia="Times New Roman" w:cstheme="minorHAnsi"/>
          <w:color w:val="000000" w:themeColor="text1"/>
          <w:sz w:val="24"/>
          <w:szCs w:val="24"/>
        </w:rPr>
        <w:t xml:space="preserve"> in the protective case provided by </w:t>
      </w:r>
      <w:r w:rsidR="00E93A15"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as part of responsible care and use.</w:t>
      </w:r>
    </w:p>
    <w:p w14:paraId="5C4AF721" w14:textId="34DFD602" w:rsidR="00A545E3" w:rsidRPr="0011222C" w:rsidRDefault="44A9F00C" w:rsidP="007B5BBB">
      <w:pPr>
        <w:pStyle w:val="ListParagraph"/>
        <w:numPr>
          <w:ilvl w:val="0"/>
          <w:numId w:val="17"/>
        </w:numPr>
        <w:rPr>
          <w:rFonts w:eastAsia="Times New Roman" w:cstheme="minorHAnsi"/>
          <w:color w:val="000000" w:themeColor="text1"/>
          <w:sz w:val="24"/>
          <w:szCs w:val="24"/>
        </w:rPr>
      </w:pPr>
      <w:r w:rsidRPr="0011222C">
        <w:rPr>
          <w:rFonts w:eastAsia="Times New Roman" w:cstheme="minorHAnsi"/>
          <w:color w:val="000000" w:themeColor="text1"/>
          <w:sz w:val="24"/>
          <w:szCs w:val="24"/>
        </w:rPr>
        <w:t>Personal technology needs (</w:t>
      </w:r>
      <w:proofErr w:type="gramStart"/>
      <w:r w:rsidRPr="0011222C">
        <w:rPr>
          <w:rFonts w:eastAsia="Times New Roman" w:cstheme="minorHAnsi"/>
          <w:color w:val="000000" w:themeColor="text1"/>
          <w:sz w:val="24"/>
          <w:szCs w:val="24"/>
        </w:rPr>
        <w:t>e.g.</w:t>
      </w:r>
      <w:proofErr w:type="gramEnd"/>
      <w:r w:rsidRPr="0011222C">
        <w:rPr>
          <w:rFonts w:eastAsia="Times New Roman" w:cstheme="minorHAnsi"/>
          <w:color w:val="000000" w:themeColor="text1"/>
          <w:sz w:val="24"/>
          <w:szCs w:val="24"/>
        </w:rPr>
        <w:t xml:space="preserve"> phone, personal computer, etc.) will be supported through </w:t>
      </w:r>
      <w:r w:rsidR="037573DE" w:rsidRPr="0011222C">
        <w:rPr>
          <w:rFonts w:eastAsia="Times New Roman" w:cstheme="minorHAnsi"/>
          <w:color w:val="000000" w:themeColor="text1"/>
          <w:sz w:val="24"/>
          <w:szCs w:val="24"/>
        </w:rPr>
        <w:t>the</w:t>
      </w:r>
      <w:r w:rsidRPr="0011222C">
        <w:rPr>
          <w:rFonts w:eastAsia="Times New Roman" w:cstheme="minorHAnsi"/>
          <w:color w:val="000000" w:themeColor="text1"/>
          <w:sz w:val="24"/>
          <w:szCs w:val="24"/>
        </w:rPr>
        <w:t xml:space="preserve"> </w:t>
      </w:r>
      <w:proofErr w:type="spellStart"/>
      <w:r w:rsidR="66650F7E" w:rsidRPr="0011222C">
        <w:rPr>
          <w:rFonts w:eastAsia="Times New Roman" w:cstheme="minorHAnsi"/>
          <w:color w:val="000000" w:themeColor="text1"/>
          <w:sz w:val="24"/>
          <w:szCs w:val="24"/>
        </w:rPr>
        <w:t>MotherBoard</w:t>
      </w:r>
      <w:proofErr w:type="spellEnd"/>
      <w:r w:rsidRPr="0011222C">
        <w:rPr>
          <w:rFonts w:eastAsia="Times New Roman" w:cstheme="minorHAnsi"/>
          <w:color w:val="000000" w:themeColor="text1"/>
          <w:sz w:val="24"/>
          <w:szCs w:val="24"/>
        </w:rPr>
        <w:t xml:space="preserve"> team located at </w:t>
      </w:r>
      <w:r w:rsidR="47F355CE" w:rsidRPr="0011222C">
        <w:rPr>
          <w:rFonts w:eastAsia="Times New Roman" w:cstheme="minorHAnsi"/>
          <w:color w:val="000000" w:themeColor="text1"/>
          <w:sz w:val="24"/>
          <w:szCs w:val="24"/>
        </w:rPr>
        <w:t xml:space="preserve">The </w:t>
      </w:r>
      <w:proofErr w:type="spellStart"/>
      <w:r w:rsidR="702020CC" w:rsidRPr="0011222C">
        <w:rPr>
          <w:rFonts w:eastAsia="Times New Roman" w:cstheme="minorHAnsi"/>
          <w:color w:val="000000" w:themeColor="text1"/>
          <w:sz w:val="24"/>
          <w:szCs w:val="24"/>
        </w:rPr>
        <w:t>MotherBoard</w:t>
      </w:r>
      <w:proofErr w:type="spellEnd"/>
      <w:r w:rsidR="702020CC" w:rsidRPr="0011222C">
        <w:rPr>
          <w:rFonts w:eastAsia="Times New Roman" w:cstheme="minorHAnsi"/>
          <w:color w:val="000000" w:themeColor="text1"/>
          <w:sz w:val="24"/>
          <w:szCs w:val="24"/>
        </w:rPr>
        <w:t xml:space="preserve"> Tech Center</w:t>
      </w:r>
      <w:r w:rsidR="47F355CE" w:rsidRPr="0011222C">
        <w:rPr>
          <w:rFonts w:eastAsia="Times New Roman" w:cstheme="minorHAnsi"/>
          <w:color w:val="000000" w:themeColor="text1"/>
          <w:sz w:val="24"/>
          <w:szCs w:val="24"/>
        </w:rPr>
        <w:t xml:space="preserve"> </w:t>
      </w:r>
      <w:r w:rsidR="58A1F558" w:rsidRPr="0011222C">
        <w:rPr>
          <w:rFonts w:eastAsia="Times New Roman" w:cstheme="minorHAnsi"/>
          <w:color w:val="000000" w:themeColor="text1"/>
          <w:sz w:val="24"/>
          <w:szCs w:val="24"/>
        </w:rPr>
        <w:t>on the lower level of the libra</w:t>
      </w:r>
      <w:r w:rsidR="66F2D685" w:rsidRPr="0011222C">
        <w:rPr>
          <w:rFonts w:eastAsia="Times New Roman" w:cstheme="minorHAnsi"/>
          <w:color w:val="000000" w:themeColor="text1"/>
          <w:sz w:val="24"/>
          <w:szCs w:val="24"/>
        </w:rPr>
        <w:t>r</w:t>
      </w:r>
      <w:r w:rsidR="58A1F558" w:rsidRPr="0011222C">
        <w:rPr>
          <w:rFonts w:eastAsia="Times New Roman" w:cstheme="minorHAnsi"/>
          <w:color w:val="000000" w:themeColor="text1"/>
          <w:sz w:val="24"/>
          <w:szCs w:val="24"/>
        </w:rPr>
        <w:t>y</w:t>
      </w:r>
      <w:r w:rsidRPr="0011222C">
        <w:rPr>
          <w:rFonts w:eastAsia="Times New Roman" w:cstheme="minorHAnsi"/>
          <w:color w:val="000000" w:themeColor="text1"/>
          <w:sz w:val="24"/>
          <w:szCs w:val="24"/>
        </w:rPr>
        <w:t>.</w:t>
      </w:r>
    </w:p>
    <w:p w14:paraId="4DF1DADB" w14:textId="344BD048" w:rsidR="00A545E3" w:rsidRPr="0011222C" w:rsidRDefault="003B206B" w:rsidP="007B5BBB">
      <w:pPr>
        <w:pStyle w:val="ListParagraph"/>
        <w:numPr>
          <w:ilvl w:val="1"/>
          <w:numId w:val="17"/>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Students can </w:t>
      </w:r>
      <w:r w:rsidR="004765C8" w:rsidRPr="0011222C">
        <w:rPr>
          <w:rFonts w:eastAsia="Times New Roman" w:cstheme="minorHAnsi"/>
          <w:color w:val="000000" w:themeColor="text1"/>
          <w:sz w:val="24"/>
          <w:szCs w:val="24"/>
        </w:rPr>
        <w:t>speak to</w:t>
      </w:r>
      <w:r w:rsidRPr="0011222C">
        <w:rPr>
          <w:rFonts w:eastAsia="Times New Roman" w:cstheme="minorHAnsi"/>
          <w:color w:val="000000" w:themeColor="text1"/>
          <w:sz w:val="24"/>
          <w:szCs w:val="24"/>
        </w:rPr>
        <w:t xml:space="preserve"> the </w:t>
      </w:r>
      <w:proofErr w:type="spellStart"/>
      <w:r w:rsidR="004F52DB" w:rsidRPr="0011222C">
        <w:rPr>
          <w:rFonts w:eastAsia="Times New Roman" w:cstheme="minorHAnsi"/>
          <w:color w:val="000000" w:themeColor="text1"/>
          <w:sz w:val="24"/>
          <w:szCs w:val="24"/>
        </w:rPr>
        <w:t>MotherBoard</w:t>
      </w:r>
      <w:proofErr w:type="spellEnd"/>
      <w:r w:rsidR="004F52DB" w:rsidRPr="0011222C">
        <w:rPr>
          <w:rFonts w:eastAsia="Times New Roman" w:cstheme="minorHAnsi"/>
          <w:color w:val="000000" w:themeColor="text1"/>
          <w:sz w:val="24"/>
          <w:szCs w:val="24"/>
        </w:rPr>
        <w:t xml:space="preserve"> Helpdesk</w:t>
      </w:r>
      <w:r w:rsidRPr="0011222C">
        <w:rPr>
          <w:rFonts w:eastAsia="Times New Roman" w:cstheme="minorHAnsi"/>
          <w:color w:val="000000" w:themeColor="text1"/>
          <w:sz w:val="24"/>
          <w:szCs w:val="24"/>
        </w:rPr>
        <w:t xml:space="preserve"> at</w:t>
      </w:r>
      <w:r w:rsidR="005F3C4F" w:rsidRPr="0011222C">
        <w:rPr>
          <w:rFonts w:eastAsia="Times New Roman" w:cstheme="minorHAnsi"/>
          <w:color w:val="000000" w:themeColor="text1"/>
          <w:sz w:val="24"/>
          <w:szCs w:val="24"/>
        </w:rPr>
        <w:t xml:space="preserve"> </w:t>
      </w:r>
      <w:r w:rsidR="003A6538" w:rsidRPr="0011222C">
        <w:rPr>
          <w:rFonts w:eastAsia="Times New Roman" w:cstheme="minorHAnsi"/>
          <w:color w:val="000000" w:themeColor="text1"/>
          <w:sz w:val="24"/>
          <w:szCs w:val="24"/>
        </w:rPr>
        <w:t>740-397-9000 ext.</w:t>
      </w:r>
      <w:r w:rsidR="002646DE" w:rsidRPr="0011222C">
        <w:rPr>
          <w:rFonts w:eastAsia="Times New Roman" w:cstheme="minorHAnsi"/>
          <w:color w:val="000000" w:themeColor="text1"/>
          <w:sz w:val="24"/>
          <w:szCs w:val="24"/>
        </w:rPr>
        <w:t xml:space="preserve"> 5555</w:t>
      </w:r>
      <w:r w:rsidR="007B2B28" w:rsidRPr="0011222C">
        <w:rPr>
          <w:rFonts w:eastAsia="Times New Roman" w:cstheme="minorHAnsi"/>
          <w:color w:val="000000" w:themeColor="text1"/>
          <w:sz w:val="24"/>
          <w:szCs w:val="24"/>
        </w:rPr>
        <w:t>, text</w:t>
      </w:r>
      <w:r w:rsidR="00B84EEA" w:rsidRPr="0011222C">
        <w:rPr>
          <w:rFonts w:eastAsia="Times New Roman" w:cstheme="minorHAnsi"/>
          <w:color w:val="000000" w:themeColor="text1"/>
          <w:sz w:val="24"/>
          <w:szCs w:val="24"/>
        </w:rPr>
        <w:t xml:space="preserve"> </w:t>
      </w:r>
      <w:r w:rsidR="004765C8" w:rsidRPr="0011222C">
        <w:rPr>
          <w:rFonts w:eastAsia="Times New Roman" w:cstheme="minorHAnsi"/>
          <w:color w:val="000000" w:themeColor="text1"/>
          <w:sz w:val="24"/>
          <w:szCs w:val="24"/>
        </w:rPr>
        <w:t>at 320-634-6626</w:t>
      </w:r>
      <w:r w:rsidR="00105983" w:rsidRPr="0011222C">
        <w:rPr>
          <w:rFonts w:eastAsia="Times New Roman" w:cstheme="minorHAnsi"/>
          <w:color w:val="000000" w:themeColor="text1"/>
          <w:sz w:val="24"/>
          <w:szCs w:val="24"/>
        </w:rPr>
        <w:t>,</w:t>
      </w:r>
      <w:r w:rsidRPr="0011222C">
        <w:rPr>
          <w:rFonts w:eastAsia="Times New Roman" w:cstheme="minorHAnsi"/>
          <w:color w:val="000000" w:themeColor="text1"/>
          <w:sz w:val="24"/>
          <w:szCs w:val="24"/>
        </w:rPr>
        <w:t xml:space="preserve"> or email at </w:t>
      </w:r>
      <w:hyperlink r:id="rId53" w:history="1">
        <w:r w:rsidR="00860176" w:rsidRPr="0011222C">
          <w:rPr>
            <w:rStyle w:val="Hyperlink"/>
            <w:rFonts w:eastAsia="Times New Roman" w:cstheme="minorHAnsi"/>
            <w:sz w:val="24"/>
            <w:szCs w:val="24"/>
          </w:rPr>
          <w:t>motherboard@mvnu.edu</w:t>
        </w:r>
      </w:hyperlink>
      <w:r w:rsidR="004538F0" w:rsidRPr="0011222C">
        <w:rPr>
          <w:rFonts w:eastAsia="Times New Roman" w:cstheme="minorHAnsi"/>
          <w:sz w:val="24"/>
          <w:szCs w:val="24"/>
        </w:rPr>
        <w:t>.</w:t>
      </w:r>
    </w:p>
    <w:p w14:paraId="664110C0" w14:textId="3269E2C7" w:rsidR="003E3DC2" w:rsidRPr="0011222C" w:rsidRDefault="003B206B" w:rsidP="007B5BBB">
      <w:pPr>
        <w:pStyle w:val="ListParagraph"/>
        <w:numPr>
          <w:ilvl w:val="0"/>
          <w:numId w:val="17"/>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Upon graduation, students retain their </w:t>
      </w:r>
      <w:r w:rsidR="004538F0" w:rsidRPr="0011222C">
        <w:rPr>
          <w:rFonts w:eastAsia="Times New Roman" w:cstheme="minorHAnsi"/>
          <w:color w:val="000000" w:themeColor="text1"/>
          <w:sz w:val="24"/>
          <w:szCs w:val="24"/>
        </w:rPr>
        <w:t>Chromebook</w:t>
      </w:r>
      <w:r w:rsidRPr="0011222C">
        <w:rPr>
          <w:rFonts w:eastAsia="Times New Roman" w:cstheme="minorHAnsi"/>
          <w:color w:val="000000" w:themeColor="text1"/>
          <w:sz w:val="24"/>
          <w:szCs w:val="24"/>
        </w:rPr>
        <w:t xml:space="preserve"> and have sole responsibility for its use and maintenance.</w:t>
      </w:r>
    </w:p>
    <w:p w14:paraId="11D12360" w14:textId="1374806B" w:rsidR="004D1306" w:rsidRPr="003F0732" w:rsidRDefault="003B206B" w:rsidP="003E3DC2">
      <w:pPr>
        <w:rPr>
          <w:rFonts w:eastAsia="Times New Roman" w:cstheme="minorHAnsi"/>
          <w:b/>
          <w:bCs/>
          <w:color w:val="000000" w:themeColor="text1"/>
          <w:sz w:val="28"/>
          <w:szCs w:val="28"/>
        </w:rPr>
      </w:pPr>
      <w:r w:rsidRPr="003F0732">
        <w:rPr>
          <w:rFonts w:eastAsia="Times New Roman" w:cstheme="minorHAnsi"/>
          <w:b/>
          <w:bCs/>
          <w:color w:val="000000" w:themeColor="text1"/>
          <w:sz w:val="28"/>
          <w:szCs w:val="28"/>
        </w:rPr>
        <w:t>Student Email Accounts</w:t>
      </w:r>
    </w:p>
    <w:p w14:paraId="7CD5778A" w14:textId="295C7878" w:rsidR="00180302" w:rsidRPr="0011222C" w:rsidRDefault="003B206B" w:rsidP="007B5BBB">
      <w:pPr>
        <w:pStyle w:val="ListParagraph"/>
        <w:numPr>
          <w:ilvl w:val="0"/>
          <w:numId w:val="18"/>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It is imperative that students learn to independently access their own email account. Students work on this during </w:t>
      </w:r>
      <w:r w:rsidR="0004525A" w:rsidRPr="0011222C">
        <w:rPr>
          <w:rFonts w:eastAsia="Times New Roman" w:cstheme="minorHAnsi"/>
          <w:color w:val="000000" w:themeColor="text1"/>
          <w:sz w:val="24"/>
          <w:szCs w:val="24"/>
        </w:rPr>
        <w:t>their</w:t>
      </w:r>
      <w:r w:rsidRPr="0011222C">
        <w:rPr>
          <w:rFonts w:eastAsia="Times New Roman" w:cstheme="minorHAnsi"/>
          <w:color w:val="000000" w:themeColor="text1"/>
          <w:sz w:val="24"/>
          <w:szCs w:val="24"/>
        </w:rPr>
        <w:t xml:space="preserve"> Independent Study </w:t>
      </w:r>
      <w:r w:rsidR="0004525A" w:rsidRPr="0011222C">
        <w:rPr>
          <w:rFonts w:eastAsia="Times New Roman" w:cstheme="minorHAnsi"/>
          <w:color w:val="000000" w:themeColor="text1"/>
          <w:sz w:val="24"/>
          <w:szCs w:val="24"/>
        </w:rPr>
        <w:t>c</w:t>
      </w:r>
      <w:r w:rsidRPr="0011222C">
        <w:rPr>
          <w:rFonts w:eastAsia="Times New Roman" w:cstheme="minorHAnsi"/>
          <w:color w:val="000000" w:themeColor="text1"/>
          <w:sz w:val="24"/>
          <w:szCs w:val="24"/>
        </w:rPr>
        <w:t>lasses and have opportunities to receive support from mentors to read and reply to messages.</w:t>
      </w:r>
    </w:p>
    <w:p w14:paraId="57D7EE48" w14:textId="4A5B86AE" w:rsidR="00FA5C55" w:rsidRPr="0011222C" w:rsidRDefault="00B427E3" w:rsidP="007B5BBB">
      <w:pPr>
        <w:pStyle w:val="ListParagraph"/>
        <w:numPr>
          <w:ilvl w:val="0"/>
          <w:numId w:val="18"/>
        </w:numPr>
        <w:rPr>
          <w:rFonts w:eastAsia="Times New Roman" w:cstheme="minorHAnsi"/>
          <w:color w:val="000000" w:themeColor="text1"/>
          <w:sz w:val="24"/>
          <w:szCs w:val="24"/>
        </w:rPr>
      </w:pPr>
      <w:r w:rsidRPr="0011222C">
        <w:rPr>
          <w:rFonts w:eastAsia="Times New Roman" w:cstheme="minorHAnsi"/>
          <w:color w:val="000000" w:themeColor="text1"/>
          <w:sz w:val="24"/>
          <w:szCs w:val="24"/>
        </w:rPr>
        <w:t>Email</w:t>
      </w:r>
      <w:r w:rsidR="003B206B" w:rsidRPr="0011222C">
        <w:rPr>
          <w:rFonts w:eastAsia="Times New Roman" w:cstheme="minorHAnsi"/>
          <w:color w:val="000000" w:themeColor="text1"/>
          <w:sz w:val="24"/>
          <w:szCs w:val="24"/>
        </w:rPr>
        <w:t xml:space="preserve"> is </w:t>
      </w:r>
      <w:r w:rsidR="00387E50" w:rsidRPr="0011222C">
        <w:rPr>
          <w:rFonts w:eastAsia="Times New Roman" w:cstheme="minorHAnsi"/>
          <w:color w:val="000000" w:themeColor="text1"/>
          <w:sz w:val="24"/>
          <w:szCs w:val="24"/>
        </w:rPr>
        <w:t>MVNU</w:t>
      </w:r>
      <w:r w:rsidR="003B206B" w:rsidRPr="0011222C">
        <w:rPr>
          <w:rFonts w:eastAsia="Times New Roman" w:cstheme="minorHAnsi"/>
          <w:color w:val="000000" w:themeColor="text1"/>
          <w:sz w:val="24"/>
          <w:szCs w:val="24"/>
        </w:rPr>
        <w:t>’s primary means of communicating important information to students</w:t>
      </w:r>
      <w:r w:rsidRPr="0011222C">
        <w:rPr>
          <w:rFonts w:eastAsia="Times New Roman" w:cstheme="minorHAnsi"/>
          <w:color w:val="000000" w:themeColor="text1"/>
          <w:sz w:val="24"/>
          <w:szCs w:val="24"/>
        </w:rPr>
        <w:t xml:space="preserve"> and will be issued via </w:t>
      </w:r>
      <w:r w:rsidR="00677C7B" w:rsidRPr="0011222C">
        <w:rPr>
          <w:rFonts w:eastAsia="Times New Roman" w:cstheme="minorHAnsi"/>
          <w:color w:val="000000" w:themeColor="text1"/>
          <w:sz w:val="24"/>
          <w:szCs w:val="24"/>
        </w:rPr>
        <w:t xml:space="preserve">the </w:t>
      </w:r>
      <w:r w:rsidRPr="0011222C">
        <w:rPr>
          <w:rFonts w:eastAsia="Times New Roman" w:cstheme="minorHAnsi"/>
          <w:color w:val="000000" w:themeColor="text1"/>
          <w:sz w:val="24"/>
          <w:szCs w:val="24"/>
        </w:rPr>
        <w:t>student</w:t>
      </w:r>
      <w:r w:rsidR="00677C7B" w:rsidRPr="0011222C">
        <w:rPr>
          <w:rFonts w:eastAsia="Times New Roman" w:cstheme="minorHAnsi"/>
          <w:color w:val="000000" w:themeColor="text1"/>
          <w:sz w:val="24"/>
          <w:szCs w:val="24"/>
        </w:rPr>
        <w:t>’</w:t>
      </w:r>
      <w:r w:rsidRPr="0011222C">
        <w:rPr>
          <w:rFonts w:eastAsia="Times New Roman" w:cstheme="minorHAnsi"/>
          <w:color w:val="000000" w:themeColor="text1"/>
          <w:sz w:val="24"/>
          <w:szCs w:val="24"/>
        </w:rPr>
        <w:t>s MVNU</w:t>
      </w:r>
      <w:r w:rsidR="00D761AA" w:rsidRPr="0011222C">
        <w:rPr>
          <w:rFonts w:eastAsia="Times New Roman" w:cstheme="minorHAnsi"/>
          <w:color w:val="000000" w:themeColor="text1"/>
          <w:sz w:val="24"/>
          <w:szCs w:val="24"/>
        </w:rPr>
        <w:t>-</w:t>
      </w:r>
      <w:r w:rsidRPr="0011222C">
        <w:rPr>
          <w:rFonts w:eastAsia="Times New Roman" w:cstheme="minorHAnsi"/>
          <w:color w:val="000000" w:themeColor="text1"/>
          <w:sz w:val="24"/>
          <w:szCs w:val="24"/>
        </w:rPr>
        <w:t>issued email address</w:t>
      </w:r>
      <w:r w:rsidR="003B206B" w:rsidRPr="0011222C">
        <w:rPr>
          <w:rFonts w:eastAsia="Times New Roman" w:cstheme="minorHAnsi"/>
          <w:color w:val="000000" w:themeColor="text1"/>
          <w:sz w:val="24"/>
          <w:szCs w:val="24"/>
        </w:rPr>
        <w:t>.</w:t>
      </w:r>
    </w:p>
    <w:p w14:paraId="5345C499" w14:textId="3DDD342A" w:rsidR="002B156C" w:rsidRPr="0011222C" w:rsidRDefault="003B206B" w:rsidP="007B5BBB">
      <w:pPr>
        <w:pStyle w:val="ListParagraph"/>
        <w:numPr>
          <w:ilvl w:val="0"/>
          <w:numId w:val="18"/>
        </w:numPr>
        <w:rPr>
          <w:rFonts w:eastAsia="Times New Roman" w:cstheme="minorHAnsi"/>
          <w:color w:val="000000" w:themeColor="text1"/>
          <w:sz w:val="24"/>
          <w:szCs w:val="24"/>
        </w:rPr>
      </w:pPr>
      <w:r w:rsidRPr="0011222C">
        <w:rPr>
          <w:rFonts w:eastAsia="Times New Roman" w:cstheme="minorHAnsi"/>
          <w:color w:val="000000" w:themeColor="text1"/>
          <w:sz w:val="24"/>
          <w:szCs w:val="24"/>
        </w:rPr>
        <w:t>Students need a</w:t>
      </w:r>
      <w:r w:rsidR="006B2BFC" w:rsidRPr="0011222C">
        <w:rPr>
          <w:rFonts w:eastAsia="Times New Roman" w:cstheme="minorHAnsi"/>
          <w:color w:val="000000" w:themeColor="text1"/>
          <w:sz w:val="24"/>
          <w:szCs w:val="24"/>
        </w:rPr>
        <w:t>n</w:t>
      </w:r>
      <w:r w:rsidRPr="0011222C">
        <w:rPr>
          <w:rFonts w:eastAsia="Times New Roman" w:cstheme="minorHAnsi"/>
          <w:color w:val="000000" w:themeColor="text1"/>
          <w:sz w:val="24"/>
          <w:szCs w:val="24"/>
        </w:rPr>
        <w:t xml:space="preserve"> independent command of email communication </w:t>
      </w:r>
      <w:proofErr w:type="gramStart"/>
      <w:r w:rsidRPr="0011222C">
        <w:rPr>
          <w:rFonts w:eastAsia="Times New Roman" w:cstheme="minorHAnsi"/>
          <w:color w:val="000000" w:themeColor="text1"/>
          <w:sz w:val="24"/>
          <w:szCs w:val="24"/>
        </w:rPr>
        <w:t>in order to</w:t>
      </w:r>
      <w:proofErr w:type="gramEnd"/>
      <w:r w:rsidRPr="0011222C">
        <w:rPr>
          <w:rFonts w:eastAsia="Times New Roman" w:cstheme="minorHAnsi"/>
          <w:color w:val="000000" w:themeColor="text1"/>
          <w:sz w:val="24"/>
          <w:szCs w:val="24"/>
        </w:rPr>
        <w:t xml:space="preserve"> succeed both at </w:t>
      </w:r>
      <w:r w:rsidR="00D006B0" w:rsidRPr="0011222C">
        <w:rPr>
          <w:rFonts w:eastAsia="Times New Roman" w:cstheme="minorHAnsi"/>
          <w:color w:val="000000" w:themeColor="text1"/>
          <w:sz w:val="24"/>
          <w:szCs w:val="24"/>
        </w:rPr>
        <w:t>MVNU</w:t>
      </w:r>
      <w:r w:rsidRPr="0011222C">
        <w:rPr>
          <w:rFonts w:eastAsia="Times New Roman" w:cstheme="minorHAnsi"/>
          <w:color w:val="000000" w:themeColor="text1"/>
          <w:sz w:val="24"/>
          <w:szCs w:val="24"/>
        </w:rPr>
        <w:t xml:space="preserve"> and beyond.</w:t>
      </w:r>
    </w:p>
    <w:p w14:paraId="029E8127" w14:textId="77777777" w:rsidR="00B07FD2" w:rsidRPr="0011222C" w:rsidRDefault="003B206B" w:rsidP="007B5BBB">
      <w:pPr>
        <w:pStyle w:val="ListParagraph"/>
        <w:numPr>
          <w:ilvl w:val="1"/>
          <w:numId w:val="18"/>
        </w:numPr>
        <w:rPr>
          <w:rFonts w:eastAsia="Times New Roman" w:cstheme="minorHAnsi"/>
          <w:color w:val="000000" w:themeColor="text1"/>
          <w:sz w:val="24"/>
          <w:szCs w:val="24"/>
        </w:rPr>
      </w:pPr>
      <w:r w:rsidRPr="0011222C">
        <w:rPr>
          <w:rFonts w:eastAsia="Times New Roman" w:cstheme="minorHAnsi"/>
          <w:color w:val="000000" w:themeColor="text1"/>
          <w:sz w:val="24"/>
          <w:szCs w:val="24"/>
        </w:rPr>
        <w:t>We encourage students to read and respond to emails on their account. Students may benefit from parents and/or guardians supporting their understanding and communication, but students should take the lead in replying to messages that have been addressed to them.</w:t>
      </w:r>
    </w:p>
    <w:p w14:paraId="4712AF7C" w14:textId="39C2D822" w:rsidR="006B1DCC" w:rsidRPr="003F0732" w:rsidRDefault="003B206B" w:rsidP="00B07FD2">
      <w:pPr>
        <w:rPr>
          <w:rFonts w:eastAsia="Times New Roman" w:cstheme="minorHAnsi"/>
          <w:b/>
          <w:bCs/>
          <w:color w:val="000000" w:themeColor="text1"/>
          <w:sz w:val="28"/>
          <w:szCs w:val="28"/>
        </w:rPr>
      </w:pPr>
      <w:r w:rsidRPr="003F0732">
        <w:rPr>
          <w:rFonts w:eastAsia="Times New Roman" w:cstheme="minorHAnsi"/>
          <w:b/>
          <w:bCs/>
          <w:color w:val="000000" w:themeColor="text1"/>
          <w:sz w:val="28"/>
          <w:szCs w:val="28"/>
        </w:rPr>
        <w:t>Group Messaging</w:t>
      </w:r>
    </w:p>
    <w:p w14:paraId="4ABBE574" w14:textId="25E11E1E" w:rsidR="00732D02" w:rsidRPr="0011222C" w:rsidRDefault="003B206B" w:rsidP="007B5BBB">
      <w:pPr>
        <w:pStyle w:val="ListParagraph"/>
        <w:numPr>
          <w:ilvl w:val="0"/>
          <w:numId w:val="19"/>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Group messaging through the GroupMe app is used by </w:t>
      </w:r>
      <w:r w:rsidR="006B2BFC"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staff to communicate with each cohort as a means of direct and timely communication</w:t>
      </w:r>
      <w:r w:rsidR="00732D02" w:rsidRPr="0011222C">
        <w:rPr>
          <w:rFonts w:eastAsia="Times New Roman" w:cstheme="minorHAnsi"/>
          <w:color w:val="000000" w:themeColor="text1"/>
          <w:sz w:val="24"/>
          <w:szCs w:val="24"/>
        </w:rPr>
        <w:t>.</w:t>
      </w:r>
    </w:p>
    <w:p w14:paraId="4DF91511" w14:textId="7CD4B9C2" w:rsidR="00732D02" w:rsidRPr="0011222C" w:rsidRDefault="003B206B" w:rsidP="007B5BBB">
      <w:pPr>
        <w:pStyle w:val="ListParagraph"/>
        <w:numPr>
          <w:ilvl w:val="0"/>
          <w:numId w:val="19"/>
        </w:num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Housing mentors when on-duty will check-in at </w:t>
      </w:r>
      <w:r w:rsidR="00A23B20">
        <w:rPr>
          <w:rFonts w:eastAsia="Times New Roman" w:cstheme="minorHAnsi"/>
          <w:color w:val="000000" w:themeColor="text1"/>
          <w:sz w:val="24"/>
          <w:szCs w:val="24"/>
        </w:rPr>
        <w:t>7</w:t>
      </w:r>
      <w:r w:rsidRPr="0011222C">
        <w:rPr>
          <w:rFonts w:eastAsia="Times New Roman" w:cstheme="minorHAnsi"/>
          <w:color w:val="000000" w:themeColor="text1"/>
          <w:sz w:val="24"/>
          <w:szCs w:val="24"/>
        </w:rPr>
        <w:t xml:space="preserve">:00 p.m. with all students in </w:t>
      </w:r>
      <w:r w:rsidR="00303DB9"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by sending a group message. Mentors also use group messaging to provide information and encourage participation by all students in any </w:t>
      </w:r>
      <w:r w:rsidR="002B26DC" w:rsidRPr="0011222C">
        <w:rPr>
          <w:rFonts w:eastAsia="Times New Roman" w:cstheme="minorHAnsi"/>
          <w:color w:val="000000" w:themeColor="text1"/>
          <w:sz w:val="24"/>
          <w:szCs w:val="24"/>
        </w:rPr>
        <w:t>MVNU</w:t>
      </w:r>
      <w:r w:rsidRPr="0011222C">
        <w:rPr>
          <w:rFonts w:eastAsia="Times New Roman" w:cstheme="minorHAnsi"/>
          <w:color w:val="000000" w:themeColor="text1"/>
          <w:sz w:val="24"/>
          <w:szCs w:val="24"/>
        </w:rPr>
        <w:t xml:space="preserve"> or </w:t>
      </w:r>
      <w:r w:rsidR="002B26DC" w:rsidRPr="0011222C">
        <w:rPr>
          <w:rFonts w:eastAsia="Times New Roman" w:cstheme="minorHAnsi"/>
          <w:color w:val="000000" w:themeColor="text1"/>
          <w:sz w:val="24"/>
          <w:szCs w:val="24"/>
        </w:rPr>
        <w:t>IGNITE</w:t>
      </w:r>
      <w:r w:rsidRPr="0011222C">
        <w:rPr>
          <w:rFonts w:eastAsia="Times New Roman" w:cstheme="minorHAnsi"/>
          <w:color w:val="000000" w:themeColor="text1"/>
          <w:sz w:val="24"/>
          <w:szCs w:val="24"/>
        </w:rPr>
        <w:t xml:space="preserve"> events that are scheduled for the evening.</w:t>
      </w:r>
    </w:p>
    <w:p w14:paraId="62142B67" w14:textId="677697EF" w:rsidR="006353E3" w:rsidRPr="0011222C" w:rsidRDefault="001B6E70" w:rsidP="007B5BBB">
      <w:pPr>
        <w:pStyle w:val="ListParagraph"/>
        <w:numPr>
          <w:ilvl w:val="0"/>
          <w:numId w:val="19"/>
        </w:numPr>
        <w:rPr>
          <w:rFonts w:eastAsia="Times New Roman" w:cstheme="minorHAnsi"/>
          <w:color w:val="000000" w:themeColor="text1"/>
          <w:sz w:val="24"/>
          <w:szCs w:val="24"/>
        </w:rPr>
      </w:pPr>
      <w:r w:rsidRPr="0011222C">
        <w:rPr>
          <w:rFonts w:eastAsia="Times New Roman" w:cstheme="minorHAnsi"/>
          <w:color w:val="000000" w:themeColor="text1"/>
          <w:sz w:val="24"/>
          <w:szCs w:val="24"/>
        </w:rPr>
        <w:t>Learning Partners</w:t>
      </w:r>
      <w:r w:rsidR="003B206B" w:rsidRPr="0011222C">
        <w:rPr>
          <w:rFonts w:eastAsia="Times New Roman" w:cstheme="minorHAnsi"/>
          <w:color w:val="000000" w:themeColor="text1"/>
          <w:sz w:val="24"/>
          <w:szCs w:val="24"/>
        </w:rPr>
        <w:t xml:space="preserve"> also use GroupMe and group messaging to provide information and encourage participation in class and study groups by students enrolled in specific elective courses</w:t>
      </w:r>
      <w:r w:rsidR="006353E3" w:rsidRPr="0011222C">
        <w:rPr>
          <w:rFonts w:eastAsia="Times New Roman" w:cstheme="minorHAnsi"/>
          <w:color w:val="000000" w:themeColor="text1"/>
          <w:sz w:val="24"/>
          <w:szCs w:val="24"/>
        </w:rPr>
        <w:t>.</w:t>
      </w:r>
    </w:p>
    <w:p w14:paraId="78F42521" w14:textId="77777777" w:rsidR="006353E3" w:rsidRPr="005D15B3" w:rsidRDefault="003B206B" w:rsidP="006353E3">
      <w:pPr>
        <w:rPr>
          <w:rFonts w:eastAsia="Times New Roman" w:cstheme="minorHAnsi"/>
          <w:b/>
          <w:bCs/>
          <w:color w:val="000000" w:themeColor="text1"/>
          <w:sz w:val="28"/>
          <w:szCs w:val="28"/>
        </w:rPr>
      </w:pPr>
      <w:r w:rsidRPr="005D15B3">
        <w:rPr>
          <w:rFonts w:eastAsia="Times New Roman" w:cstheme="minorHAnsi"/>
          <w:b/>
          <w:bCs/>
          <w:color w:val="000000" w:themeColor="text1"/>
          <w:sz w:val="28"/>
          <w:szCs w:val="28"/>
        </w:rPr>
        <w:t>Recording policy</w:t>
      </w:r>
    </w:p>
    <w:p w14:paraId="192C716A" w14:textId="31785F48" w:rsidR="00F37E0C" w:rsidRPr="0011222C" w:rsidRDefault="003B206B" w:rsidP="006353E3">
      <w:p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Faculty, staff, and students in the </w:t>
      </w:r>
      <w:r w:rsidR="00D445A2" w:rsidRPr="0011222C">
        <w:rPr>
          <w:rFonts w:eastAsia="Times New Roman" w:cstheme="minorHAnsi"/>
          <w:color w:val="000000" w:themeColor="text1"/>
          <w:sz w:val="24"/>
          <w:szCs w:val="24"/>
        </w:rPr>
        <w:t>MVNU</w:t>
      </w:r>
      <w:r w:rsidRPr="0011222C">
        <w:rPr>
          <w:rFonts w:eastAsia="Times New Roman" w:cstheme="minorHAnsi"/>
          <w:color w:val="000000" w:themeColor="text1"/>
          <w:sz w:val="24"/>
          <w:szCs w:val="24"/>
        </w:rPr>
        <w:t xml:space="preserve"> community have a reasonable expectation of privacy. Recording without consent is not compatible with promoting an environment of trust and open dialogue. Therefore, audio and video recording of conversations, meetings, and other campus processes, without the knowledge and permission of all involved parties, is prohibited.</w:t>
      </w:r>
    </w:p>
    <w:p w14:paraId="0CA2521B" w14:textId="77777777" w:rsidR="009A7C67" w:rsidRPr="005D15B3" w:rsidRDefault="003B206B" w:rsidP="006353E3">
      <w:pPr>
        <w:rPr>
          <w:rFonts w:eastAsia="Times New Roman" w:cstheme="minorHAnsi"/>
          <w:b/>
          <w:bCs/>
          <w:color w:val="000000" w:themeColor="text1"/>
          <w:sz w:val="28"/>
          <w:szCs w:val="28"/>
        </w:rPr>
      </w:pPr>
      <w:r w:rsidRPr="005D15B3">
        <w:rPr>
          <w:rFonts w:eastAsia="Times New Roman" w:cstheme="minorHAnsi"/>
          <w:b/>
          <w:bCs/>
          <w:color w:val="000000" w:themeColor="text1"/>
          <w:sz w:val="28"/>
          <w:szCs w:val="28"/>
        </w:rPr>
        <w:t>Social Media and Online Communities</w:t>
      </w:r>
    </w:p>
    <w:p w14:paraId="047CC6E3" w14:textId="03069C37" w:rsidR="003F2D2B" w:rsidRPr="0011222C" w:rsidRDefault="003B206B" w:rsidP="006353E3">
      <w:pPr>
        <w:rPr>
          <w:rFonts w:eastAsia="Times New Roman" w:cstheme="minorHAnsi"/>
          <w:color w:val="000000" w:themeColor="text1"/>
          <w:sz w:val="24"/>
          <w:szCs w:val="24"/>
        </w:rPr>
      </w:pPr>
      <w:r w:rsidRPr="0011222C">
        <w:rPr>
          <w:rFonts w:eastAsia="Times New Roman" w:cstheme="minorHAnsi"/>
          <w:color w:val="000000" w:themeColor="text1"/>
          <w:sz w:val="24"/>
          <w:szCs w:val="24"/>
        </w:rPr>
        <w:t xml:space="preserve">Online communities can help students connect with each other in many positive ways. We acknowledge how important these connections can be for students during </w:t>
      </w:r>
      <w:r w:rsidR="489EAE4F" w:rsidRPr="0011222C">
        <w:rPr>
          <w:rFonts w:eastAsia="Times New Roman" w:cstheme="minorHAnsi"/>
          <w:color w:val="000000" w:themeColor="text1"/>
          <w:sz w:val="24"/>
          <w:szCs w:val="24"/>
        </w:rPr>
        <w:t>their</w:t>
      </w:r>
      <w:r w:rsidRPr="0011222C">
        <w:rPr>
          <w:rFonts w:eastAsia="Times New Roman" w:cstheme="minorHAnsi"/>
          <w:color w:val="000000" w:themeColor="text1"/>
          <w:sz w:val="24"/>
          <w:szCs w:val="24"/>
        </w:rPr>
        <w:t xml:space="preserve"> college years. However, we advise students to use discretion when posting personal information on the internet. Be aware tha</w:t>
      </w:r>
      <w:r w:rsidR="003F2D2B" w:rsidRPr="0011222C">
        <w:rPr>
          <w:rFonts w:eastAsia="Times New Roman" w:cstheme="minorHAnsi"/>
          <w:color w:val="000000" w:themeColor="text1"/>
          <w:sz w:val="24"/>
          <w:szCs w:val="24"/>
        </w:rPr>
        <w:t>t</w:t>
      </w:r>
      <w:r w:rsidRPr="0011222C">
        <w:rPr>
          <w:rFonts w:eastAsia="Times New Roman" w:cstheme="minorHAnsi"/>
          <w:color w:val="000000" w:themeColor="text1"/>
          <w:sz w:val="24"/>
          <w:szCs w:val="24"/>
        </w:rPr>
        <w:t xml:space="preserve"> information is not private</w:t>
      </w:r>
      <w:r w:rsidR="00875B0D" w:rsidRPr="0011222C">
        <w:rPr>
          <w:rFonts w:eastAsia="Times New Roman" w:cstheme="minorHAnsi"/>
          <w:color w:val="000000" w:themeColor="text1"/>
          <w:sz w:val="24"/>
          <w:szCs w:val="24"/>
        </w:rPr>
        <w:t>,</w:t>
      </w:r>
      <w:r w:rsidRPr="0011222C">
        <w:rPr>
          <w:rFonts w:eastAsia="Times New Roman" w:cstheme="minorHAnsi"/>
          <w:color w:val="000000" w:themeColor="text1"/>
          <w:sz w:val="24"/>
          <w:szCs w:val="24"/>
        </w:rPr>
        <w:t xml:space="preserve"> and students can compromise their personal safety by posting information about their whereabouts and activities. All participation in social media and online communities must be in compliance with the </w:t>
      </w:r>
      <w:r w:rsidR="00DB13E1" w:rsidRPr="0011222C">
        <w:rPr>
          <w:rFonts w:eastAsia="Times New Roman" w:cstheme="minorHAnsi"/>
          <w:color w:val="000000" w:themeColor="text1"/>
          <w:sz w:val="24"/>
          <w:szCs w:val="24"/>
        </w:rPr>
        <w:t>MVNU Commitment to C</w:t>
      </w:r>
      <w:r w:rsidR="008E4332" w:rsidRPr="0011222C">
        <w:rPr>
          <w:rFonts w:eastAsia="Times New Roman" w:cstheme="minorHAnsi"/>
          <w:color w:val="000000" w:themeColor="text1"/>
          <w:sz w:val="24"/>
          <w:szCs w:val="24"/>
        </w:rPr>
        <w:t xml:space="preserve">ommunity found in the </w:t>
      </w:r>
      <w:r w:rsidR="00D01D14" w:rsidRPr="0011222C">
        <w:rPr>
          <w:rFonts w:eastAsia="Times New Roman" w:cstheme="minorHAnsi"/>
          <w:color w:val="000000" w:themeColor="text1"/>
          <w:sz w:val="24"/>
          <w:szCs w:val="24"/>
        </w:rPr>
        <w:t>MVNU</w:t>
      </w:r>
      <w:r w:rsidR="008E4332" w:rsidRPr="0011222C">
        <w:rPr>
          <w:rFonts w:eastAsia="Times New Roman" w:cstheme="minorHAnsi"/>
          <w:color w:val="000000" w:themeColor="text1"/>
          <w:sz w:val="24"/>
          <w:szCs w:val="24"/>
        </w:rPr>
        <w:t xml:space="preserve"> </w:t>
      </w:r>
      <w:r w:rsidR="00E17D0B" w:rsidRPr="0011222C">
        <w:rPr>
          <w:rFonts w:eastAsia="Times New Roman" w:cstheme="minorHAnsi"/>
          <w:color w:val="000000" w:themeColor="text1"/>
          <w:sz w:val="24"/>
          <w:szCs w:val="24"/>
        </w:rPr>
        <w:t xml:space="preserve">Student </w:t>
      </w:r>
      <w:r w:rsidR="009D16C1" w:rsidRPr="0011222C">
        <w:rPr>
          <w:rFonts w:eastAsia="Times New Roman" w:cstheme="minorHAnsi"/>
          <w:color w:val="000000" w:themeColor="text1"/>
          <w:sz w:val="24"/>
          <w:szCs w:val="24"/>
        </w:rPr>
        <w:t xml:space="preserve">Life </w:t>
      </w:r>
      <w:r w:rsidR="008E4332" w:rsidRPr="0011222C">
        <w:rPr>
          <w:rFonts w:eastAsia="Times New Roman" w:cstheme="minorHAnsi"/>
          <w:color w:val="000000" w:themeColor="text1"/>
          <w:sz w:val="24"/>
          <w:szCs w:val="24"/>
        </w:rPr>
        <w:t xml:space="preserve">Handbook </w:t>
      </w:r>
      <w:r w:rsidR="005A64E9" w:rsidRPr="0011222C">
        <w:rPr>
          <w:rFonts w:eastAsia="Times New Roman" w:cstheme="minorHAnsi"/>
          <w:color w:val="000000" w:themeColor="text1"/>
          <w:sz w:val="24"/>
          <w:szCs w:val="24"/>
        </w:rPr>
        <w:t xml:space="preserve">linked here: </w:t>
      </w:r>
      <w:hyperlink r:id="rId54">
        <w:r w:rsidR="00221CF1" w:rsidRPr="0011222C">
          <w:rPr>
            <w:rStyle w:val="Hyperlink"/>
            <w:rFonts w:eastAsia="Times New Roman" w:cstheme="minorHAnsi"/>
            <w:sz w:val="24"/>
            <w:szCs w:val="24"/>
          </w:rPr>
          <w:t>https://mvnu.edu/life-at-mvnu/campus-life/resource-center/lifestyle-guidelines/</w:t>
        </w:r>
      </w:hyperlink>
      <w:r w:rsidR="00221CF1" w:rsidRPr="0011222C">
        <w:rPr>
          <w:rFonts w:eastAsia="Times New Roman" w:cstheme="minorHAnsi"/>
          <w:color w:val="000000" w:themeColor="text1"/>
          <w:sz w:val="24"/>
          <w:szCs w:val="24"/>
        </w:rPr>
        <w:t>.</w:t>
      </w:r>
    </w:p>
    <w:p w14:paraId="409FDB0F" w14:textId="6DE04BB0" w:rsidR="00035298" w:rsidRPr="0011222C" w:rsidRDefault="007B5BBB" w:rsidP="00CF118A">
      <w:pPr>
        <w:rPr>
          <w:rFonts w:eastAsia="Times New Roman" w:cstheme="minorHAnsi"/>
          <w:color w:val="000000" w:themeColor="text1"/>
          <w:sz w:val="56"/>
          <w:szCs w:val="56"/>
        </w:rPr>
      </w:pPr>
      <w:r w:rsidRPr="0011222C">
        <w:rPr>
          <w:rFonts w:eastAsia="Times New Roman" w:cstheme="minorHAnsi"/>
          <w:color w:val="000000" w:themeColor="text1"/>
          <w:sz w:val="56"/>
          <w:szCs w:val="56"/>
        </w:rPr>
        <w:t>Guidelines for Leaving Campus</w:t>
      </w:r>
      <w:r w:rsidR="00035298" w:rsidRPr="0011222C">
        <w:rPr>
          <w:rStyle w:val="eop"/>
          <w:rFonts w:cstheme="minorHAnsi"/>
          <w:sz w:val="56"/>
          <w:szCs w:val="56"/>
        </w:rPr>
        <w:t> </w:t>
      </w:r>
    </w:p>
    <w:p w14:paraId="4FA3B33A" w14:textId="2F6E3C4E" w:rsidR="00035298" w:rsidRPr="0011222C" w:rsidRDefault="006D42EB" w:rsidP="006D42EB">
      <w:pPr>
        <w:pStyle w:val="paragraph"/>
        <w:spacing w:before="0" w:beforeAutospacing="0" w:after="0" w:afterAutospacing="0"/>
        <w:textAlignment w:val="baseline"/>
        <w:rPr>
          <w:rStyle w:val="eop"/>
          <w:rFonts w:asciiTheme="minorHAnsi" w:hAnsiTheme="minorHAnsi" w:cstheme="minorHAnsi"/>
          <w:sz w:val="44"/>
          <w:szCs w:val="44"/>
        </w:rPr>
      </w:pPr>
      <w:r w:rsidRPr="0011222C">
        <w:rPr>
          <w:rStyle w:val="normaltextrun"/>
          <w:rFonts w:asciiTheme="minorHAnsi" w:hAnsiTheme="minorHAnsi" w:cstheme="minorHAnsi"/>
          <w:sz w:val="44"/>
          <w:szCs w:val="44"/>
        </w:rPr>
        <w:t>General Guidelines</w:t>
      </w:r>
    </w:p>
    <w:p w14:paraId="3F35DE34" w14:textId="77777777" w:rsidR="006D42EB" w:rsidRPr="0011222C" w:rsidRDefault="006D42EB" w:rsidP="006D42EB">
      <w:pPr>
        <w:pStyle w:val="paragraph"/>
        <w:spacing w:before="0" w:beforeAutospacing="0" w:after="0" w:afterAutospacing="0"/>
        <w:textAlignment w:val="baseline"/>
        <w:rPr>
          <w:rFonts w:asciiTheme="minorHAnsi" w:hAnsiTheme="minorHAnsi" w:cstheme="minorHAnsi"/>
        </w:rPr>
      </w:pPr>
    </w:p>
    <w:p w14:paraId="1B21D07C" w14:textId="77777777" w:rsidR="00955A15" w:rsidRPr="0011222C" w:rsidRDefault="00955A15" w:rsidP="005C409D">
      <w:pPr>
        <w:pStyle w:val="paragraph"/>
        <w:numPr>
          <w:ilvl w:val="0"/>
          <w:numId w:val="31"/>
        </w:numPr>
        <w:spacing w:before="0" w:beforeAutospacing="0" w:after="0" w:afterAutospacing="0"/>
        <w:textAlignment w:val="baseline"/>
        <w:rPr>
          <w:rStyle w:val="normaltextrun"/>
          <w:rFonts w:asciiTheme="minorHAnsi" w:hAnsiTheme="minorHAnsi" w:cstheme="minorHAnsi"/>
        </w:rPr>
      </w:pPr>
      <w:r w:rsidRPr="0011222C">
        <w:rPr>
          <w:rFonts w:asciiTheme="minorHAnsi" w:hAnsiTheme="minorHAnsi" w:cstheme="minorHAnsi"/>
          <w:color w:val="000000"/>
        </w:rPr>
        <w:t>When leaving campus, IGNITE students will send a text in the GroupMe app, unless leaving to go on a weekly Wal-Mart trip or are walking to church with a Housing Mentor. The text will include who they are with, where they are planning to go, and an estimated return time.</w:t>
      </w:r>
      <w:r w:rsidRPr="0011222C">
        <w:rPr>
          <w:rStyle w:val="normaltextrun"/>
          <w:rFonts w:asciiTheme="minorHAnsi" w:hAnsiTheme="minorHAnsi" w:cstheme="minorHAnsi"/>
        </w:rPr>
        <w:t xml:space="preserve"> </w:t>
      </w:r>
    </w:p>
    <w:p w14:paraId="4AB6B49B" w14:textId="5A0F61A5" w:rsidR="005C409D" w:rsidRPr="0011222C" w:rsidRDefault="00035298" w:rsidP="005C409D">
      <w:pPr>
        <w:pStyle w:val="paragraph"/>
        <w:numPr>
          <w:ilvl w:val="0"/>
          <w:numId w:val="31"/>
        </w:numPr>
        <w:spacing w:before="0" w:beforeAutospacing="0" w:after="0" w:afterAutospacing="0"/>
        <w:textAlignment w:val="baseline"/>
        <w:rPr>
          <w:rFonts w:asciiTheme="minorHAnsi" w:hAnsiTheme="minorHAnsi" w:cstheme="minorHAnsi"/>
        </w:rPr>
      </w:pPr>
      <w:r w:rsidRPr="0011222C">
        <w:rPr>
          <w:rStyle w:val="normaltextrun"/>
          <w:rFonts w:asciiTheme="minorHAnsi" w:hAnsiTheme="minorHAnsi" w:cstheme="minorHAnsi"/>
        </w:rPr>
        <w:t>When returning to campus, IGNITE students will send a text in the GroupMe app stating they have returned.</w:t>
      </w:r>
      <w:r w:rsidRPr="0011222C">
        <w:rPr>
          <w:rStyle w:val="eop"/>
          <w:rFonts w:asciiTheme="minorHAnsi" w:hAnsiTheme="minorHAnsi" w:cstheme="minorHAnsi"/>
        </w:rPr>
        <w:t> </w:t>
      </w:r>
    </w:p>
    <w:p w14:paraId="4E5D12A6" w14:textId="2E0CAFB4" w:rsidR="00035298" w:rsidRPr="0011222C" w:rsidRDefault="00035298" w:rsidP="005C409D">
      <w:pPr>
        <w:pStyle w:val="paragraph"/>
        <w:numPr>
          <w:ilvl w:val="0"/>
          <w:numId w:val="31"/>
        </w:numPr>
        <w:spacing w:before="0" w:beforeAutospacing="0" w:after="0" w:afterAutospacing="0"/>
        <w:textAlignment w:val="baseline"/>
        <w:rPr>
          <w:rFonts w:asciiTheme="minorHAnsi" w:hAnsiTheme="minorHAnsi" w:cstheme="minorHAnsi"/>
        </w:rPr>
      </w:pPr>
      <w:r w:rsidRPr="0011222C">
        <w:rPr>
          <w:rStyle w:val="normaltextrun"/>
          <w:rFonts w:asciiTheme="minorHAnsi" w:hAnsiTheme="minorHAnsi" w:cstheme="minorHAnsi"/>
        </w:rPr>
        <w:t>If an IGNITE student is planning to be gone overnight, the student must complete the Overnight Checkout Form. This is required anytime an IGNITE student leaves overnight, including going home for the night/weekend. This is not required on scheduled campus breaks.</w:t>
      </w:r>
      <w:r w:rsidRPr="0011222C">
        <w:rPr>
          <w:rStyle w:val="eop"/>
          <w:rFonts w:asciiTheme="minorHAnsi" w:hAnsiTheme="minorHAnsi" w:cstheme="minorHAnsi"/>
        </w:rPr>
        <w:t> </w:t>
      </w:r>
      <w:r w:rsidR="00A86C07" w:rsidRPr="0011222C">
        <w:rPr>
          <w:rStyle w:val="eop"/>
          <w:rFonts w:asciiTheme="minorHAnsi" w:hAnsiTheme="minorHAnsi" w:cstheme="minorHAnsi"/>
        </w:rPr>
        <w:t>A link to the form</w:t>
      </w:r>
      <w:r w:rsidR="003D53B8" w:rsidRPr="0011222C">
        <w:rPr>
          <w:rStyle w:val="eop"/>
          <w:rFonts w:asciiTheme="minorHAnsi" w:hAnsiTheme="minorHAnsi" w:cstheme="minorHAnsi"/>
        </w:rPr>
        <w:t xml:space="preserve"> can be found on the IGNITE Moodle page and on the GroupMe app.</w:t>
      </w:r>
    </w:p>
    <w:p w14:paraId="6E6A4B63" w14:textId="77777777" w:rsidR="005C409D" w:rsidRPr="0011222C" w:rsidRDefault="005C409D" w:rsidP="005C409D">
      <w:pPr>
        <w:pStyle w:val="paragraph"/>
        <w:spacing w:before="0" w:beforeAutospacing="0" w:after="0" w:afterAutospacing="0"/>
        <w:textAlignment w:val="baseline"/>
        <w:rPr>
          <w:rStyle w:val="normaltextrun"/>
          <w:rFonts w:asciiTheme="minorHAnsi" w:hAnsiTheme="minorHAnsi" w:cstheme="minorHAnsi"/>
        </w:rPr>
      </w:pPr>
    </w:p>
    <w:p w14:paraId="63A14CFC" w14:textId="5EFE3DD9" w:rsidR="00035298" w:rsidRPr="0011222C" w:rsidRDefault="005C409D" w:rsidP="005C409D">
      <w:pPr>
        <w:pStyle w:val="paragraph"/>
        <w:spacing w:before="0" w:beforeAutospacing="0" w:after="0" w:afterAutospacing="0"/>
        <w:textAlignment w:val="baseline"/>
        <w:rPr>
          <w:rStyle w:val="eop"/>
          <w:rFonts w:asciiTheme="minorHAnsi" w:hAnsiTheme="minorHAnsi" w:cstheme="minorHAnsi"/>
          <w:sz w:val="44"/>
          <w:szCs w:val="44"/>
        </w:rPr>
      </w:pPr>
      <w:r w:rsidRPr="0011222C">
        <w:rPr>
          <w:rStyle w:val="normaltextrun"/>
          <w:rFonts w:asciiTheme="minorHAnsi" w:hAnsiTheme="minorHAnsi" w:cstheme="minorHAnsi"/>
          <w:sz w:val="44"/>
          <w:szCs w:val="44"/>
        </w:rPr>
        <w:t>Transportation Guidelines</w:t>
      </w:r>
    </w:p>
    <w:p w14:paraId="5F4F6858" w14:textId="77777777" w:rsidR="005C409D" w:rsidRPr="0011222C" w:rsidRDefault="005C409D" w:rsidP="005C409D">
      <w:pPr>
        <w:pStyle w:val="paragraph"/>
        <w:spacing w:before="0" w:beforeAutospacing="0" w:after="0" w:afterAutospacing="0"/>
        <w:textAlignment w:val="baseline"/>
        <w:rPr>
          <w:rFonts w:asciiTheme="minorHAnsi" w:hAnsiTheme="minorHAnsi" w:cstheme="minorHAnsi"/>
        </w:rPr>
      </w:pPr>
    </w:p>
    <w:p w14:paraId="4F7A2038" w14:textId="77777777" w:rsidR="00651FEE" w:rsidRPr="0011222C" w:rsidRDefault="00035298" w:rsidP="00651FEE">
      <w:pPr>
        <w:pStyle w:val="paragraph"/>
        <w:numPr>
          <w:ilvl w:val="0"/>
          <w:numId w:val="32"/>
        </w:numPr>
        <w:spacing w:before="0" w:beforeAutospacing="0" w:after="0" w:afterAutospacing="0"/>
        <w:textAlignment w:val="baseline"/>
        <w:rPr>
          <w:rFonts w:asciiTheme="minorHAnsi" w:hAnsiTheme="minorHAnsi" w:cstheme="minorHAnsi"/>
        </w:rPr>
      </w:pPr>
      <w:r w:rsidRPr="0011222C">
        <w:rPr>
          <w:rStyle w:val="normaltextrun"/>
          <w:rFonts w:asciiTheme="minorHAnsi" w:hAnsiTheme="minorHAnsi" w:cstheme="minorHAnsi"/>
        </w:rPr>
        <w:t>Students will not be driven by university faculty or staff in personal vehicles. </w:t>
      </w:r>
      <w:r w:rsidRPr="0011222C">
        <w:rPr>
          <w:rStyle w:val="eop"/>
          <w:rFonts w:asciiTheme="minorHAnsi" w:hAnsiTheme="minorHAnsi" w:cstheme="minorHAnsi"/>
        </w:rPr>
        <w:t> </w:t>
      </w:r>
    </w:p>
    <w:p w14:paraId="5DB90BFC" w14:textId="77777777" w:rsidR="00651FEE" w:rsidRPr="0011222C" w:rsidRDefault="00035298" w:rsidP="00651FEE">
      <w:pPr>
        <w:pStyle w:val="paragraph"/>
        <w:numPr>
          <w:ilvl w:val="0"/>
          <w:numId w:val="32"/>
        </w:numPr>
        <w:spacing w:before="0" w:beforeAutospacing="0" w:after="0" w:afterAutospacing="0"/>
        <w:textAlignment w:val="baseline"/>
        <w:rPr>
          <w:rFonts w:asciiTheme="minorHAnsi" w:hAnsiTheme="minorHAnsi" w:cstheme="minorHAnsi"/>
        </w:rPr>
      </w:pPr>
      <w:r w:rsidRPr="0011222C">
        <w:rPr>
          <w:rStyle w:val="normaltextrun"/>
          <w:rFonts w:asciiTheme="minorHAnsi" w:hAnsiTheme="minorHAnsi" w:cstheme="minorHAnsi"/>
        </w:rPr>
        <w:t>Housing Mentors may not transport students in the IGNITE Program while on duty.</w:t>
      </w:r>
      <w:r w:rsidRPr="0011222C">
        <w:rPr>
          <w:rStyle w:val="eop"/>
          <w:rFonts w:asciiTheme="minorHAnsi" w:hAnsiTheme="minorHAnsi" w:cstheme="minorHAnsi"/>
        </w:rPr>
        <w:t> </w:t>
      </w:r>
    </w:p>
    <w:p w14:paraId="4E4D4ADB" w14:textId="77777777" w:rsidR="00651FEE" w:rsidRPr="0011222C" w:rsidRDefault="00035298" w:rsidP="155B3F7C">
      <w:pPr>
        <w:pStyle w:val="paragraph"/>
        <w:numPr>
          <w:ilvl w:val="0"/>
          <w:numId w:val="32"/>
        </w:numPr>
        <w:spacing w:before="0" w:beforeAutospacing="0" w:after="0" w:afterAutospacing="0"/>
        <w:textAlignment w:val="baseline"/>
        <w:rPr>
          <w:rFonts w:asciiTheme="minorHAnsi" w:hAnsiTheme="minorHAnsi" w:cstheme="minorHAnsi"/>
        </w:rPr>
      </w:pPr>
      <w:r w:rsidRPr="0011222C">
        <w:rPr>
          <w:rStyle w:val="normaltextrun"/>
          <w:rFonts w:asciiTheme="minorHAnsi" w:hAnsiTheme="minorHAnsi" w:cstheme="minorHAnsi"/>
        </w:rPr>
        <w:t>In the event of an emergency, a student will be transported to the hospital via ambulance.</w:t>
      </w:r>
      <w:r w:rsidRPr="0011222C">
        <w:rPr>
          <w:rStyle w:val="eop"/>
          <w:rFonts w:asciiTheme="minorHAnsi" w:hAnsiTheme="minorHAnsi" w:cstheme="minorHAnsi"/>
        </w:rPr>
        <w:t> </w:t>
      </w:r>
    </w:p>
    <w:p w14:paraId="76AB1971" w14:textId="745A7BD3" w:rsidR="00035298" w:rsidRPr="0011222C" w:rsidRDefault="00035298" w:rsidP="00651FEE">
      <w:pPr>
        <w:pStyle w:val="paragraph"/>
        <w:numPr>
          <w:ilvl w:val="0"/>
          <w:numId w:val="32"/>
        </w:numPr>
        <w:spacing w:before="0" w:beforeAutospacing="0" w:after="0" w:afterAutospacing="0"/>
        <w:textAlignment w:val="baseline"/>
        <w:rPr>
          <w:rStyle w:val="eop"/>
          <w:rFonts w:asciiTheme="minorHAnsi" w:hAnsiTheme="minorHAnsi" w:cstheme="minorHAnsi"/>
        </w:rPr>
      </w:pPr>
      <w:r w:rsidRPr="0011222C">
        <w:rPr>
          <w:rStyle w:val="normaltextrun"/>
          <w:rFonts w:asciiTheme="minorHAnsi" w:hAnsiTheme="minorHAnsi" w:cstheme="minorHAnsi"/>
        </w:rPr>
        <w:t>If taken to the hospital in an ambulance, a family member/caregiver must transport the student when the student is released from the hospital. </w:t>
      </w:r>
      <w:r w:rsidRPr="0011222C">
        <w:rPr>
          <w:rStyle w:val="eop"/>
          <w:rFonts w:asciiTheme="minorHAnsi" w:hAnsiTheme="minorHAnsi" w:cstheme="minorHAnsi"/>
        </w:rPr>
        <w:t> </w:t>
      </w:r>
    </w:p>
    <w:p w14:paraId="0568B112" w14:textId="77777777" w:rsidR="00651FEE" w:rsidRPr="0011222C" w:rsidRDefault="00651FEE" w:rsidP="00651FEE">
      <w:pPr>
        <w:pStyle w:val="paragraph"/>
        <w:spacing w:before="0" w:beforeAutospacing="0" w:after="0" w:afterAutospacing="0"/>
        <w:textAlignment w:val="baseline"/>
        <w:rPr>
          <w:rFonts w:asciiTheme="minorHAnsi" w:hAnsiTheme="minorHAnsi" w:cstheme="minorHAnsi"/>
        </w:rPr>
      </w:pPr>
    </w:p>
    <w:p w14:paraId="4A807959" w14:textId="77777777" w:rsidR="00EE0924" w:rsidRPr="0011222C" w:rsidRDefault="003B206B" w:rsidP="006353E3">
      <w:pPr>
        <w:rPr>
          <w:rFonts w:eastAsia="Times New Roman" w:cstheme="minorHAnsi"/>
          <w:color w:val="000000" w:themeColor="text1"/>
          <w:sz w:val="44"/>
          <w:szCs w:val="44"/>
        </w:rPr>
      </w:pPr>
      <w:r w:rsidRPr="0011222C">
        <w:rPr>
          <w:rFonts w:eastAsia="Times New Roman" w:cstheme="minorHAnsi"/>
          <w:color w:val="000000" w:themeColor="text1"/>
          <w:sz w:val="44"/>
          <w:szCs w:val="44"/>
        </w:rPr>
        <w:t>Other Information</w:t>
      </w:r>
    </w:p>
    <w:p w14:paraId="6859487C" w14:textId="77777777" w:rsidR="00FD4015" w:rsidRPr="00C8283A" w:rsidRDefault="003B206B" w:rsidP="00FD4015">
      <w:pPr>
        <w:rPr>
          <w:rFonts w:eastAsia="Times New Roman" w:cstheme="minorHAnsi"/>
          <w:b/>
          <w:bCs/>
          <w:color w:val="000000" w:themeColor="text1"/>
          <w:sz w:val="28"/>
          <w:szCs w:val="28"/>
        </w:rPr>
      </w:pPr>
      <w:r w:rsidRPr="00C8283A">
        <w:rPr>
          <w:rFonts w:eastAsia="Times New Roman" w:cstheme="minorHAnsi"/>
          <w:b/>
          <w:bCs/>
          <w:color w:val="000000" w:themeColor="text1"/>
          <w:sz w:val="28"/>
          <w:szCs w:val="28"/>
        </w:rPr>
        <w:t>Employment</w:t>
      </w:r>
    </w:p>
    <w:p w14:paraId="5DF99035" w14:textId="34958D44" w:rsidR="009975EC" w:rsidRPr="0011222C" w:rsidRDefault="003B206B" w:rsidP="007B5BBB">
      <w:pPr>
        <w:pStyle w:val="ListParagraph"/>
        <w:numPr>
          <w:ilvl w:val="0"/>
          <w:numId w:val="22"/>
        </w:numPr>
        <w:rPr>
          <w:rFonts w:eastAsia="Times New Roman" w:cstheme="minorHAnsi"/>
          <w:color w:val="000000" w:themeColor="text1"/>
          <w:sz w:val="24"/>
          <w:szCs w:val="24"/>
        </w:rPr>
      </w:pPr>
      <w:r w:rsidRPr="0011222C">
        <w:rPr>
          <w:rFonts w:eastAsia="Times New Roman" w:cstheme="minorHAnsi"/>
          <w:color w:val="000000" w:themeColor="text1"/>
          <w:sz w:val="24"/>
          <w:szCs w:val="24"/>
        </w:rPr>
        <w:t>Some students choose to work while in college; however, their responsibilities as a student are their primary commitment. Missing class, finals, or any other class requirements will not be excused.</w:t>
      </w:r>
    </w:p>
    <w:p w14:paraId="4D8FAB34" w14:textId="6D089B39" w:rsidR="486E99B5" w:rsidRPr="0011222C" w:rsidRDefault="486E99B5">
      <w:pPr>
        <w:rPr>
          <w:rFonts w:cstheme="minorHAnsi"/>
        </w:rPr>
      </w:pPr>
      <w:r w:rsidRPr="0011222C">
        <w:rPr>
          <w:rFonts w:cstheme="minorHAnsi"/>
        </w:rPr>
        <w:br w:type="page"/>
      </w:r>
    </w:p>
    <w:p w14:paraId="6191D628" w14:textId="259484E6" w:rsidR="486E99B5" w:rsidRPr="0011222C" w:rsidRDefault="006E0233" w:rsidP="486E99B5">
      <w:pPr>
        <w:rPr>
          <w:rFonts w:eastAsia="Times New Roman" w:cstheme="minorHAnsi"/>
          <w:color w:val="000000" w:themeColor="text1"/>
          <w:sz w:val="56"/>
          <w:szCs w:val="56"/>
        </w:rPr>
      </w:pPr>
      <w:r w:rsidRPr="0011222C">
        <w:rPr>
          <w:rFonts w:eastAsia="Times New Roman" w:cstheme="minorHAnsi"/>
          <w:color w:val="000000" w:themeColor="text1"/>
          <w:sz w:val="56"/>
          <w:szCs w:val="56"/>
        </w:rPr>
        <w:t>Academic Information</w:t>
      </w:r>
    </w:p>
    <w:p w14:paraId="0738959B" w14:textId="314D0CF0" w:rsidR="49FF87F9" w:rsidRPr="0011222C" w:rsidRDefault="006E0233" w:rsidP="004540D3">
      <w:pPr>
        <w:rPr>
          <w:rFonts w:cstheme="minorHAnsi"/>
          <w:color w:val="000000"/>
          <w:sz w:val="44"/>
          <w:szCs w:val="44"/>
        </w:rPr>
      </w:pPr>
      <w:r w:rsidRPr="0011222C">
        <w:rPr>
          <w:rFonts w:cstheme="minorHAnsi"/>
          <w:sz w:val="44"/>
          <w:szCs w:val="44"/>
        </w:rPr>
        <w:t>Academic Integrity</w:t>
      </w:r>
    </w:p>
    <w:p w14:paraId="17AA751B" w14:textId="07B461FE" w:rsidR="49FF87F9" w:rsidRPr="0011222C" w:rsidRDefault="006E0233" w:rsidP="004540D3">
      <w:pPr>
        <w:rPr>
          <w:rFonts w:cstheme="minorHAnsi"/>
          <w:color w:val="000000"/>
          <w:sz w:val="24"/>
          <w:szCs w:val="24"/>
        </w:rPr>
      </w:pPr>
      <w:r w:rsidRPr="0011222C">
        <w:rPr>
          <w:rFonts w:cstheme="minorHAnsi"/>
          <w:sz w:val="24"/>
          <w:szCs w:val="24"/>
        </w:rPr>
        <w:t>MVNU encourages personal integrity and maturity in its students. To that end the University adheres to the principle of unquestioned honesty in its expectations of students, faculty, and staff. This standard should govern relationships and behavior in MVNU residence halls, classrooms, chapel, and other campus entities. As a Christian community, faculty, staff, and students have a moral and ethical responsibility to refrain from any activities or behaviors that would suggest academic dishonesty and lack of personal integrity. Academic dishonesty may involve attendance fraud, cheating, plagiarism, laboratory fraud, fabrication, or electronic media fraud.</w:t>
      </w:r>
    </w:p>
    <w:p w14:paraId="6F3A0E1D" w14:textId="62E5502B" w:rsidR="49FF87F9" w:rsidRPr="0011222C" w:rsidRDefault="006E0233" w:rsidP="004540D3">
      <w:pPr>
        <w:rPr>
          <w:rFonts w:cstheme="minorHAnsi"/>
          <w:color w:val="000000"/>
          <w:sz w:val="44"/>
          <w:szCs w:val="44"/>
        </w:rPr>
      </w:pPr>
      <w:r w:rsidRPr="0011222C">
        <w:rPr>
          <w:rFonts w:cstheme="minorHAnsi"/>
          <w:sz w:val="44"/>
          <w:szCs w:val="44"/>
        </w:rPr>
        <w:t>Academic Regulations and Procedures</w:t>
      </w:r>
    </w:p>
    <w:p w14:paraId="54E8B90A" w14:textId="77777777" w:rsidR="006E0233" w:rsidRPr="0011222C" w:rsidRDefault="006E0233" w:rsidP="004540D3">
      <w:pPr>
        <w:rPr>
          <w:rFonts w:cstheme="minorHAnsi"/>
          <w:b/>
          <w:color w:val="000000"/>
          <w:sz w:val="28"/>
          <w:szCs w:val="28"/>
        </w:rPr>
      </w:pPr>
      <w:r w:rsidRPr="0011222C">
        <w:rPr>
          <w:rFonts w:cstheme="minorHAnsi"/>
          <w:b/>
          <w:color w:val="000000"/>
          <w:sz w:val="28"/>
          <w:szCs w:val="28"/>
        </w:rPr>
        <w:t>Attendance Fraud</w:t>
      </w:r>
    </w:p>
    <w:p w14:paraId="7F0F852D" w14:textId="77777777" w:rsidR="006E0233" w:rsidRPr="0011222C" w:rsidRDefault="006E0233" w:rsidP="155B3F7C">
      <w:pPr>
        <w:rPr>
          <w:rFonts w:cstheme="minorHAnsi"/>
          <w:color w:val="000000"/>
          <w:sz w:val="24"/>
          <w:szCs w:val="24"/>
        </w:rPr>
      </w:pPr>
      <w:r w:rsidRPr="0011222C">
        <w:rPr>
          <w:rFonts w:cstheme="minorHAnsi"/>
          <w:sz w:val="24"/>
          <w:szCs w:val="24"/>
        </w:rPr>
        <w:t>The University strives to provide curricular and spiritual opportunities for students to develop and mature. In this process it is essential for the student to be in attendance and to report that attendance honestly. Attendance fraud is misrepresentation of one’s attendance at a required campus event. Specifically, attendance fraud includes, but is not limited to, the following:</w:t>
      </w:r>
    </w:p>
    <w:p w14:paraId="117519AB"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1. Writing another student’s name on an attendance </w:t>
      </w:r>
      <w:proofErr w:type="gramStart"/>
      <w:r w:rsidRPr="0011222C">
        <w:rPr>
          <w:rFonts w:cstheme="minorHAnsi"/>
          <w:color w:val="000000"/>
          <w:sz w:val="24"/>
          <w:szCs w:val="24"/>
        </w:rPr>
        <w:t>sheet;</w:t>
      </w:r>
      <w:proofErr w:type="gramEnd"/>
    </w:p>
    <w:p w14:paraId="54667496"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2. Asking or permitting another student to write one’s own name on an attendance </w:t>
      </w:r>
      <w:proofErr w:type="gramStart"/>
      <w:r w:rsidRPr="0011222C">
        <w:rPr>
          <w:rFonts w:cstheme="minorHAnsi"/>
          <w:color w:val="000000"/>
          <w:sz w:val="24"/>
          <w:szCs w:val="24"/>
        </w:rPr>
        <w:t>sheet;</w:t>
      </w:r>
      <w:proofErr w:type="gramEnd"/>
    </w:p>
    <w:p w14:paraId="7993728F"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3. Writing one’s own name on an attendance sheet and leaving the activity before it is formally </w:t>
      </w:r>
      <w:proofErr w:type="gramStart"/>
      <w:r w:rsidRPr="0011222C">
        <w:rPr>
          <w:rFonts w:cstheme="minorHAnsi"/>
          <w:color w:val="000000"/>
          <w:sz w:val="24"/>
          <w:szCs w:val="24"/>
        </w:rPr>
        <w:t>dismissed;</w:t>
      </w:r>
      <w:proofErr w:type="gramEnd"/>
    </w:p>
    <w:p w14:paraId="289ED083"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4. Making a false or misleading statement to an instructor as an excuse for missing </w:t>
      </w:r>
      <w:proofErr w:type="gramStart"/>
      <w:r w:rsidRPr="0011222C">
        <w:rPr>
          <w:rFonts w:cstheme="minorHAnsi"/>
          <w:color w:val="000000"/>
          <w:sz w:val="24"/>
          <w:szCs w:val="24"/>
        </w:rPr>
        <w:t>class;</w:t>
      </w:r>
      <w:proofErr w:type="gramEnd"/>
    </w:p>
    <w:p w14:paraId="6FB1EF1A" w14:textId="77777777" w:rsidR="006E0233" w:rsidRPr="0011222C" w:rsidRDefault="006E0233" w:rsidP="004540D3">
      <w:pPr>
        <w:rPr>
          <w:rFonts w:cstheme="minorHAnsi"/>
          <w:color w:val="000000"/>
          <w:sz w:val="24"/>
          <w:szCs w:val="24"/>
        </w:rPr>
      </w:pPr>
      <w:r w:rsidRPr="0011222C">
        <w:rPr>
          <w:rFonts w:cstheme="minorHAnsi"/>
          <w:color w:val="000000"/>
          <w:sz w:val="24"/>
          <w:szCs w:val="24"/>
        </w:rPr>
        <w:t>5. Altering or forging a document submitted to an instructor from a physician, nurse, or University official as an excuse for missing class; or</w:t>
      </w:r>
    </w:p>
    <w:p w14:paraId="1087EF78" w14:textId="432CC7A2" w:rsidR="006E0233" w:rsidRPr="0011222C" w:rsidRDefault="006E0233" w:rsidP="004540D3">
      <w:pPr>
        <w:rPr>
          <w:rFonts w:cstheme="minorHAnsi"/>
          <w:sz w:val="24"/>
          <w:szCs w:val="24"/>
        </w:rPr>
      </w:pPr>
      <w:r w:rsidRPr="0011222C">
        <w:rPr>
          <w:rFonts w:cstheme="minorHAnsi"/>
          <w:sz w:val="24"/>
          <w:szCs w:val="24"/>
        </w:rPr>
        <w:t>6. Providing false information about the amount of time worked on a time record.</w:t>
      </w:r>
    </w:p>
    <w:p w14:paraId="182EBD85" w14:textId="75077EC9" w:rsidR="006E0233" w:rsidRPr="0011222C" w:rsidRDefault="006E0233" w:rsidP="004540D3">
      <w:pPr>
        <w:rPr>
          <w:rFonts w:cstheme="minorHAnsi"/>
          <w:b/>
          <w:color w:val="000000"/>
          <w:sz w:val="28"/>
          <w:szCs w:val="28"/>
        </w:rPr>
      </w:pPr>
      <w:r w:rsidRPr="0011222C">
        <w:rPr>
          <w:rFonts w:cstheme="minorHAnsi"/>
          <w:b/>
          <w:sz w:val="28"/>
          <w:szCs w:val="28"/>
        </w:rPr>
        <w:t>Cheating</w:t>
      </w:r>
    </w:p>
    <w:p w14:paraId="54296192" w14:textId="77777777" w:rsidR="006E0233" w:rsidRPr="0011222C" w:rsidRDefault="006E0233" w:rsidP="004540D3">
      <w:pPr>
        <w:rPr>
          <w:rFonts w:cstheme="minorHAnsi"/>
          <w:color w:val="000000"/>
          <w:sz w:val="24"/>
          <w:szCs w:val="24"/>
        </w:rPr>
      </w:pPr>
      <w:r w:rsidRPr="0011222C">
        <w:rPr>
          <w:rFonts w:cstheme="minorHAnsi"/>
          <w:sz w:val="24"/>
          <w:szCs w:val="24"/>
        </w:rPr>
        <w:t>Cheating is the representation of someone else’s work as one’s own. In each course, the student is responsible for asking the faculty member which activities are authorized and permitted. Policies must be stated in the course syllabus. Cheating includes, but is not limited to, the following:</w:t>
      </w:r>
    </w:p>
    <w:p w14:paraId="5290F81A" w14:textId="77777777" w:rsidR="006E0233" w:rsidRPr="0011222C" w:rsidRDefault="006E0233" w:rsidP="004540D3">
      <w:pPr>
        <w:rPr>
          <w:rFonts w:cstheme="minorHAnsi"/>
          <w:color w:val="000000"/>
          <w:sz w:val="24"/>
          <w:szCs w:val="24"/>
        </w:rPr>
      </w:pPr>
      <w:r w:rsidRPr="0011222C">
        <w:rPr>
          <w:rFonts w:cstheme="minorHAnsi"/>
          <w:sz w:val="24"/>
          <w:szCs w:val="24"/>
        </w:rPr>
        <w:t xml:space="preserve">1. Unauthorized entry to a faculty or secretarial office in search for examination-related </w:t>
      </w:r>
      <w:proofErr w:type="gramStart"/>
      <w:r w:rsidRPr="0011222C">
        <w:rPr>
          <w:rFonts w:cstheme="minorHAnsi"/>
          <w:sz w:val="24"/>
          <w:szCs w:val="24"/>
        </w:rPr>
        <w:t>materials;</w:t>
      </w:r>
      <w:proofErr w:type="gramEnd"/>
    </w:p>
    <w:p w14:paraId="1E8AE406" w14:textId="77777777" w:rsidR="006E0233" w:rsidRPr="0011222C" w:rsidRDefault="006E0233" w:rsidP="004540D3">
      <w:pPr>
        <w:rPr>
          <w:rFonts w:cstheme="minorHAnsi"/>
          <w:color w:val="000000"/>
          <w:sz w:val="24"/>
          <w:szCs w:val="24"/>
        </w:rPr>
      </w:pPr>
      <w:r w:rsidRPr="0011222C">
        <w:rPr>
          <w:rFonts w:cstheme="minorHAnsi"/>
          <w:sz w:val="24"/>
          <w:szCs w:val="24"/>
        </w:rPr>
        <w:t xml:space="preserve">2. Unauthorized use of materials from a faculty or secretarial office to prepare for an </w:t>
      </w:r>
      <w:proofErr w:type="gramStart"/>
      <w:r w:rsidRPr="0011222C">
        <w:rPr>
          <w:rFonts w:cstheme="minorHAnsi"/>
          <w:sz w:val="24"/>
          <w:szCs w:val="24"/>
        </w:rPr>
        <w:t>examination;</w:t>
      </w:r>
      <w:proofErr w:type="gramEnd"/>
    </w:p>
    <w:p w14:paraId="515A8735" w14:textId="77777777" w:rsidR="006E0233" w:rsidRPr="0011222C" w:rsidRDefault="006E0233" w:rsidP="004540D3">
      <w:pPr>
        <w:rPr>
          <w:rFonts w:cstheme="minorHAnsi"/>
          <w:color w:val="000000"/>
          <w:sz w:val="24"/>
          <w:szCs w:val="24"/>
        </w:rPr>
      </w:pPr>
      <w:r w:rsidRPr="0011222C">
        <w:rPr>
          <w:rFonts w:cstheme="minorHAnsi"/>
          <w:sz w:val="24"/>
          <w:szCs w:val="24"/>
        </w:rPr>
        <w:t xml:space="preserve">3. Unauthorized use of a previously given examination to prepare for a present </w:t>
      </w:r>
      <w:proofErr w:type="gramStart"/>
      <w:r w:rsidRPr="0011222C">
        <w:rPr>
          <w:rFonts w:cstheme="minorHAnsi"/>
          <w:sz w:val="24"/>
          <w:szCs w:val="24"/>
        </w:rPr>
        <w:t>exam;</w:t>
      </w:r>
      <w:proofErr w:type="gramEnd"/>
    </w:p>
    <w:p w14:paraId="1901CB9B" w14:textId="77777777" w:rsidR="006E0233" w:rsidRPr="0011222C" w:rsidRDefault="006E0233" w:rsidP="004540D3">
      <w:pPr>
        <w:rPr>
          <w:rFonts w:cstheme="minorHAnsi"/>
          <w:color w:val="000000"/>
          <w:sz w:val="24"/>
          <w:szCs w:val="24"/>
        </w:rPr>
      </w:pPr>
      <w:r w:rsidRPr="0011222C">
        <w:rPr>
          <w:rFonts w:cstheme="minorHAnsi"/>
          <w:sz w:val="24"/>
          <w:szCs w:val="24"/>
        </w:rPr>
        <w:t xml:space="preserve">4. Discussing any part of an exam that has not yet been completed with any person who has already completed the </w:t>
      </w:r>
      <w:proofErr w:type="gramStart"/>
      <w:r w:rsidRPr="0011222C">
        <w:rPr>
          <w:rFonts w:cstheme="minorHAnsi"/>
          <w:sz w:val="24"/>
          <w:szCs w:val="24"/>
        </w:rPr>
        <w:t>exam;</w:t>
      </w:r>
      <w:proofErr w:type="gramEnd"/>
    </w:p>
    <w:p w14:paraId="74ECBA7E" w14:textId="77777777" w:rsidR="006E0233" w:rsidRPr="0011222C" w:rsidRDefault="006E0233" w:rsidP="004540D3">
      <w:pPr>
        <w:rPr>
          <w:rFonts w:cstheme="minorHAnsi"/>
          <w:color w:val="000000"/>
          <w:sz w:val="24"/>
          <w:szCs w:val="24"/>
        </w:rPr>
      </w:pPr>
      <w:r w:rsidRPr="0011222C">
        <w:rPr>
          <w:rFonts w:cstheme="minorHAnsi"/>
          <w:sz w:val="24"/>
          <w:szCs w:val="24"/>
        </w:rPr>
        <w:t xml:space="preserve">5. Presenting a fraudulent excuse to seek permission to take an exam at a different time than the scheduled time, or to submit work at a different time than </w:t>
      </w:r>
      <w:proofErr w:type="gramStart"/>
      <w:r w:rsidRPr="0011222C">
        <w:rPr>
          <w:rFonts w:cstheme="minorHAnsi"/>
          <w:sz w:val="24"/>
          <w:szCs w:val="24"/>
        </w:rPr>
        <w:t>due;</w:t>
      </w:r>
      <w:proofErr w:type="gramEnd"/>
    </w:p>
    <w:p w14:paraId="38BB7507" w14:textId="77777777" w:rsidR="006E0233" w:rsidRPr="0011222C" w:rsidRDefault="006E0233" w:rsidP="004540D3">
      <w:pPr>
        <w:rPr>
          <w:rFonts w:cstheme="minorHAnsi"/>
          <w:color w:val="000000"/>
          <w:sz w:val="24"/>
          <w:szCs w:val="24"/>
        </w:rPr>
      </w:pPr>
      <w:r w:rsidRPr="0011222C">
        <w:rPr>
          <w:rFonts w:cstheme="minorHAnsi"/>
          <w:sz w:val="24"/>
          <w:szCs w:val="24"/>
        </w:rPr>
        <w:t xml:space="preserve">6. Unauthorized possession of a copy of an </w:t>
      </w:r>
      <w:proofErr w:type="gramStart"/>
      <w:r w:rsidRPr="0011222C">
        <w:rPr>
          <w:rFonts w:cstheme="minorHAnsi"/>
          <w:sz w:val="24"/>
          <w:szCs w:val="24"/>
        </w:rPr>
        <w:t>exam;</w:t>
      </w:r>
      <w:proofErr w:type="gramEnd"/>
    </w:p>
    <w:p w14:paraId="0A854DC3" w14:textId="77777777" w:rsidR="006E0233" w:rsidRPr="0011222C" w:rsidRDefault="006E0233" w:rsidP="004540D3">
      <w:pPr>
        <w:rPr>
          <w:rFonts w:cstheme="minorHAnsi"/>
          <w:color w:val="000000"/>
          <w:sz w:val="24"/>
          <w:szCs w:val="24"/>
        </w:rPr>
      </w:pPr>
      <w:r w:rsidRPr="0011222C">
        <w:rPr>
          <w:rFonts w:cstheme="minorHAnsi"/>
          <w:sz w:val="24"/>
          <w:szCs w:val="24"/>
        </w:rPr>
        <w:t xml:space="preserve">7. Giving assistance to or receiving assistance from another student during an </w:t>
      </w:r>
      <w:proofErr w:type="gramStart"/>
      <w:r w:rsidRPr="0011222C">
        <w:rPr>
          <w:rFonts w:cstheme="minorHAnsi"/>
          <w:sz w:val="24"/>
          <w:szCs w:val="24"/>
        </w:rPr>
        <w:t>exam;</w:t>
      </w:r>
      <w:proofErr w:type="gramEnd"/>
    </w:p>
    <w:p w14:paraId="3704D881" w14:textId="77777777" w:rsidR="006E0233" w:rsidRPr="0011222C" w:rsidRDefault="006E0233" w:rsidP="004540D3">
      <w:pPr>
        <w:rPr>
          <w:rFonts w:cstheme="minorHAnsi"/>
          <w:color w:val="000000"/>
          <w:sz w:val="24"/>
          <w:szCs w:val="24"/>
        </w:rPr>
      </w:pPr>
      <w:r w:rsidRPr="0011222C">
        <w:rPr>
          <w:rFonts w:cstheme="minorHAnsi"/>
          <w:sz w:val="24"/>
          <w:szCs w:val="24"/>
        </w:rPr>
        <w:t xml:space="preserve">8. Looking at or attempting to look at another student’s paper or computer screen during an </w:t>
      </w:r>
      <w:proofErr w:type="gramStart"/>
      <w:r w:rsidRPr="0011222C">
        <w:rPr>
          <w:rFonts w:cstheme="minorHAnsi"/>
          <w:sz w:val="24"/>
          <w:szCs w:val="24"/>
        </w:rPr>
        <w:t>exam;</w:t>
      </w:r>
      <w:proofErr w:type="gramEnd"/>
    </w:p>
    <w:p w14:paraId="4FF29C36" w14:textId="77777777" w:rsidR="006E0233" w:rsidRPr="0011222C" w:rsidRDefault="006E0233" w:rsidP="004540D3">
      <w:pPr>
        <w:rPr>
          <w:rFonts w:cstheme="minorHAnsi"/>
          <w:color w:val="000000"/>
          <w:sz w:val="24"/>
          <w:szCs w:val="24"/>
        </w:rPr>
      </w:pPr>
      <w:r w:rsidRPr="0011222C">
        <w:rPr>
          <w:rFonts w:cstheme="minorHAnsi"/>
          <w:sz w:val="24"/>
          <w:szCs w:val="24"/>
        </w:rPr>
        <w:t xml:space="preserve">9. Unauthorized use of published materials, notes, or "cheat sheets" during an </w:t>
      </w:r>
      <w:proofErr w:type="gramStart"/>
      <w:r w:rsidRPr="0011222C">
        <w:rPr>
          <w:rFonts w:cstheme="minorHAnsi"/>
          <w:sz w:val="24"/>
          <w:szCs w:val="24"/>
        </w:rPr>
        <w:t>exam;</w:t>
      </w:r>
      <w:proofErr w:type="gramEnd"/>
    </w:p>
    <w:p w14:paraId="295FAB2B" w14:textId="77777777" w:rsidR="006E0233" w:rsidRPr="0011222C" w:rsidRDefault="006E0233" w:rsidP="004540D3">
      <w:pPr>
        <w:rPr>
          <w:rFonts w:cstheme="minorHAnsi"/>
          <w:color w:val="000000"/>
          <w:sz w:val="24"/>
          <w:szCs w:val="24"/>
        </w:rPr>
      </w:pPr>
      <w:r w:rsidRPr="0011222C">
        <w:rPr>
          <w:rFonts w:cstheme="minorHAnsi"/>
          <w:sz w:val="24"/>
          <w:szCs w:val="24"/>
        </w:rPr>
        <w:t xml:space="preserve">10. Unauthorized use of computing devices during an </w:t>
      </w:r>
      <w:proofErr w:type="gramStart"/>
      <w:r w:rsidRPr="0011222C">
        <w:rPr>
          <w:rFonts w:cstheme="minorHAnsi"/>
          <w:sz w:val="24"/>
          <w:szCs w:val="24"/>
        </w:rPr>
        <w:t>exam;</w:t>
      </w:r>
      <w:proofErr w:type="gramEnd"/>
    </w:p>
    <w:p w14:paraId="56366B82" w14:textId="77777777" w:rsidR="006E0233" w:rsidRPr="0011222C" w:rsidRDefault="006E0233" w:rsidP="004540D3">
      <w:pPr>
        <w:rPr>
          <w:rFonts w:cstheme="minorHAnsi"/>
          <w:color w:val="000000"/>
          <w:sz w:val="24"/>
          <w:szCs w:val="24"/>
        </w:rPr>
      </w:pPr>
      <w:r w:rsidRPr="0011222C">
        <w:rPr>
          <w:rFonts w:cstheme="minorHAnsi"/>
          <w:sz w:val="24"/>
          <w:szCs w:val="24"/>
        </w:rPr>
        <w:t xml:space="preserve">11. Unauthorized use of tape recorders or other electronic devices during an </w:t>
      </w:r>
      <w:proofErr w:type="gramStart"/>
      <w:r w:rsidRPr="0011222C">
        <w:rPr>
          <w:rFonts w:cstheme="minorHAnsi"/>
          <w:sz w:val="24"/>
          <w:szCs w:val="24"/>
        </w:rPr>
        <w:t>exam;</w:t>
      </w:r>
      <w:proofErr w:type="gramEnd"/>
    </w:p>
    <w:p w14:paraId="00C740BC" w14:textId="77777777" w:rsidR="006E0233" w:rsidRPr="0011222C" w:rsidRDefault="006E0233" w:rsidP="004540D3">
      <w:pPr>
        <w:rPr>
          <w:rFonts w:cstheme="minorHAnsi"/>
          <w:color w:val="000000"/>
          <w:sz w:val="24"/>
          <w:szCs w:val="24"/>
        </w:rPr>
      </w:pPr>
      <w:r w:rsidRPr="0011222C">
        <w:rPr>
          <w:rFonts w:cstheme="minorHAnsi"/>
          <w:sz w:val="24"/>
          <w:szCs w:val="24"/>
        </w:rPr>
        <w:t xml:space="preserve">12. Unauthorized storage of information on an electronic calculator, computer, or other media for use during an </w:t>
      </w:r>
      <w:proofErr w:type="gramStart"/>
      <w:r w:rsidRPr="0011222C">
        <w:rPr>
          <w:rFonts w:cstheme="minorHAnsi"/>
          <w:sz w:val="24"/>
          <w:szCs w:val="24"/>
        </w:rPr>
        <w:t>exam;</w:t>
      </w:r>
      <w:proofErr w:type="gramEnd"/>
    </w:p>
    <w:p w14:paraId="770B0BFD" w14:textId="77777777" w:rsidR="006E0233" w:rsidRPr="0011222C" w:rsidRDefault="006E0233" w:rsidP="004540D3">
      <w:pPr>
        <w:rPr>
          <w:rFonts w:cstheme="minorHAnsi"/>
          <w:color w:val="000000"/>
          <w:sz w:val="24"/>
          <w:szCs w:val="24"/>
        </w:rPr>
      </w:pPr>
      <w:r w:rsidRPr="0011222C">
        <w:rPr>
          <w:rFonts w:cstheme="minorHAnsi"/>
          <w:sz w:val="24"/>
          <w:szCs w:val="24"/>
        </w:rPr>
        <w:t xml:space="preserve">13. Unauthorized use of pre-programmed computers or calculators during an </w:t>
      </w:r>
      <w:proofErr w:type="gramStart"/>
      <w:r w:rsidRPr="0011222C">
        <w:rPr>
          <w:rFonts w:cstheme="minorHAnsi"/>
          <w:sz w:val="24"/>
          <w:szCs w:val="24"/>
        </w:rPr>
        <w:t>exam;</w:t>
      </w:r>
      <w:proofErr w:type="gramEnd"/>
    </w:p>
    <w:p w14:paraId="7DD7E2BE" w14:textId="77777777" w:rsidR="006E0233" w:rsidRPr="0011222C" w:rsidRDefault="006E0233" w:rsidP="004540D3">
      <w:pPr>
        <w:rPr>
          <w:rFonts w:cstheme="minorHAnsi"/>
          <w:color w:val="000000"/>
          <w:sz w:val="24"/>
          <w:szCs w:val="24"/>
        </w:rPr>
      </w:pPr>
      <w:r w:rsidRPr="0011222C">
        <w:rPr>
          <w:rFonts w:cstheme="minorHAnsi"/>
          <w:sz w:val="24"/>
          <w:szCs w:val="24"/>
        </w:rPr>
        <w:t xml:space="preserve">14. Unauthorized collaborating with or consulting of another person to complete a project or homework </w:t>
      </w:r>
      <w:proofErr w:type="gramStart"/>
      <w:r w:rsidRPr="0011222C">
        <w:rPr>
          <w:rFonts w:cstheme="minorHAnsi"/>
          <w:sz w:val="24"/>
          <w:szCs w:val="24"/>
        </w:rPr>
        <w:t>assignment;</w:t>
      </w:r>
      <w:proofErr w:type="gramEnd"/>
    </w:p>
    <w:p w14:paraId="5E2285BD" w14:textId="77777777" w:rsidR="006E0233" w:rsidRPr="0011222C" w:rsidRDefault="006E0233" w:rsidP="004540D3">
      <w:pPr>
        <w:rPr>
          <w:rFonts w:cstheme="minorHAnsi"/>
          <w:color w:val="000000"/>
          <w:sz w:val="24"/>
          <w:szCs w:val="24"/>
        </w:rPr>
      </w:pPr>
      <w:r w:rsidRPr="0011222C">
        <w:rPr>
          <w:rFonts w:cstheme="minorHAnsi"/>
          <w:sz w:val="24"/>
          <w:szCs w:val="24"/>
        </w:rPr>
        <w:t>15. Accessing an instructor's edition of a textbook or a test bank; or</w:t>
      </w:r>
    </w:p>
    <w:p w14:paraId="1B2787B0" w14:textId="3A4C8ECE" w:rsidR="49FF87F9" w:rsidRPr="0011222C" w:rsidRDefault="006E0233" w:rsidP="004540D3">
      <w:pPr>
        <w:rPr>
          <w:rFonts w:cstheme="minorHAnsi"/>
          <w:color w:val="000000"/>
          <w:sz w:val="24"/>
          <w:szCs w:val="24"/>
        </w:rPr>
      </w:pPr>
      <w:r w:rsidRPr="0011222C">
        <w:rPr>
          <w:rFonts w:cstheme="minorHAnsi"/>
          <w:sz w:val="24"/>
          <w:szCs w:val="24"/>
        </w:rPr>
        <w:t>16. The use of any electronic communication during an examination.</w:t>
      </w:r>
    </w:p>
    <w:p w14:paraId="367262F7" w14:textId="77777777" w:rsidR="006E0233" w:rsidRPr="0011222C" w:rsidRDefault="006E0233" w:rsidP="004540D3">
      <w:pPr>
        <w:rPr>
          <w:rFonts w:cstheme="minorHAnsi"/>
          <w:b/>
          <w:color w:val="000000"/>
          <w:sz w:val="28"/>
          <w:szCs w:val="28"/>
        </w:rPr>
      </w:pPr>
      <w:r w:rsidRPr="0011222C">
        <w:rPr>
          <w:rFonts w:cstheme="minorHAnsi"/>
          <w:b/>
          <w:color w:val="000000"/>
          <w:sz w:val="28"/>
          <w:szCs w:val="28"/>
        </w:rPr>
        <w:t>Plagiarism</w:t>
      </w:r>
    </w:p>
    <w:p w14:paraId="5D4B7146" w14:textId="77777777" w:rsidR="006E0233" w:rsidRPr="0011222C" w:rsidRDefault="006E0233" w:rsidP="004540D3">
      <w:pPr>
        <w:rPr>
          <w:rFonts w:cstheme="minorHAnsi"/>
          <w:color w:val="000000"/>
          <w:sz w:val="24"/>
          <w:szCs w:val="24"/>
        </w:rPr>
      </w:pPr>
      <w:r w:rsidRPr="0011222C">
        <w:rPr>
          <w:rFonts w:cstheme="minorHAnsi"/>
          <w:sz w:val="24"/>
          <w:szCs w:val="24"/>
        </w:rPr>
        <w:t>In the academic community, there is variation in how often and to what degree the sources of ideas need to be cited. Faculty members can provide guidelines within academic disciplines. When the work depends upon the contributions of others, students are expected to acknowledge their indebtedness to them.</w:t>
      </w:r>
    </w:p>
    <w:p w14:paraId="32457893" w14:textId="2D67CB6A" w:rsidR="006E0233" w:rsidRPr="0011222C" w:rsidRDefault="006E0233" w:rsidP="004540D3">
      <w:pPr>
        <w:rPr>
          <w:rFonts w:cstheme="minorHAnsi"/>
          <w:color w:val="000000"/>
          <w:sz w:val="24"/>
          <w:szCs w:val="24"/>
        </w:rPr>
      </w:pPr>
      <w:r w:rsidRPr="0011222C">
        <w:rPr>
          <w:rFonts w:cstheme="minorHAnsi"/>
          <w:sz w:val="24"/>
          <w:szCs w:val="24"/>
        </w:rPr>
        <w:t xml:space="preserve">Plagiarism is a special form of academic dishonesty that involves the failure to acknowledge the source of ideas or portray someone else's work as one's own. Academic integrity requires that a student acknowledge ideas and expressions borrowed from others. </w:t>
      </w:r>
      <w:r w:rsidRPr="0011222C">
        <w:rPr>
          <w:rFonts w:cstheme="minorHAnsi"/>
          <w:sz w:val="24"/>
          <w:szCs w:val="24"/>
        </w:rPr>
        <w:tab/>
        <w:t>Plagiarism includes, but is not limited to, the following:</w:t>
      </w:r>
    </w:p>
    <w:p w14:paraId="2E2F79B1" w14:textId="77777777" w:rsidR="006E0233" w:rsidRPr="0011222C" w:rsidRDefault="006E0233" w:rsidP="004540D3">
      <w:pPr>
        <w:rPr>
          <w:rFonts w:cstheme="minorHAnsi"/>
          <w:color w:val="000000"/>
          <w:sz w:val="24"/>
          <w:szCs w:val="24"/>
        </w:rPr>
      </w:pPr>
      <w:r w:rsidRPr="0011222C">
        <w:rPr>
          <w:rFonts w:cstheme="minorHAnsi"/>
          <w:color w:val="000000"/>
          <w:sz w:val="24"/>
          <w:szCs w:val="24"/>
        </w:rPr>
        <w:t>1. Looking at or copying another student’s work on an assignment (e.g., written work, term paper, workbook</w:t>
      </w:r>
      <w:proofErr w:type="gramStart"/>
      <w:r w:rsidRPr="0011222C">
        <w:rPr>
          <w:rFonts w:cstheme="minorHAnsi"/>
          <w:color w:val="000000"/>
          <w:sz w:val="24"/>
          <w:szCs w:val="24"/>
        </w:rPr>
        <w:t>);</w:t>
      </w:r>
      <w:proofErr w:type="gramEnd"/>
    </w:p>
    <w:p w14:paraId="6E5C506B" w14:textId="77777777" w:rsidR="006E0233" w:rsidRPr="0011222C" w:rsidRDefault="006E0233" w:rsidP="004540D3">
      <w:pPr>
        <w:rPr>
          <w:rFonts w:cstheme="minorHAnsi"/>
          <w:color w:val="000000"/>
          <w:sz w:val="24"/>
          <w:szCs w:val="24"/>
        </w:rPr>
      </w:pPr>
      <w:r w:rsidRPr="0011222C">
        <w:rPr>
          <w:rFonts w:cstheme="minorHAnsi"/>
          <w:color w:val="000000"/>
          <w:sz w:val="24"/>
          <w:szCs w:val="24"/>
        </w:rPr>
        <w:t>2. Unauthorized accessing and/or copying another person’s computer file(s</w:t>
      </w:r>
      <w:proofErr w:type="gramStart"/>
      <w:r w:rsidRPr="0011222C">
        <w:rPr>
          <w:rFonts w:cstheme="minorHAnsi"/>
          <w:color w:val="000000"/>
          <w:sz w:val="24"/>
          <w:szCs w:val="24"/>
        </w:rPr>
        <w:t>);</w:t>
      </w:r>
      <w:proofErr w:type="gramEnd"/>
    </w:p>
    <w:p w14:paraId="6685FFE5"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3. Submitting written work obtained from commercial sources (e.g., on-line term papers) or submitting work based upon information from such </w:t>
      </w:r>
      <w:proofErr w:type="gramStart"/>
      <w:r w:rsidRPr="0011222C">
        <w:rPr>
          <w:rFonts w:cstheme="minorHAnsi"/>
          <w:color w:val="000000"/>
          <w:sz w:val="24"/>
          <w:szCs w:val="24"/>
        </w:rPr>
        <w:t>sources;</w:t>
      </w:r>
      <w:proofErr w:type="gramEnd"/>
    </w:p>
    <w:p w14:paraId="3DB6EB1A" w14:textId="77777777" w:rsidR="006E0233" w:rsidRPr="0011222C" w:rsidRDefault="006E0233" w:rsidP="004540D3">
      <w:pPr>
        <w:rPr>
          <w:rFonts w:cstheme="minorHAnsi"/>
          <w:color w:val="000000"/>
          <w:sz w:val="24"/>
          <w:szCs w:val="24"/>
        </w:rPr>
      </w:pPr>
      <w:r w:rsidRPr="0011222C">
        <w:rPr>
          <w:rFonts w:cstheme="minorHAnsi"/>
          <w:color w:val="000000"/>
          <w:sz w:val="24"/>
          <w:szCs w:val="24"/>
        </w:rPr>
        <w:t>46| Mount Vernon Nazarene University Traditional Academic Catalog 2023-2024</w:t>
      </w:r>
    </w:p>
    <w:p w14:paraId="2D662867"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4. Submitting work prepared by another person whether for money or </w:t>
      </w:r>
      <w:proofErr w:type="gramStart"/>
      <w:r w:rsidRPr="0011222C">
        <w:rPr>
          <w:rFonts w:cstheme="minorHAnsi"/>
          <w:color w:val="000000"/>
          <w:sz w:val="24"/>
          <w:szCs w:val="24"/>
        </w:rPr>
        <w:t>favor;</w:t>
      </w:r>
      <w:proofErr w:type="gramEnd"/>
    </w:p>
    <w:p w14:paraId="4328B6BC" w14:textId="77777777" w:rsidR="006E0233" w:rsidRPr="0011222C" w:rsidRDefault="006E0233" w:rsidP="004540D3">
      <w:pPr>
        <w:rPr>
          <w:rFonts w:cstheme="minorHAnsi"/>
          <w:color w:val="000000"/>
          <w:sz w:val="24"/>
          <w:szCs w:val="24"/>
        </w:rPr>
      </w:pPr>
      <w:r w:rsidRPr="0011222C">
        <w:rPr>
          <w:rFonts w:cstheme="minorHAnsi"/>
          <w:color w:val="000000"/>
          <w:sz w:val="24"/>
          <w:szCs w:val="24"/>
        </w:rPr>
        <w:t>5. Unacknowledged quotation of a published work; or</w:t>
      </w:r>
    </w:p>
    <w:p w14:paraId="52A9EDB0" w14:textId="5073096B" w:rsidR="49FF87F9" w:rsidRPr="0011222C" w:rsidRDefault="006E0233" w:rsidP="004540D3">
      <w:pPr>
        <w:rPr>
          <w:rFonts w:cstheme="minorHAnsi"/>
          <w:color w:val="000000"/>
          <w:sz w:val="24"/>
          <w:szCs w:val="24"/>
        </w:rPr>
      </w:pPr>
      <w:r w:rsidRPr="0011222C">
        <w:rPr>
          <w:rFonts w:cstheme="minorHAnsi"/>
          <w:sz w:val="24"/>
          <w:szCs w:val="24"/>
        </w:rPr>
        <w:t>6. Using any Artificial Intelligence (AI) language processing tool(s) to create coursework, unless clearly permitted in assignment guidelines. The MVNU-authorized AI detection tool will be used to detect coursework that is AI generated.</w:t>
      </w:r>
    </w:p>
    <w:p w14:paraId="203E2667" w14:textId="77777777" w:rsidR="006E0233" w:rsidRPr="0011222C" w:rsidRDefault="006E0233" w:rsidP="004540D3">
      <w:pPr>
        <w:rPr>
          <w:rFonts w:cstheme="minorHAnsi"/>
          <w:b/>
          <w:color w:val="000000"/>
          <w:sz w:val="28"/>
          <w:szCs w:val="28"/>
        </w:rPr>
      </w:pPr>
      <w:r w:rsidRPr="0011222C">
        <w:rPr>
          <w:rFonts w:cstheme="minorHAnsi"/>
          <w:b/>
          <w:color w:val="000000"/>
          <w:sz w:val="28"/>
          <w:szCs w:val="28"/>
        </w:rPr>
        <w:t>Laboratory Fraud</w:t>
      </w:r>
    </w:p>
    <w:p w14:paraId="0B53FA1D" w14:textId="77777777" w:rsidR="006E0233" w:rsidRPr="0011222C" w:rsidRDefault="006E0233" w:rsidP="004540D3">
      <w:pPr>
        <w:rPr>
          <w:rFonts w:cstheme="minorHAnsi"/>
          <w:color w:val="000000"/>
          <w:sz w:val="24"/>
          <w:szCs w:val="24"/>
        </w:rPr>
      </w:pPr>
      <w:r w:rsidRPr="0011222C">
        <w:rPr>
          <w:rFonts w:cstheme="minorHAnsi"/>
          <w:sz w:val="24"/>
          <w:szCs w:val="24"/>
        </w:rPr>
        <w:t>Students who misrepresent their own work on laboratory projects commit laboratory fraud. Examples include, but are not limited to, the following:</w:t>
      </w:r>
    </w:p>
    <w:p w14:paraId="2FAEE2F5"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1. Submitting one’s laboratory project to an outside laboratory for </w:t>
      </w:r>
      <w:proofErr w:type="gramStart"/>
      <w:r w:rsidRPr="0011222C">
        <w:rPr>
          <w:rFonts w:cstheme="minorHAnsi"/>
          <w:color w:val="000000"/>
          <w:sz w:val="24"/>
          <w:szCs w:val="24"/>
        </w:rPr>
        <w:t>analysis;</w:t>
      </w:r>
      <w:proofErr w:type="gramEnd"/>
    </w:p>
    <w:p w14:paraId="6345A239"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2. Submitting one’s laboratory project to another student for </w:t>
      </w:r>
      <w:proofErr w:type="gramStart"/>
      <w:r w:rsidRPr="0011222C">
        <w:rPr>
          <w:rFonts w:cstheme="minorHAnsi"/>
          <w:color w:val="000000"/>
          <w:sz w:val="24"/>
          <w:szCs w:val="24"/>
        </w:rPr>
        <w:t>analysis;</w:t>
      </w:r>
      <w:proofErr w:type="gramEnd"/>
    </w:p>
    <w:p w14:paraId="016D6104"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3. Submitting a laboratory report of an experiment performed by other </w:t>
      </w:r>
      <w:proofErr w:type="gramStart"/>
      <w:r w:rsidRPr="0011222C">
        <w:rPr>
          <w:rFonts w:cstheme="minorHAnsi"/>
          <w:color w:val="000000"/>
          <w:sz w:val="24"/>
          <w:szCs w:val="24"/>
        </w:rPr>
        <w:t>persons;</w:t>
      </w:r>
      <w:proofErr w:type="gramEnd"/>
    </w:p>
    <w:p w14:paraId="5C2F970A"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4. Misrepresenting the date or amount of time spent on an experiment or other laboratory </w:t>
      </w:r>
      <w:proofErr w:type="gramStart"/>
      <w:r w:rsidRPr="0011222C">
        <w:rPr>
          <w:rFonts w:cstheme="minorHAnsi"/>
          <w:color w:val="000000"/>
          <w:sz w:val="24"/>
          <w:szCs w:val="24"/>
        </w:rPr>
        <w:t>activities;</w:t>
      </w:r>
      <w:proofErr w:type="gramEnd"/>
    </w:p>
    <w:p w14:paraId="28C24A81" w14:textId="77777777" w:rsidR="006E0233" w:rsidRPr="0011222C" w:rsidRDefault="006E0233" w:rsidP="004540D3">
      <w:pPr>
        <w:rPr>
          <w:rFonts w:cstheme="minorHAnsi"/>
          <w:color w:val="000000"/>
          <w:sz w:val="24"/>
          <w:szCs w:val="24"/>
        </w:rPr>
      </w:pPr>
      <w:r w:rsidRPr="0011222C">
        <w:rPr>
          <w:rFonts w:cstheme="minorHAnsi"/>
          <w:color w:val="000000"/>
          <w:sz w:val="24"/>
          <w:szCs w:val="24"/>
        </w:rPr>
        <w:t>5. Submitting a copy of another person’s computer program or project as one’s own work; or</w:t>
      </w:r>
    </w:p>
    <w:p w14:paraId="4CD583E6" w14:textId="751D53F8" w:rsidR="49FF87F9" w:rsidRPr="0011222C" w:rsidRDefault="006E0233" w:rsidP="004540D3">
      <w:pPr>
        <w:rPr>
          <w:rFonts w:cstheme="minorHAnsi"/>
          <w:color w:val="000000"/>
          <w:sz w:val="24"/>
          <w:szCs w:val="24"/>
        </w:rPr>
      </w:pPr>
      <w:r w:rsidRPr="0011222C">
        <w:rPr>
          <w:rFonts w:cstheme="minorHAnsi"/>
          <w:sz w:val="24"/>
          <w:szCs w:val="24"/>
        </w:rPr>
        <w:t>6. Submitting a copy of a commercially available computer program as one’s own work.</w:t>
      </w:r>
    </w:p>
    <w:p w14:paraId="60E97CF2" w14:textId="77777777" w:rsidR="006E0233" w:rsidRPr="0011222C" w:rsidRDefault="006E0233" w:rsidP="004540D3">
      <w:pPr>
        <w:rPr>
          <w:rFonts w:cstheme="minorHAnsi"/>
          <w:b/>
          <w:color w:val="000000"/>
          <w:sz w:val="28"/>
          <w:szCs w:val="28"/>
        </w:rPr>
      </w:pPr>
      <w:r w:rsidRPr="0011222C">
        <w:rPr>
          <w:rFonts w:cstheme="minorHAnsi"/>
          <w:b/>
          <w:color w:val="000000"/>
          <w:sz w:val="28"/>
          <w:szCs w:val="28"/>
        </w:rPr>
        <w:t>Fabrication</w:t>
      </w:r>
    </w:p>
    <w:p w14:paraId="786B2ED8" w14:textId="77777777" w:rsidR="006E0233" w:rsidRPr="0011222C" w:rsidRDefault="006E0233" w:rsidP="004540D3">
      <w:pPr>
        <w:rPr>
          <w:rFonts w:cstheme="minorHAnsi"/>
          <w:color w:val="000000"/>
          <w:sz w:val="24"/>
          <w:szCs w:val="24"/>
        </w:rPr>
      </w:pPr>
      <w:r w:rsidRPr="0011222C">
        <w:rPr>
          <w:rFonts w:cstheme="minorHAnsi"/>
          <w:sz w:val="24"/>
          <w:szCs w:val="24"/>
        </w:rPr>
        <w:t>Students who commit academic fraud fabricate fictitious data for experiments and report them as real. Examples include, but are not limited to, the following:</w:t>
      </w:r>
    </w:p>
    <w:p w14:paraId="42F119FE"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1. Submitting a report on an experiment or project that was not actually </w:t>
      </w:r>
      <w:proofErr w:type="gramStart"/>
      <w:r w:rsidRPr="0011222C">
        <w:rPr>
          <w:rFonts w:cstheme="minorHAnsi"/>
          <w:color w:val="000000"/>
          <w:sz w:val="24"/>
          <w:szCs w:val="24"/>
        </w:rPr>
        <w:t>performed;</w:t>
      </w:r>
      <w:proofErr w:type="gramEnd"/>
    </w:p>
    <w:p w14:paraId="367EF320" w14:textId="77777777" w:rsidR="006E0233" w:rsidRPr="0011222C" w:rsidRDefault="006E0233" w:rsidP="004540D3">
      <w:pPr>
        <w:rPr>
          <w:rFonts w:cstheme="minorHAnsi"/>
          <w:color w:val="000000"/>
          <w:sz w:val="24"/>
          <w:szCs w:val="24"/>
        </w:rPr>
      </w:pPr>
      <w:r w:rsidRPr="0011222C">
        <w:rPr>
          <w:rFonts w:cstheme="minorHAnsi"/>
          <w:color w:val="000000"/>
          <w:sz w:val="24"/>
          <w:szCs w:val="24"/>
        </w:rPr>
        <w:t>2. Listing works that were not actually consulted in a bibliography; or</w:t>
      </w:r>
    </w:p>
    <w:p w14:paraId="110F48D8" w14:textId="7945DB1A" w:rsidR="49FF87F9" w:rsidRPr="0011222C" w:rsidRDefault="006E0233" w:rsidP="004540D3">
      <w:pPr>
        <w:rPr>
          <w:rFonts w:cstheme="minorHAnsi"/>
          <w:color w:val="000000"/>
          <w:sz w:val="24"/>
          <w:szCs w:val="24"/>
        </w:rPr>
      </w:pPr>
      <w:r w:rsidRPr="0011222C">
        <w:rPr>
          <w:rFonts w:cstheme="minorHAnsi"/>
          <w:sz w:val="24"/>
          <w:szCs w:val="24"/>
        </w:rPr>
        <w:t>3. Listing fictitious works in a bibliography.</w:t>
      </w:r>
    </w:p>
    <w:p w14:paraId="5D841523" w14:textId="77777777" w:rsidR="006E0233" w:rsidRPr="0011222C" w:rsidRDefault="006E0233" w:rsidP="004540D3">
      <w:pPr>
        <w:rPr>
          <w:rFonts w:cstheme="minorHAnsi"/>
          <w:b/>
          <w:color w:val="000000"/>
          <w:sz w:val="28"/>
          <w:szCs w:val="28"/>
        </w:rPr>
      </w:pPr>
      <w:r w:rsidRPr="0011222C">
        <w:rPr>
          <w:rFonts w:cstheme="minorHAnsi"/>
          <w:b/>
          <w:color w:val="000000"/>
          <w:sz w:val="28"/>
          <w:szCs w:val="28"/>
        </w:rPr>
        <w:t>Electronic Media Fraud</w:t>
      </w:r>
    </w:p>
    <w:p w14:paraId="2F2BBEBA" w14:textId="77777777" w:rsidR="006E0233" w:rsidRPr="0011222C" w:rsidRDefault="006E0233" w:rsidP="004540D3">
      <w:pPr>
        <w:rPr>
          <w:rFonts w:cstheme="minorHAnsi"/>
          <w:color w:val="000000"/>
          <w:sz w:val="24"/>
          <w:szCs w:val="24"/>
        </w:rPr>
      </w:pPr>
      <w:r w:rsidRPr="0011222C">
        <w:rPr>
          <w:rFonts w:cstheme="minorHAnsi"/>
          <w:sz w:val="24"/>
          <w:szCs w:val="24"/>
        </w:rPr>
        <w:t>Computers and other electronic information technologies function as instruments to facilitate student learning. They can also be employed as means to bypass the discipline of personal learning and mastery, as well as allowing opportunities for other non-academic improprieties. Examples of electronic media fraud include, but are not limited to, the following:</w:t>
      </w:r>
    </w:p>
    <w:p w14:paraId="3C40A556"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1. Use of digital cameras, cell phones, or similar devices to capture, store, and transmit partial or whole </w:t>
      </w:r>
      <w:proofErr w:type="gramStart"/>
      <w:r w:rsidRPr="0011222C">
        <w:rPr>
          <w:rFonts w:cstheme="minorHAnsi"/>
          <w:color w:val="000000"/>
          <w:sz w:val="24"/>
          <w:szCs w:val="24"/>
        </w:rPr>
        <w:t>examinations;</w:t>
      </w:r>
      <w:proofErr w:type="gramEnd"/>
    </w:p>
    <w:p w14:paraId="17139DD3"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2. Capturing another person's login and password information to gain unauthorized </w:t>
      </w:r>
      <w:proofErr w:type="gramStart"/>
      <w:r w:rsidRPr="0011222C">
        <w:rPr>
          <w:rFonts w:cstheme="minorHAnsi"/>
          <w:color w:val="000000"/>
          <w:sz w:val="24"/>
          <w:szCs w:val="24"/>
        </w:rPr>
        <w:t>access;</w:t>
      </w:r>
      <w:proofErr w:type="gramEnd"/>
    </w:p>
    <w:p w14:paraId="669A695D"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3. Unauthorized access to and altering of student grade information stored on the University's learning management system (Moodle), servers, and/or </w:t>
      </w:r>
      <w:proofErr w:type="gramStart"/>
      <w:r w:rsidRPr="0011222C">
        <w:rPr>
          <w:rFonts w:cstheme="minorHAnsi"/>
          <w:color w:val="000000"/>
          <w:sz w:val="24"/>
          <w:szCs w:val="24"/>
        </w:rPr>
        <w:t>computers;</w:t>
      </w:r>
      <w:proofErr w:type="gramEnd"/>
    </w:p>
    <w:p w14:paraId="4CC8FA16" w14:textId="77777777" w:rsidR="006E0233" w:rsidRPr="0011222C" w:rsidRDefault="006E0233" w:rsidP="004540D3">
      <w:pPr>
        <w:rPr>
          <w:rFonts w:cstheme="minorHAnsi"/>
          <w:color w:val="000000"/>
          <w:sz w:val="24"/>
          <w:szCs w:val="24"/>
        </w:rPr>
      </w:pPr>
      <w:r w:rsidRPr="0011222C">
        <w:rPr>
          <w:rFonts w:cstheme="minorHAnsi"/>
          <w:color w:val="000000"/>
          <w:sz w:val="24"/>
          <w:szCs w:val="24"/>
        </w:rPr>
        <w:t>4. Unauthorized capture and distribution (e.g., peer-to-peer file sharing) of copyrighted materials, including music, videos, publisher text banks, and/or electronic textbooks, without permission of the publisher.</w:t>
      </w:r>
    </w:p>
    <w:p w14:paraId="552F0E02"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5. Sending and/or accessing electronic messages or digital images of course-related materials during </w:t>
      </w:r>
      <w:proofErr w:type="gramStart"/>
      <w:r w:rsidRPr="0011222C">
        <w:rPr>
          <w:rFonts w:cstheme="minorHAnsi"/>
          <w:color w:val="000000"/>
          <w:sz w:val="24"/>
          <w:szCs w:val="24"/>
        </w:rPr>
        <w:t>examinations;</w:t>
      </w:r>
      <w:proofErr w:type="gramEnd"/>
    </w:p>
    <w:p w14:paraId="093951C6"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6. Malicious attacks on the University's computer system and/or </w:t>
      </w:r>
      <w:proofErr w:type="gramStart"/>
      <w:r w:rsidRPr="0011222C">
        <w:rPr>
          <w:rFonts w:cstheme="minorHAnsi"/>
          <w:color w:val="000000"/>
          <w:sz w:val="24"/>
          <w:szCs w:val="24"/>
        </w:rPr>
        <w:t>network;</w:t>
      </w:r>
      <w:proofErr w:type="gramEnd"/>
    </w:p>
    <w:p w14:paraId="7702D3BF" w14:textId="1E983D98" w:rsidR="006E0233" w:rsidRPr="0011222C" w:rsidRDefault="006E0233" w:rsidP="155B3F7C">
      <w:pPr>
        <w:rPr>
          <w:rFonts w:cstheme="minorHAnsi"/>
          <w:color w:val="000000"/>
          <w:sz w:val="24"/>
          <w:szCs w:val="24"/>
        </w:rPr>
      </w:pPr>
      <w:r w:rsidRPr="0011222C">
        <w:rPr>
          <w:rFonts w:cstheme="minorHAnsi"/>
          <w:color w:val="000000" w:themeColor="text1"/>
          <w:sz w:val="24"/>
          <w:szCs w:val="24"/>
        </w:rPr>
        <w:t xml:space="preserve">7. Unauthorized or illegal data mining of </w:t>
      </w:r>
      <w:r w:rsidR="23E94429" w:rsidRPr="0011222C">
        <w:rPr>
          <w:rFonts w:cstheme="minorHAnsi"/>
          <w:color w:val="000000" w:themeColor="text1"/>
          <w:sz w:val="24"/>
          <w:szCs w:val="24"/>
        </w:rPr>
        <w:t>university</w:t>
      </w:r>
      <w:r w:rsidRPr="0011222C">
        <w:rPr>
          <w:rFonts w:cstheme="minorHAnsi"/>
          <w:color w:val="000000" w:themeColor="text1"/>
          <w:sz w:val="24"/>
          <w:szCs w:val="24"/>
        </w:rPr>
        <w:t>-owned records.</w:t>
      </w:r>
    </w:p>
    <w:p w14:paraId="428236C8" w14:textId="77777777" w:rsidR="006E0233" w:rsidRPr="0011222C" w:rsidRDefault="006E0233" w:rsidP="004540D3">
      <w:pPr>
        <w:rPr>
          <w:rFonts w:cstheme="minorHAnsi"/>
          <w:color w:val="000000"/>
          <w:sz w:val="24"/>
          <w:szCs w:val="24"/>
        </w:rPr>
      </w:pPr>
      <w:r w:rsidRPr="0011222C">
        <w:rPr>
          <w:rFonts w:cstheme="minorHAnsi"/>
          <w:color w:val="000000"/>
          <w:sz w:val="24"/>
          <w:szCs w:val="24"/>
        </w:rPr>
        <w:t>8. Using electronic technology to misrepresent one's identity to others (i.e., electronic aliases); or</w:t>
      </w:r>
    </w:p>
    <w:p w14:paraId="1CFA5EFF" w14:textId="780BDBA1" w:rsidR="49FF87F9" w:rsidRPr="0011222C" w:rsidRDefault="006E0233" w:rsidP="004540D3">
      <w:pPr>
        <w:rPr>
          <w:rFonts w:cstheme="minorHAnsi"/>
          <w:color w:val="000000"/>
          <w:sz w:val="24"/>
          <w:szCs w:val="24"/>
        </w:rPr>
      </w:pPr>
      <w:r w:rsidRPr="0011222C">
        <w:rPr>
          <w:rFonts w:cstheme="minorHAnsi"/>
          <w:sz w:val="24"/>
          <w:szCs w:val="24"/>
        </w:rPr>
        <w:t>9. Circumventing University network security systems to gain unauthorized access (</w:t>
      </w:r>
      <w:proofErr w:type="gramStart"/>
      <w:r w:rsidRPr="0011222C">
        <w:rPr>
          <w:rFonts w:cstheme="minorHAnsi"/>
          <w:sz w:val="24"/>
          <w:szCs w:val="24"/>
        </w:rPr>
        <w:t>i.e.</w:t>
      </w:r>
      <w:proofErr w:type="gramEnd"/>
      <w:r w:rsidRPr="0011222C">
        <w:rPr>
          <w:rFonts w:cstheme="minorHAnsi"/>
          <w:sz w:val="24"/>
          <w:szCs w:val="24"/>
        </w:rPr>
        <w:t xml:space="preserve"> hacking) to information records and/or websites.</w:t>
      </w:r>
    </w:p>
    <w:p w14:paraId="75DB2D80" w14:textId="77777777" w:rsidR="006E0233" w:rsidRPr="0011222C" w:rsidRDefault="006E0233" w:rsidP="004540D3">
      <w:pPr>
        <w:rPr>
          <w:rFonts w:cstheme="minorHAnsi"/>
          <w:b/>
          <w:color w:val="000000"/>
          <w:sz w:val="28"/>
          <w:szCs w:val="28"/>
        </w:rPr>
      </w:pPr>
      <w:r w:rsidRPr="0011222C">
        <w:rPr>
          <w:rFonts w:cstheme="minorHAnsi"/>
          <w:b/>
          <w:color w:val="000000"/>
          <w:sz w:val="28"/>
          <w:szCs w:val="28"/>
        </w:rPr>
        <w:t>Policies</w:t>
      </w:r>
    </w:p>
    <w:p w14:paraId="746D79C3" w14:textId="77777777" w:rsidR="006E0233" w:rsidRPr="0011222C" w:rsidRDefault="006E0233" w:rsidP="004540D3">
      <w:pPr>
        <w:rPr>
          <w:rFonts w:cstheme="minorHAnsi"/>
          <w:color w:val="000000"/>
          <w:sz w:val="24"/>
          <w:szCs w:val="24"/>
        </w:rPr>
      </w:pPr>
      <w:r w:rsidRPr="0011222C">
        <w:rPr>
          <w:rFonts w:cstheme="minorHAnsi"/>
          <w:sz w:val="24"/>
          <w:szCs w:val="24"/>
        </w:rPr>
        <w:t xml:space="preserve">MVNU endeavors to </w:t>
      </w:r>
      <w:proofErr w:type="gramStart"/>
      <w:r w:rsidRPr="0011222C">
        <w:rPr>
          <w:rFonts w:cstheme="minorHAnsi"/>
          <w:sz w:val="24"/>
          <w:szCs w:val="24"/>
        </w:rPr>
        <w:t>communicate clearly</w:t>
      </w:r>
      <w:proofErr w:type="gramEnd"/>
      <w:r w:rsidRPr="0011222C">
        <w:rPr>
          <w:rFonts w:cstheme="minorHAnsi"/>
          <w:sz w:val="24"/>
          <w:szCs w:val="24"/>
        </w:rPr>
        <w:t xml:space="preserve"> its positive expectations about the principle of academic integrity, to educate its members, and to handle academic integrity violations in a fair and consistent manner.</w:t>
      </w:r>
    </w:p>
    <w:p w14:paraId="26E52E32"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1. The penalty for any first offense shall be a zero on that </w:t>
      </w:r>
      <w:proofErr w:type="gramStart"/>
      <w:r w:rsidRPr="0011222C">
        <w:rPr>
          <w:rFonts w:cstheme="minorHAnsi"/>
          <w:color w:val="000000"/>
          <w:sz w:val="24"/>
          <w:szCs w:val="24"/>
        </w:rPr>
        <w:t>particular assignment</w:t>
      </w:r>
      <w:proofErr w:type="gramEnd"/>
      <w:r w:rsidRPr="0011222C">
        <w:rPr>
          <w:rFonts w:cstheme="minorHAnsi"/>
          <w:color w:val="000000"/>
          <w:sz w:val="24"/>
          <w:szCs w:val="24"/>
        </w:rPr>
        <w:t>. No makeup examination or extra credit project will be permitted. If a faculty member uses a lowest-grade-dropped policy, the zero may not count as the lowest grade to be dropped.</w:t>
      </w:r>
    </w:p>
    <w:p w14:paraId="4129ED7C" w14:textId="77777777" w:rsidR="006E0233" w:rsidRPr="0011222C" w:rsidRDefault="006E0233" w:rsidP="004540D3">
      <w:pPr>
        <w:rPr>
          <w:rFonts w:cstheme="minorHAnsi"/>
          <w:color w:val="000000"/>
          <w:sz w:val="24"/>
          <w:szCs w:val="24"/>
        </w:rPr>
      </w:pPr>
      <w:r w:rsidRPr="0011222C">
        <w:rPr>
          <w:rFonts w:cstheme="minorHAnsi"/>
          <w:color w:val="000000"/>
          <w:sz w:val="24"/>
          <w:szCs w:val="24"/>
        </w:rPr>
        <w:t>2. The penalty for any second offense shall be failure of the applicable course with an assigned grade of X.</w:t>
      </w:r>
    </w:p>
    <w:p w14:paraId="7663519E" w14:textId="07C97C22" w:rsidR="006E0233" w:rsidRPr="0011222C" w:rsidRDefault="006E0233" w:rsidP="004540D3">
      <w:pPr>
        <w:rPr>
          <w:rFonts w:cstheme="minorHAnsi"/>
          <w:color w:val="000000"/>
          <w:sz w:val="24"/>
          <w:szCs w:val="24"/>
        </w:rPr>
      </w:pPr>
      <w:r w:rsidRPr="0011222C">
        <w:rPr>
          <w:rFonts w:cstheme="minorHAnsi"/>
          <w:color w:val="000000"/>
          <w:sz w:val="24"/>
          <w:szCs w:val="24"/>
        </w:rPr>
        <w:t>3. The penalty for any third offense shall be failure of the applicable course with an assigned grade of X and immediate dismissal from MVNU. All other</w:t>
      </w:r>
      <w:r w:rsidR="007417E5" w:rsidRPr="0011222C">
        <w:rPr>
          <w:rFonts w:cstheme="minorHAnsi"/>
          <w:color w:val="000000"/>
          <w:sz w:val="24"/>
          <w:szCs w:val="24"/>
        </w:rPr>
        <w:t xml:space="preserve"> </w:t>
      </w:r>
      <w:r w:rsidRPr="0011222C">
        <w:rPr>
          <w:rFonts w:cstheme="minorHAnsi"/>
          <w:color w:val="000000"/>
          <w:sz w:val="24"/>
          <w:szCs w:val="24"/>
        </w:rPr>
        <w:t>courses in the given term of attendance shall have the W grade administered.</w:t>
      </w:r>
    </w:p>
    <w:p w14:paraId="5B3F11DF" w14:textId="77777777" w:rsidR="006E0233" w:rsidRPr="0011222C" w:rsidRDefault="006E0233" w:rsidP="004540D3">
      <w:pPr>
        <w:rPr>
          <w:rFonts w:cstheme="minorHAnsi"/>
          <w:color w:val="000000"/>
          <w:sz w:val="24"/>
          <w:szCs w:val="24"/>
        </w:rPr>
      </w:pPr>
      <w:r w:rsidRPr="0011222C">
        <w:rPr>
          <w:rFonts w:cstheme="minorHAnsi"/>
          <w:color w:val="000000"/>
          <w:sz w:val="24"/>
          <w:szCs w:val="24"/>
        </w:rPr>
        <w:t>4. More severe penalties may be levied (a) when the integrity offense is an organized group action, (b) when criminal actions result (e.g., unauthorized use of a master key or breaking and entering), or (c) when the action involves more than one course. MVNU reserves the right to prosecute alleged criminal offenses as well as involve its Human Resources and/or Student Life personnel in the investigation and discipline. In egregious cases, the action may be initiated by Academic Affairs, the Vice President for Academic Affairs, or the VPAA's designee.</w:t>
      </w:r>
    </w:p>
    <w:p w14:paraId="1D9D76CC" w14:textId="77777777" w:rsidR="006E0233" w:rsidRPr="0011222C" w:rsidRDefault="006E0233" w:rsidP="004540D3">
      <w:pPr>
        <w:rPr>
          <w:rFonts w:cstheme="minorHAnsi"/>
          <w:color w:val="000000"/>
          <w:sz w:val="24"/>
          <w:szCs w:val="24"/>
        </w:rPr>
      </w:pPr>
      <w:r w:rsidRPr="0011222C">
        <w:rPr>
          <w:rFonts w:cstheme="minorHAnsi"/>
          <w:color w:val="000000"/>
          <w:sz w:val="24"/>
          <w:szCs w:val="24"/>
        </w:rPr>
        <w:t>5. The rights of students, as outlined in the Student Handbook, will be upheld, except that the procedures in this section shall apply in academic integrity matters.</w:t>
      </w:r>
    </w:p>
    <w:p w14:paraId="3CE34155" w14:textId="77777777" w:rsidR="006E0233" w:rsidRPr="0011222C" w:rsidRDefault="006E0233" w:rsidP="004540D3">
      <w:pPr>
        <w:rPr>
          <w:rFonts w:cstheme="minorHAnsi"/>
          <w:color w:val="000000"/>
          <w:sz w:val="24"/>
          <w:szCs w:val="24"/>
        </w:rPr>
      </w:pPr>
      <w:r w:rsidRPr="0011222C">
        <w:rPr>
          <w:rFonts w:cstheme="minorHAnsi"/>
          <w:color w:val="000000"/>
          <w:sz w:val="24"/>
          <w:szCs w:val="24"/>
        </w:rPr>
        <w:t>6. In cases of dismissal, the "Academic Dismissal for &lt;insert applicable term&gt;" designation shall be entered on the student’s transcript.</w:t>
      </w:r>
    </w:p>
    <w:p w14:paraId="754E2FD2" w14:textId="77777777" w:rsidR="006E0233" w:rsidRPr="0011222C" w:rsidRDefault="006E0233" w:rsidP="004540D3">
      <w:pPr>
        <w:rPr>
          <w:rFonts w:cstheme="minorHAnsi"/>
          <w:color w:val="000000"/>
          <w:sz w:val="24"/>
          <w:szCs w:val="24"/>
        </w:rPr>
      </w:pPr>
      <w:r w:rsidRPr="0011222C">
        <w:rPr>
          <w:rFonts w:cstheme="minorHAnsi"/>
          <w:color w:val="000000"/>
          <w:sz w:val="24"/>
          <w:szCs w:val="24"/>
        </w:rPr>
        <w:t xml:space="preserve">7. Schools and/or faculty may stipulate more stringent policies in the school policy and/or syllabi. The academic integrity decision (including any appeals) will be made </w:t>
      </w:r>
      <w:proofErr w:type="gramStart"/>
      <w:r w:rsidRPr="0011222C">
        <w:rPr>
          <w:rFonts w:cstheme="minorHAnsi"/>
          <w:color w:val="000000"/>
          <w:sz w:val="24"/>
          <w:szCs w:val="24"/>
        </w:rPr>
        <w:t>on the basis of</w:t>
      </w:r>
      <w:proofErr w:type="gramEnd"/>
      <w:r w:rsidRPr="0011222C">
        <w:rPr>
          <w:rFonts w:cstheme="minorHAnsi"/>
          <w:color w:val="000000"/>
          <w:sz w:val="24"/>
          <w:szCs w:val="24"/>
        </w:rPr>
        <w:t xml:space="preserve"> the more stringent policy.</w:t>
      </w:r>
    </w:p>
    <w:p w14:paraId="538D723D" w14:textId="02FA85ED" w:rsidR="006E0233" w:rsidRPr="0011222C" w:rsidRDefault="006E0233" w:rsidP="155B3F7C">
      <w:pPr>
        <w:rPr>
          <w:rFonts w:cstheme="minorHAnsi"/>
          <w:color w:val="000000"/>
          <w:sz w:val="24"/>
          <w:szCs w:val="24"/>
        </w:rPr>
      </w:pPr>
      <w:r w:rsidRPr="0011222C">
        <w:rPr>
          <w:rFonts w:cstheme="minorHAnsi"/>
          <w:color w:val="000000" w:themeColor="text1"/>
          <w:sz w:val="24"/>
          <w:szCs w:val="24"/>
        </w:rPr>
        <w:t xml:space="preserve">8. In the case of dismissal, the dismissal will be no less than one full semester. A student may petition for readmission after the dismissal period. If re-admission is granted, the enrollment status for the first semester shall be academic probation. If no further </w:t>
      </w:r>
      <w:r w:rsidR="12656DBB" w:rsidRPr="0011222C">
        <w:rPr>
          <w:rFonts w:cstheme="minorHAnsi"/>
          <w:color w:val="000000" w:themeColor="text1"/>
          <w:sz w:val="24"/>
          <w:szCs w:val="24"/>
        </w:rPr>
        <w:t>incidents</w:t>
      </w:r>
      <w:r w:rsidRPr="0011222C">
        <w:rPr>
          <w:rFonts w:cstheme="minorHAnsi"/>
          <w:color w:val="000000" w:themeColor="text1"/>
          <w:sz w:val="24"/>
          <w:szCs w:val="24"/>
        </w:rPr>
        <w:t xml:space="preserve"> occur during the probationary semester, then the status will be changed to "good standing" at the beginning of the next semester, provided other academic standards for GPA are also met.</w:t>
      </w:r>
    </w:p>
    <w:p w14:paraId="74647E2D" w14:textId="77777777" w:rsidR="006E0233" w:rsidRPr="0011222C" w:rsidRDefault="006E0233" w:rsidP="004540D3">
      <w:pPr>
        <w:rPr>
          <w:rFonts w:cstheme="minorHAnsi"/>
          <w:color w:val="000000"/>
          <w:sz w:val="24"/>
          <w:szCs w:val="24"/>
        </w:rPr>
      </w:pPr>
      <w:r w:rsidRPr="0011222C">
        <w:rPr>
          <w:rFonts w:cstheme="minorHAnsi"/>
          <w:color w:val="000000"/>
          <w:sz w:val="24"/>
          <w:szCs w:val="24"/>
        </w:rPr>
        <w:t>9. The Associate Vice President for Academic Administration is responsible for maintaining all records of academic integrity decisions.</w:t>
      </w:r>
    </w:p>
    <w:p w14:paraId="7AA76FFD" w14:textId="1AA5FB91" w:rsidR="49FF87F9" w:rsidRPr="0011222C" w:rsidRDefault="006E0233" w:rsidP="004540D3">
      <w:pPr>
        <w:rPr>
          <w:rFonts w:cstheme="minorHAnsi"/>
          <w:color w:val="000000"/>
          <w:sz w:val="24"/>
          <w:szCs w:val="24"/>
        </w:rPr>
      </w:pPr>
      <w:r w:rsidRPr="0011222C">
        <w:rPr>
          <w:rFonts w:cstheme="minorHAnsi"/>
          <w:sz w:val="24"/>
          <w:szCs w:val="24"/>
        </w:rPr>
        <w:t>10. The maximum penalty that a school dean or faculty member can determine is failure for the course. Dismissal from the University is a decision that can be made only by the Academic Affairs Office.</w:t>
      </w:r>
    </w:p>
    <w:p w14:paraId="72DCA4A8" w14:textId="77777777" w:rsidR="006E0233" w:rsidRPr="0011222C" w:rsidRDefault="006E0233" w:rsidP="004540D3">
      <w:pPr>
        <w:rPr>
          <w:rFonts w:cstheme="minorHAnsi"/>
          <w:b/>
          <w:color w:val="000000"/>
          <w:sz w:val="28"/>
          <w:szCs w:val="28"/>
        </w:rPr>
      </w:pPr>
      <w:r w:rsidRPr="0011222C">
        <w:rPr>
          <w:rFonts w:cstheme="minorHAnsi"/>
          <w:b/>
          <w:color w:val="000000"/>
          <w:sz w:val="28"/>
          <w:szCs w:val="28"/>
        </w:rPr>
        <w:t>Procedures</w:t>
      </w:r>
    </w:p>
    <w:p w14:paraId="15A5BF5D" w14:textId="77777777" w:rsidR="006E0233" w:rsidRPr="0011222C" w:rsidRDefault="006E0233" w:rsidP="004540D3">
      <w:pPr>
        <w:rPr>
          <w:rFonts w:cstheme="minorHAnsi"/>
          <w:color w:val="000000"/>
          <w:sz w:val="24"/>
          <w:szCs w:val="24"/>
        </w:rPr>
      </w:pPr>
      <w:r w:rsidRPr="0011222C">
        <w:rPr>
          <w:rFonts w:cstheme="minorHAnsi"/>
          <w:color w:val="000000"/>
          <w:sz w:val="24"/>
          <w:szCs w:val="24"/>
        </w:rPr>
        <w:t>1. In alleged instances of academic dishonesty, the instructor shall address the issue with the student and, if necessary, investigate the incident. The</w:t>
      </w:r>
    </w:p>
    <w:p w14:paraId="12AB0FDB" w14:textId="77777777" w:rsidR="006E0233" w:rsidRPr="0011222C" w:rsidRDefault="006E0233" w:rsidP="004540D3">
      <w:pPr>
        <w:rPr>
          <w:rFonts w:cstheme="minorHAnsi"/>
          <w:color w:val="000000"/>
          <w:sz w:val="24"/>
          <w:szCs w:val="24"/>
        </w:rPr>
      </w:pPr>
      <w:r w:rsidRPr="0011222C">
        <w:rPr>
          <w:rFonts w:cstheme="minorHAnsi"/>
          <w:color w:val="000000"/>
          <w:sz w:val="24"/>
          <w:szCs w:val="24"/>
        </w:rPr>
        <w:t>instructor will determine the appropriate action to take based on the above policy and the course syllabus and report the matter to the school dean and to Academic Affairs. The instructor may consult the department chair, school dean, and/or Academic Affairs during the investigation and decision process. If the matter is resolved at this level, the process will end when the Academic Integrity Incident Report is filed with the Associate Vice President for Academic Administration at Academic.Affairs@mvnu.edu. Copies are distributed to appropriate parties.</w:t>
      </w:r>
    </w:p>
    <w:p w14:paraId="478BF975" w14:textId="77777777" w:rsidR="006E0233" w:rsidRPr="0011222C" w:rsidRDefault="006E0233" w:rsidP="004540D3">
      <w:pPr>
        <w:rPr>
          <w:rFonts w:cstheme="minorHAnsi"/>
          <w:color w:val="000000"/>
          <w:sz w:val="24"/>
          <w:szCs w:val="24"/>
        </w:rPr>
      </w:pPr>
      <w:r w:rsidRPr="0011222C">
        <w:rPr>
          <w:rFonts w:cstheme="minorHAnsi"/>
          <w:color w:val="000000"/>
          <w:sz w:val="24"/>
          <w:szCs w:val="24"/>
        </w:rPr>
        <w:t>2. The student has the right to appeal the matter to the school dean. The appeal must be made in writing within five working days of the time the student has been notified in writing of the decision. The appeal must include all correspondence and evidence related to all previous actions and appeals. The school dean will respond in writing to the appeal within five working days of receipt of the appeal.</w:t>
      </w:r>
    </w:p>
    <w:p w14:paraId="5FEDE07C" w14:textId="77777777" w:rsidR="006E0233" w:rsidRPr="0011222C" w:rsidRDefault="006E0233" w:rsidP="004540D3">
      <w:pPr>
        <w:rPr>
          <w:rFonts w:cstheme="minorHAnsi"/>
          <w:color w:val="000000"/>
          <w:sz w:val="24"/>
          <w:szCs w:val="24"/>
        </w:rPr>
      </w:pPr>
      <w:r w:rsidRPr="0011222C">
        <w:rPr>
          <w:rFonts w:cstheme="minorHAnsi"/>
          <w:color w:val="000000"/>
          <w:sz w:val="24"/>
          <w:szCs w:val="24"/>
        </w:rPr>
        <w:t>3. The dean’s decision may be appealed only on procedural grounds (e.g., the stated process was not followed, relevant evidence was not considered).</w:t>
      </w:r>
    </w:p>
    <w:p w14:paraId="43C9CCDD" w14:textId="77777777" w:rsidR="006E0233" w:rsidRPr="0011222C" w:rsidRDefault="006E0233" w:rsidP="004540D3">
      <w:pPr>
        <w:rPr>
          <w:rFonts w:cstheme="minorHAnsi"/>
          <w:color w:val="000000"/>
          <w:sz w:val="24"/>
          <w:szCs w:val="24"/>
        </w:rPr>
      </w:pPr>
      <w:r w:rsidRPr="0011222C">
        <w:rPr>
          <w:rFonts w:cstheme="minorHAnsi"/>
          <w:color w:val="000000"/>
          <w:sz w:val="24"/>
          <w:szCs w:val="24"/>
        </w:rPr>
        <w:t>Such an appeal must be filed in writing with the</w:t>
      </w:r>
    </w:p>
    <w:p w14:paraId="2FC50FA1" w14:textId="77777777" w:rsidR="006E0233" w:rsidRPr="0011222C" w:rsidRDefault="006E0233" w:rsidP="004540D3">
      <w:pPr>
        <w:rPr>
          <w:rFonts w:cstheme="minorHAnsi"/>
          <w:color w:val="000000"/>
          <w:sz w:val="24"/>
          <w:szCs w:val="24"/>
        </w:rPr>
      </w:pPr>
      <w:r w:rsidRPr="0011222C">
        <w:rPr>
          <w:rFonts w:cstheme="minorHAnsi"/>
          <w:color w:val="000000"/>
          <w:sz w:val="24"/>
          <w:szCs w:val="24"/>
        </w:rPr>
        <w:t>Associate Vice President for Academic Administration at Academic.Affairs@mvnu.edu within five working days of the time the student has been notified in writing of the decision. The appeal must include all correspondence and evidence related to all previous actions and appeals.</w:t>
      </w:r>
    </w:p>
    <w:p w14:paraId="2B7AF2D6" w14:textId="429A5D47" w:rsidR="49FF87F9" w:rsidRPr="0011222C" w:rsidRDefault="006E0233" w:rsidP="004540D3">
      <w:pPr>
        <w:rPr>
          <w:rFonts w:cstheme="minorHAnsi"/>
          <w:color w:val="000000"/>
          <w:sz w:val="24"/>
          <w:szCs w:val="24"/>
        </w:rPr>
      </w:pPr>
      <w:r w:rsidRPr="0011222C">
        <w:rPr>
          <w:rFonts w:cstheme="minorHAnsi"/>
          <w:sz w:val="24"/>
          <w:szCs w:val="24"/>
        </w:rPr>
        <w:t>The Associate Vice President for Academic Administration will convene an ad hoc Academic Integrity Review Board to administer the appeal, comprised of members appropriate to the incident and in consultation with the VPAA. If the case goes to a vote, the Associate Vice President for Academic Administration will chair the board but will vote only in the case of a tie. The Associate Vice President for Academic Administration is responsible for ensuring that the matter has been handled fairly and that a written report of the board's decision is sent to the instructor, department chair, school dean, student, and Academic Affairs. The board's decision is final and cannot be appealed.</w:t>
      </w:r>
    </w:p>
    <w:p w14:paraId="4D7EF1B5" w14:textId="2AAC164F" w:rsidR="009213D2" w:rsidRPr="008E3A1C" w:rsidRDefault="002E1B64" w:rsidP="004540D3">
      <w:pPr>
        <w:rPr>
          <w:rFonts w:cstheme="minorHAnsi"/>
          <w:bCs/>
          <w:color w:val="000000"/>
          <w:sz w:val="44"/>
          <w:szCs w:val="44"/>
        </w:rPr>
      </w:pPr>
      <w:r w:rsidRPr="008E3A1C">
        <w:rPr>
          <w:rFonts w:cstheme="minorHAnsi"/>
          <w:bCs/>
          <w:color w:val="000000"/>
          <w:sz w:val="44"/>
          <w:szCs w:val="44"/>
        </w:rPr>
        <w:t>Satisfactory Academic Progress</w:t>
      </w:r>
    </w:p>
    <w:p w14:paraId="68E9FBA9" w14:textId="1CDF8D26" w:rsidR="00FC7C9A" w:rsidRPr="0011222C" w:rsidRDefault="00FC7C9A" w:rsidP="00FC7C9A">
      <w:pPr>
        <w:rPr>
          <w:rFonts w:cstheme="minorHAnsi"/>
          <w:color w:val="000000"/>
          <w:sz w:val="24"/>
          <w:szCs w:val="24"/>
        </w:rPr>
      </w:pPr>
      <w:r w:rsidRPr="0011222C">
        <w:rPr>
          <w:rFonts w:cstheme="minorHAnsi"/>
          <w:color w:val="000000"/>
          <w:sz w:val="24"/>
          <w:szCs w:val="24"/>
        </w:rPr>
        <w:t xml:space="preserve">Each required aspect of the program’s course of study will be assessed to determine satisfactory progress across all domains. Wherever appropriate, this SAP aligns directly with the policy of the University. See </w:t>
      </w:r>
      <w:hyperlink r:id="rId55" w:history="1">
        <w:r w:rsidRPr="0011222C">
          <w:rPr>
            <w:rStyle w:val="Hyperlink"/>
            <w:rFonts w:cstheme="minorHAnsi"/>
            <w:sz w:val="24"/>
            <w:szCs w:val="24"/>
          </w:rPr>
          <w:t>MVNU’s SAP Policy</w:t>
        </w:r>
      </w:hyperlink>
      <w:r w:rsidRPr="0011222C">
        <w:rPr>
          <w:rFonts w:cstheme="minorHAnsi"/>
          <w:color w:val="000000"/>
          <w:sz w:val="24"/>
          <w:szCs w:val="24"/>
        </w:rPr>
        <w:t xml:space="preserve"> detailed on pages 33-36 of the Traditional Academic Catalog. Details below indicate the additions/ modifications to the existing SAP policy for our university that apply to students in the IGNITE program. Annually, a transcript of each student’s progress will be sent to the Financial Services Office to allow them to monitor the implementation of this policy. </w:t>
      </w:r>
    </w:p>
    <w:p w14:paraId="07B823AD" w14:textId="0C45992C" w:rsidR="00FC7C9A" w:rsidRPr="0011222C" w:rsidRDefault="00FC7C9A" w:rsidP="00FC7C9A">
      <w:pPr>
        <w:rPr>
          <w:rFonts w:cstheme="minorHAnsi"/>
          <w:color w:val="000000"/>
          <w:sz w:val="24"/>
          <w:szCs w:val="24"/>
        </w:rPr>
      </w:pPr>
      <w:r w:rsidRPr="0011222C">
        <w:rPr>
          <w:rFonts w:cstheme="minorHAnsi"/>
          <w:color w:val="000000"/>
          <w:sz w:val="24"/>
          <w:szCs w:val="24"/>
          <w:u w:val="single"/>
        </w:rPr>
        <w:t>Academic Expectations</w:t>
      </w:r>
      <w:r w:rsidRPr="0011222C">
        <w:rPr>
          <w:rFonts w:cstheme="minorHAnsi"/>
          <w:color w:val="000000"/>
          <w:sz w:val="24"/>
          <w:szCs w:val="24"/>
        </w:rPr>
        <w:t xml:space="preserve"> – Students in the IGNITE Program are expected to show satisfactory academic progress in all aspects of the IGNITE Program. Students are expected to participate in all courses, labs, mandatory study sessions, and internships, as well as attend all mandatory IGNITE sessions. In the event of absence, students are responsible for contacting faculty prior to the absence, unless providentially hindered. Students are responsible for all coursework missed. Decisions about make-up work and grade penalties for unexcused absences are at the instructor’s discretion.</w:t>
      </w:r>
    </w:p>
    <w:p w14:paraId="53994DD2" w14:textId="3FA2BA30" w:rsidR="00FC7C9A" w:rsidRPr="0011222C" w:rsidRDefault="00FC7C9A" w:rsidP="0011157A">
      <w:pPr>
        <w:spacing w:after="0"/>
        <w:rPr>
          <w:rFonts w:cstheme="minorHAnsi"/>
          <w:color w:val="000000"/>
          <w:sz w:val="24"/>
          <w:szCs w:val="24"/>
        </w:rPr>
      </w:pPr>
      <w:r w:rsidRPr="0011222C">
        <w:rPr>
          <w:rFonts w:cstheme="minorHAnsi"/>
          <w:color w:val="000000"/>
          <w:sz w:val="24"/>
          <w:szCs w:val="24"/>
          <w:u w:val="single"/>
        </w:rPr>
        <w:t>Academic Progress</w:t>
      </w:r>
      <w:r w:rsidRPr="0011222C">
        <w:rPr>
          <w:rFonts w:cstheme="minorHAnsi"/>
          <w:color w:val="000000"/>
          <w:sz w:val="24"/>
          <w:szCs w:val="24"/>
        </w:rPr>
        <w:t xml:space="preserve"> - Students must demonstrate reasonable progress toward the annual completion of 26 semester hours of relevant coursework and experiences, which includes Pathway Courses, Program Courses, Internship experiences, participation in tutoring, enrichment, and Independent Study opportunities, and campus events based on a student’s interest and preferences. Students are graded on an S/U basis for all coursework and experiences; “S” for students who earn a grade of 60% or higher or “U” for students who earn less than a grade of 60%. </w:t>
      </w:r>
    </w:p>
    <w:p w14:paraId="6F6B0870" w14:textId="77777777" w:rsidR="001D4C33" w:rsidRPr="0011222C" w:rsidRDefault="001D4C33" w:rsidP="0011157A">
      <w:pPr>
        <w:spacing w:after="0"/>
        <w:rPr>
          <w:rFonts w:cstheme="minorHAnsi"/>
          <w:color w:val="000000"/>
          <w:sz w:val="24"/>
          <w:szCs w:val="24"/>
        </w:rPr>
      </w:pPr>
    </w:p>
    <w:p w14:paraId="55961FBE" w14:textId="227404EF" w:rsidR="00FC7C9A" w:rsidRPr="0011222C" w:rsidRDefault="00FC7C9A" w:rsidP="0011157A">
      <w:pPr>
        <w:spacing w:after="0"/>
        <w:rPr>
          <w:rFonts w:cstheme="minorHAnsi"/>
          <w:color w:val="000000"/>
          <w:sz w:val="24"/>
          <w:szCs w:val="24"/>
        </w:rPr>
      </w:pPr>
      <w:r w:rsidRPr="0011222C">
        <w:rPr>
          <w:rFonts w:cstheme="minorHAnsi"/>
          <w:color w:val="000000"/>
          <w:sz w:val="24"/>
          <w:szCs w:val="24"/>
        </w:rPr>
        <w:t xml:space="preserve">Students who do not complete the course content or withdraw from a course or internship without proper permission granted by the program will be given an unsatisfactory goal achievement for that specific program component for the semester. </w:t>
      </w:r>
    </w:p>
    <w:p w14:paraId="5F19569E" w14:textId="77777777" w:rsidR="001D4C33" w:rsidRPr="0011222C" w:rsidRDefault="001D4C33" w:rsidP="0011157A">
      <w:pPr>
        <w:spacing w:after="0"/>
        <w:rPr>
          <w:rFonts w:cstheme="minorHAnsi"/>
          <w:color w:val="000000"/>
          <w:sz w:val="24"/>
          <w:szCs w:val="24"/>
        </w:rPr>
      </w:pPr>
    </w:p>
    <w:p w14:paraId="7B4C9542" w14:textId="77777777" w:rsidR="00FC7C9A" w:rsidRPr="0011222C" w:rsidRDefault="00FC7C9A" w:rsidP="0011157A">
      <w:pPr>
        <w:spacing w:after="0"/>
        <w:rPr>
          <w:rFonts w:cstheme="minorHAnsi"/>
          <w:color w:val="000000"/>
          <w:sz w:val="24"/>
          <w:szCs w:val="24"/>
        </w:rPr>
      </w:pPr>
      <w:r w:rsidRPr="0011222C">
        <w:rPr>
          <w:rFonts w:cstheme="minorHAnsi"/>
          <w:color w:val="000000"/>
          <w:sz w:val="24"/>
          <w:szCs w:val="24"/>
        </w:rPr>
        <w:t xml:space="preserve">Academic standing is calculated at the end of fall and spring terms. When students are placed on Academic Warning or Academic Probation, the student, their advisors, and financial aid staff are notified by the Office of the Registrar. If a student is Academically Dismissed, the student, their advisors, and financial aid staff are notified by the Office of Academic Affairs. If the student has signed a FERPA waiver, designated a proxy, and/or has provided direction in other legal document(s) the advisor will notify the parents/guardian(s) or other designated person(s). </w:t>
      </w:r>
    </w:p>
    <w:p w14:paraId="440711FE" w14:textId="77777777" w:rsidR="00FC7C9A" w:rsidRPr="0011222C" w:rsidRDefault="00FC7C9A" w:rsidP="00FC7C9A">
      <w:pPr>
        <w:rPr>
          <w:rFonts w:cstheme="minorHAnsi"/>
          <w:color w:val="000000"/>
          <w:sz w:val="24"/>
          <w:szCs w:val="24"/>
        </w:rPr>
      </w:pPr>
    </w:p>
    <w:p w14:paraId="5A8B0F09" w14:textId="42D0D217" w:rsidR="00FC7C9A" w:rsidRPr="0011222C" w:rsidRDefault="00FC7C9A" w:rsidP="00FC7C9A">
      <w:pPr>
        <w:numPr>
          <w:ilvl w:val="0"/>
          <w:numId w:val="33"/>
        </w:numPr>
        <w:rPr>
          <w:rFonts w:cstheme="minorHAnsi"/>
          <w:color w:val="000000"/>
          <w:sz w:val="24"/>
          <w:szCs w:val="24"/>
        </w:rPr>
      </w:pPr>
      <w:r w:rsidRPr="0011222C">
        <w:rPr>
          <w:rFonts w:cstheme="minorHAnsi"/>
          <w:i/>
          <w:color w:val="000000"/>
          <w:sz w:val="24"/>
          <w:szCs w:val="24"/>
        </w:rPr>
        <w:t>Good Academic Standing</w:t>
      </w:r>
      <w:r w:rsidRPr="0011222C">
        <w:rPr>
          <w:rFonts w:cstheme="minorHAnsi"/>
          <w:color w:val="000000"/>
          <w:sz w:val="24"/>
          <w:szCs w:val="24"/>
        </w:rPr>
        <w:t xml:space="preserve">: Students who are not on academic probation or academic dismissal are in good academic standing. </w:t>
      </w:r>
    </w:p>
    <w:p w14:paraId="23CCABF4" w14:textId="77777777" w:rsidR="00FC7C9A" w:rsidRPr="0011222C" w:rsidRDefault="00FC7C9A" w:rsidP="00FC7C9A">
      <w:pPr>
        <w:numPr>
          <w:ilvl w:val="0"/>
          <w:numId w:val="33"/>
        </w:numPr>
        <w:rPr>
          <w:rFonts w:cstheme="minorHAnsi"/>
          <w:color w:val="000000"/>
          <w:sz w:val="24"/>
          <w:szCs w:val="24"/>
        </w:rPr>
      </w:pPr>
      <w:r w:rsidRPr="0011222C">
        <w:rPr>
          <w:rFonts w:cstheme="minorHAnsi"/>
          <w:i/>
          <w:color w:val="000000"/>
          <w:sz w:val="24"/>
          <w:szCs w:val="24"/>
        </w:rPr>
        <w:t>Academic Warning</w:t>
      </w:r>
      <w:r w:rsidRPr="0011222C">
        <w:rPr>
          <w:rFonts w:cstheme="minorHAnsi"/>
          <w:color w:val="000000"/>
          <w:sz w:val="24"/>
          <w:szCs w:val="24"/>
        </w:rPr>
        <w:t>: Students receive normal financial aid while on academic warning. Students on academic warning maintain good academic standing.</w:t>
      </w:r>
    </w:p>
    <w:p w14:paraId="1C7DE855" w14:textId="55F0BDE9" w:rsidR="00FC7C9A" w:rsidRPr="0011222C" w:rsidRDefault="00FC7C9A" w:rsidP="00FC7C9A">
      <w:pPr>
        <w:numPr>
          <w:ilvl w:val="0"/>
          <w:numId w:val="34"/>
        </w:numPr>
        <w:rPr>
          <w:rFonts w:cstheme="minorHAnsi"/>
          <w:color w:val="000000"/>
          <w:sz w:val="24"/>
          <w:szCs w:val="24"/>
        </w:rPr>
      </w:pPr>
      <w:r w:rsidRPr="0011222C">
        <w:rPr>
          <w:rFonts w:cstheme="minorHAnsi"/>
          <w:color w:val="000000"/>
          <w:sz w:val="24"/>
          <w:szCs w:val="24"/>
        </w:rPr>
        <w:t>Students who earn a grade of U (Unsatisfactory) in one course in one semester receive an academic warning.</w:t>
      </w:r>
    </w:p>
    <w:p w14:paraId="2546CA0A" w14:textId="77777777" w:rsidR="00FC7C9A" w:rsidRPr="0011222C" w:rsidRDefault="00FC7C9A" w:rsidP="00FC7C9A">
      <w:pPr>
        <w:numPr>
          <w:ilvl w:val="0"/>
          <w:numId w:val="33"/>
        </w:numPr>
        <w:rPr>
          <w:rFonts w:cstheme="minorHAnsi"/>
          <w:color w:val="000000"/>
          <w:sz w:val="24"/>
          <w:szCs w:val="24"/>
        </w:rPr>
      </w:pPr>
      <w:r w:rsidRPr="0011222C">
        <w:rPr>
          <w:rFonts w:cstheme="minorHAnsi"/>
          <w:i/>
          <w:color w:val="000000"/>
          <w:sz w:val="24"/>
          <w:szCs w:val="24"/>
        </w:rPr>
        <w:t>Academic Probation</w:t>
      </w:r>
      <w:r w:rsidRPr="0011222C">
        <w:rPr>
          <w:rFonts w:cstheme="minorHAnsi"/>
          <w:color w:val="000000"/>
          <w:sz w:val="24"/>
          <w:szCs w:val="24"/>
        </w:rPr>
        <w:t xml:space="preserve">: Students receive normal financial aid while on academic probation. A student will be removed from Academic Probation and restored to Good Academic Standing when the grade </w:t>
      </w:r>
      <w:r w:rsidRPr="0011222C">
        <w:rPr>
          <w:rFonts w:cstheme="minorHAnsi"/>
          <w:b/>
          <w:color w:val="000000"/>
          <w:sz w:val="24"/>
          <w:szCs w:val="24"/>
        </w:rPr>
        <w:t>and</w:t>
      </w:r>
      <w:r w:rsidRPr="0011222C">
        <w:rPr>
          <w:rFonts w:cstheme="minorHAnsi"/>
          <w:color w:val="000000"/>
          <w:sz w:val="24"/>
          <w:szCs w:val="24"/>
        </w:rPr>
        <w:t xml:space="preserve"> credit requirements are met.</w:t>
      </w:r>
    </w:p>
    <w:p w14:paraId="27C1AE36" w14:textId="77777777" w:rsidR="00FC7C9A" w:rsidRPr="0011222C" w:rsidRDefault="00FC7C9A" w:rsidP="00B1434C">
      <w:pPr>
        <w:numPr>
          <w:ilvl w:val="1"/>
          <w:numId w:val="33"/>
        </w:numPr>
        <w:spacing w:after="0"/>
        <w:rPr>
          <w:rFonts w:cstheme="minorHAnsi"/>
          <w:color w:val="000000"/>
          <w:sz w:val="24"/>
          <w:szCs w:val="24"/>
        </w:rPr>
      </w:pPr>
      <w:r w:rsidRPr="0011222C">
        <w:rPr>
          <w:rFonts w:cstheme="minorHAnsi"/>
          <w:color w:val="000000"/>
          <w:sz w:val="24"/>
          <w:szCs w:val="24"/>
        </w:rPr>
        <w:t xml:space="preserve">Students who earn a grade of U in two courses in one semester are placed on academic probation. </w:t>
      </w:r>
    </w:p>
    <w:p w14:paraId="11F0DD3C" w14:textId="6E3F70C6" w:rsidR="00FC7C9A" w:rsidRPr="0011222C" w:rsidRDefault="00FC7C9A" w:rsidP="00B1434C">
      <w:pPr>
        <w:numPr>
          <w:ilvl w:val="1"/>
          <w:numId w:val="33"/>
        </w:numPr>
        <w:spacing w:after="0"/>
        <w:rPr>
          <w:rFonts w:cstheme="minorHAnsi"/>
          <w:color w:val="000000"/>
          <w:sz w:val="24"/>
          <w:szCs w:val="24"/>
        </w:rPr>
      </w:pPr>
      <w:r w:rsidRPr="0011222C">
        <w:rPr>
          <w:rFonts w:cstheme="minorHAnsi"/>
          <w:color w:val="000000"/>
          <w:sz w:val="24"/>
          <w:szCs w:val="24"/>
        </w:rPr>
        <w:t>Students who receive an academic warning in any two semesters are placed on academic probation.</w:t>
      </w:r>
    </w:p>
    <w:p w14:paraId="6063F912" w14:textId="77777777" w:rsidR="00FC7C9A" w:rsidRPr="0011222C" w:rsidRDefault="00FC7C9A" w:rsidP="00FC7C9A">
      <w:pPr>
        <w:numPr>
          <w:ilvl w:val="0"/>
          <w:numId w:val="33"/>
        </w:numPr>
        <w:rPr>
          <w:rFonts w:cstheme="minorHAnsi"/>
          <w:color w:val="000000"/>
          <w:sz w:val="24"/>
          <w:szCs w:val="24"/>
        </w:rPr>
      </w:pPr>
      <w:r w:rsidRPr="0011222C">
        <w:rPr>
          <w:rFonts w:cstheme="minorHAnsi"/>
          <w:i/>
          <w:color w:val="000000"/>
          <w:sz w:val="24"/>
          <w:szCs w:val="24"/>
        </w:rPr>
        <w:t>Academic Dismissal</w:t>
      </w:r>
      <w:r w:rsidRPr="0011222C">
        <w:rPr>
          <w:rFonts w:cstheme="minorHAnsi"/>
          <w:color w:val="000000"/>
          <w:sz w:val="24"/>
          <w:szCs w:val="24"/>
        </w:rPr>
        <w:t xml:space="preserve">: Academic dismissal of any student is the decision of the Mount Vernon Nazarene University’s Office of Academic Affairs. Academic warning and academic probation may not always immediately precede academic dismissal.  </w:t>
      </w:r>
    </w:p>
    <w:p w14:paraId="7657232B" w14:textId="77777777" w:rsidR="00FC7C9A" w:rsidRPr="0011222C" w:rsidRDefault="00FC7C9A" w:rsidP="00B1434C">
      <w:pPr>
        <w:numPr>
          <w:ilvl w:val="1"/>
          <w:numId w:val="33"/>
        </w:numPr>
        <w:spacing w:after="0"/>
        <w:rPr>
          <w:rFonts w:cstheme="minorHAnsi"/>
          <w:color w:val="000000"/>
          <w:sz w:val="24"/>
          <w:szCs w:val="24"/>
        </w:rPr>
      </w:pPr>
      <w:r w:rsidRPr="0011222C">
        <w:rPr>
          <w:rFonts w:cstheme="minorHAnsi"/>
          <w:color w:val="000000"/>
          <w:sz w:val="24"/>
          <w:szCs w:val="24"/>
        </w:rPr>
        <w:t>Students who earn a grade of U in more than half of attempted courses in one semester are academically dismissed.</w:t>
      </w:r>
    </w:p>
    <w:p w14:paraId="324FEEA2" w14:textId="404C4554" w:rsidR="001D4C33" w:rsidRPr="0011222C" w:rsidRDefault="00FC7C9A" w:rsidP="00B1434C">
      <w:pPr>
        <w:numPr>
          <w:ilvl w:val="1"/>
          <w:numId w:val="33"/>
        </w:numPr>
        <w:spacing w:after="0"/>
        <w:rPr>
          <w:rFonts w:cstheme="minorHAnsi"/>
          <w:color w:val="000000"/>
          <w:sz w:val="24"/>
          <w:szCs w:val="24"/>
        </w:rPr>
      </w:pPr>
      <w:r w:rsidRPr="0011222C">
        <w:rPr>
          <w:rFonts w:cstheme="minorHAnsi"/>
          <w:color w:val="000000"/>
          <w:sz w:val="24"/>
          <w:szCs w:val="24"/>
        </w:rPr>
        <w:t xml:space="preserve">Students who are placed on academic probation in any two semesters may be subject to academic dismissal. </w:t>
      </w:r>
    </w:p>
    <w:p w14:paraId="4CF853F2" w14:textId="77777777" w:rsidR="0011157A" w:rsidRPr="0011222C" w:rsidRDefault="0011157A" w:rsidP="0011157A">
      <w:pPr>
        <w:spacing w:after="0"/>
        <w:ind w:left="1080"/>
        <w:rPr>
          <w:rFonts w:cstheme="minorHAnsi"/>
          <w:color w:val="000000"/>
          <w:sz w:val="24"/>
          <w:szCs w:val="24"/>
        </w:rPr>
      </w:pPr>
    </w:p>
    <w:p w14:paraId="4F2C4B32" w14:textId="03FD2FD6" w:rsidR="00FC7C9A" w:rsidRPr="0011222C" w:rsidRDefault="00FC7C9A" w:rsidP="00FC7C9A">
      <w:pPr>
        <w:rPr>
          <w:rFonts w:cstheme="minorHAnsi"/>
          <w:color w:val="000000"/>
          <w:sz w:val="24"/>
          <w:szCs w:val="24"/>
        </w:rPr>
      </w:pPr>
      <w:r w:rsidRPr="0011222C">
        <w:rPr>
          <w:rFonts w:cstheme="minorHAnsi"/>
          <w:color w:val="000000"/>
          <w:sz w:val="24"/>
          <w:szCs w:val="24"/>
        </w:rPr>
        <w:t xml:space="preserve">Academic standing is determined upon initial submission of final grades for the Fall and Spring semesters. Students who have received a change of grade may petition the Office of the Registrar to have their current academic standing reassessed. </w:t>
      </w:r>
    </w:p>
    <w:p w14:paraId="714DA6CF" w14:textId="7108409C" w:rsidR="00FC7C9A" w:rsidRPr="0011222C" w:rsidRDefault="00FC7C9A" w:rsidP="155B3F7C">
      <w:pPr>
        <w:spacing w:after="0"/>
        <w:rPr>
          <w:rFonts w:cstheme="minorHAnsi"/>
          <w:color w:val="000000"/>
          <w:sz w:val="24"/>
          <w:szCs w:val="24"/>
        </w:rPr>
      </w:pPr>
      <w:r w:rsidRPr="0011222C">
        <w:rPr>
          <w:rFonts w:cstheme="minorHAnsi"/>
          <w:color w:val="000000" w:themeColor="text1"/>
          <w:sz w:val="24"/>
          <w:szCs w:val="24"/>
        </w:rPr>
        <w:t xml:space="preserve">If a student in the IGNITE </w:t>
      </w:r>
      <w:r w:rsidR="0A1B45F8" w:rsidRPr="0011222C">
        <w:rPr>
          <w:rFonts w:cstheme="minorHAnsi"/>
          <w:color w:val="000000" w:themeColor="text1"/>
          <w:sz w:val="24"/>
          <w:szCs w:val="24"/>
        </w:rPr>
        <w:t>Program</w:t>
      </w:r>
      <w:r w:rsidRPr="0011222C">
        <w:rPr>
          <w:rFonts w:cstheme="minorHAnsi"/>
          <w:color w:val="000000" w:themeColor="text1"/>
          <w:sz w:val="24"/>
          <w:szCs w:val="24"/>
        </w:rPr>
        <w:t xml:space="preserve"> does not successfully complete a course, the student’s PCP team will meet to determine if the student should repeat the course. Decisions about repeating will be made on an individual basis. When a student repeats a course, both grades for the course will remain on the transcript. The most recent grade will replace the previous course grade when determining academic standing. </w:t>
      </w:r>
    </w:p>
    <w:p w14:paraId="4B0557BF" w14:textId="77777777" w:rsidR="00FC7C9A" w:rsidRPr="0011222C" w:rsidRDefault="00FC7C9A" w:rsidP="00755B73">
      <w:pPr>
        <w:spacing w:after="0"/>
        <w:rPr>
          <w:rFonts w:cstheme="minorHAnsi"/>
          <w:color w:val="000000"/>
          <w:sz w:val="24"/>
          <w:szCs w:val="24"/>
        </w:rPr>
      </w:pPr>
    </w:p>
    <w:p w14:paraId="270420AA" w14:textId="232A1EDA" w:rsidR="00FC7C9A" w:rsidRPr="0011222C" w:rsidRDefault="0F0531DB" w:rsidP="155B3F7C">
      <w:pPr>
        <w:spacing w:after="0"/>
        <w:rPr>
          <w:rFonts w:cstheme="minorHAnsi"/>
          <w:color w:val="000000"/>
          <w:sz w:val="24"/>
          <w:szCs w:val="24"/>
        </w:rPr>
      </w:pPr>
      <w:r w:rsidRPr="0011222C">
        <w:rPr>
          <w:rFonts w:cstheme="minorHAnsi"/>
          <w:color w:val="000000" w:themeColor="text1"/>
          <w:sz w:val="24"/>
          <w:szCs w:val="24"/>
          <w:u w:val="single"/>
        </w:rPr>
        <w:t>Appeals of Academic Dismissal</w:t>
      </w:r>
      <w:r w:rsidRPr="0011222C">
        <w:rPr>
          <w:rFonts w:cstheme="minorHAnsi"/>
          <w:color w:val="000000" w:themeColor="text1"/>
          <w:sz w:val="24"/>
          <w:szCs w:val="24"/>
        </w:rPr>
        <w:t>: Students academically dismissed are notified by the Office of Academic Affairs by letter and email.</w:t>
      </w:r>
      <w:r w:rsidR="00FC7C9A" w:rsidRPr="0011222C">
        <w:rPr>
          <w:rFonts w:cstheme="minorHAnsi"/>
          <w:color w:val="000000" w:themeColor="text1"/>
          <w:sz w:val="24"/>
          <w:szCs w:val="24"/>
        </w:rPr>
        <w:t xml:space="preserve"> Initial dismissals are for one full semester (excluding summer terms). After the dismissal is served and the requirements listed in the student’s letter are fulfilled, the student may apply for reinstatement. </w:t>
      </w:r>
    </w:p>
    <w:p w14:paraId="6465F146" w14:textId="77777777" w:rsidR="00FC7C9A" w:rsidRPr="0011222C" w:rsidRDefault="00FC7C9A" w:rsidP="00755B73">
      <w:pPr>
        <w:spacing w:after="0"/>
        <w:rPr>
          <w:rFonts w:cstheme="minorHAnsi"/>
          <w:color w:val="000000"/>
          <w:sz w:val="24"/>
          <w:szCs w:val="24"/>
        </w:rPr>
      </w:pPr>
    </w:p>
    <w:p w14:paraId="646E7B17" w14:textId="67F8E236" w:rsidR="00FC7C9A" w:rsidRPr="0011222C" w:rsidRDefault="00FC7C9A" w:rsidP="00755B73">
      <w:pPr>
        <w:spacing w:after="0"/>
        <w:rPr>
          <w:rFonts w:cstheme="minorHAnsi"/>
          <w:color w:val="000000"/>
          <w:sz w:val="24"/>
          <w:szCs w:val="24"/>
        </w:rPr>
      </w:pPr>
      <w:r w:rsidRPr="0011222C">
        <w:rPr>
          <w:rFonts w:cstheme="minorHAnsi"/>
          <w:color w:val="000000"/>
          <w:sz w:val="24"/>
          <w:szCs w:val="24"/>
        </w:rPr>
        <w:t>Students may appeal the academic dismissal to the IGNITE Academic Appeals Committee by submitting a written appeal to the committee. Written notification of the committee's decision will be sent to students via their MVNU email address. Complete instructions and forms for the appeal process are sent by the Office of Academic Affairs when the students are notified of their dismissal. Decisions of the IGNITE Academic Appeals Committee affect academic and financial aid policies.</w:t>
      </w:r>
    </w:p>
    <w:p w14:paraId="1077EE80" w14:textId="77777777" w:rsidR="00F32162" w:rsidRPr="0011222C" w:rsidRDefault="00F32162" w:rsidP="004540D3">
      <w:pPr>
        <w:rPr>
          <w:rFonts w:cstheme="minorHAnsi"/>
          <w:color w:val="000000"/>
          <w:sz w:val="24"/>
          <w:szCs w:val="24"/>
        </w:rPr>
      </w:pPr>
    </w:p>
    <w:p w14:paraId="033881B3" w14:textId="30050950" w:rsidR="009213D2" w:rsidRPr="0011222C" w:rsidRDefault="009213D2" w:rsidP="004540D3">
      <w:pPr>
        <w:rPr>
          <w:rFonts w:cstheme="minorHAnsi"/>
          <w:color w:val="000000"/>
          <w:sz w:val="28"/>
          <w:szCs w:val="28"/>
        </w:rPr>
      </w:pPr>
      <w:r w:rsidRPr="0011222C">
        <w:rPr>
          <w:rFonts w:cstheme="minorHAnsi"/>
          <w:b/>
          <w:color w:val="000000"/>
          <w:sz w:val="28"/>
          <w:szCs w:val="28"/>
        </w:rPr>
        <w:t>Academic Ineligibility</w:t>
      </w:r>
    </w:p>
    <w:p w14:paraId="29D45A5D" w14:textId="77777777" w:rsidR="009213D2" w:rsidRPr="0011222C" w:rsidRDefault="009213D2" w:rsidP="004540D3">
      <w:pPr>
        <w:rPr>
          <w:rFonts w:cstheme="minorHAnsi"/>
          <w:color w:val="000000"/>
          <w:sz w:val="24"/>
          <w:szCs w:val="24"/>
        </w:rPr>
      </w:pPr>
      <w:r w:rsidRPr="0011222C">
        <w:rPr>
          <w:rFonts w:cstheme="minorHAnsi"/>
          <w:color w:val="000000"/>
          <w:sz w:val="24"/>
          <w:szCs w:val="24"/>
        </w:rPr>
        <w:t>Students on academic probation or academic dismissal are ineligible:</w:t>
      </w:r>
    </w:p>
    <w:p w14:paraId="529B6D50" w14:textId="77777777" w:rsidR="009213D2" w:rsidRPr="0011222C" w:rsidRDefault="009213D2" w:rsidP="004540D3">
      <w:pPr>
        <w:rPr>
          <w:rFonts w:cstheme="minorHAnsi"/>
          <w:color w:val="000000"/>
          <w:sz w:val="24"/>
          <w:szCs w:val="24"/>
        </w:rPr>
      </w:pPr>
      <w:r w:rsidRPr="0011222C">
        <w:rPr>
          <w:rFonts w:cstheme="minorHAnsi"/>
          <w:color w:val="000000"/>
          <w:sz w:val="24"/>
          <w:szCs w:val="24"/>
        </w:rPr>
        <w:t xml:space="preserve">• to participate in intercollegiate athletic practice or </w:t>
      </w:r>
      <w:proofErr w:type="gramStart"/>
      <w:r w:rsidRPr="0011222C">
        <w:rPr>
          <w:rFonts w:cstheme="minorHAnsi"/>
          <w:color w:val="000000"/>
          <w:sz w:val="24"/>
          <w:szCs w:val="24"/>
        </w:rPr>
        <w:t>competition;</w:t>
      </w:r>
      <w:proofErr w:type="gramEnd"/>
    </w:p>
    <w:p w14:paraId="2FBD8A81" w14:textId="77777777" w:rsidR="009213D2" w:rsidRPr="0011222C" w:rsidRDefault="009213D2" w:rsidP="004540D3">
      <w:pPr>
        <w:rPr>
          <w:rFonts w:cstheme="minorHAnsi"/>
          <w:color w:val="000000"/>
          <w:sz w:val="24"/>
          <w:szCs w:val="24"/>
        </w:rPr>
      </w:pPr>
      <w:r w:rsidRPr="0011222C">
        <w:rPr>
          <w:rFonts w:cstheme="minorHAnsi"/>
          <w:color w:val="000000"/>
          <w:sz w:val="24"/>
          <w:szCs w:val="24"/>
        </w:rPr>
        <w:t xml:space="preserve">• to participate in Church Relations Music and Ministry </w:t>
      </w:r>
      <w:proofErr w:type="gramStart"/>
      <w:r w:rsidRPr="0011222C">
        <w:rPr>
          <w:rFonts w:cstheme="minorHAnsi"/>
          <w:color w:val="000000"/>
          <w:sz w:val="24"/>
          <w:szCs w:val="24"/>
        </w:rPr>
        <w:t>groups;</w:t>
      </w:r>
      <w:proofErr w:type="gramEnd"/>
    </w:p>
    <w:p w14:paraId="157734AF" w14:textId="77777777" w:rsidR="009213D2" w:rsidRPr="0011222C" w:rsidRDefault="009213D2" w:rsidP="004540D3">
      <w:pPr>
        <w:rPr>
          <w:rFonts w:cstheme="minorHAnsi"/>
          <w:color w:val="000000"/>
          <w:sz w:val="24"/>
          <w:szCs w:val="24"/>
        </w:rPr>
      </w:pPr>
      <w:r w:rsidRPr="0011222C">
        <w:rPr>
          <w:rFonts w:cstheme="minorHAnsi"/>
          <w:color w:val="000000"/>
          <w:sz w:val="24"/>
          <w:szCs w:val="24"/>
        </w:rPr>
        <w:t xml:space="preserve">• to participate in selected activities that officially represent the University to the public, as determined by Academic </w:t>
      </w:r>
      <w:proofErr w:type="gramStart"/>
      <w:r w:rsidRPr="0011222C">
        <w:rPr>
          <w:rFonts w:cstheme="minorHAnsi"/>
          <w:color w:val="000000"/>
          <w:sz w:val="24"/>
          <w:szCs w:val="24"/>
        </w:rPr>
        <w:t>Affairs;</w:t>
      </w:r>
      <w:proofErr w:type="gramEnd"/>
    </w:p>
    <w:p w14:paraId="78A4F9DA" w14:textId="73355D89" w:rsidR="49FF87F9" w:rsidRPr="0011222C" w:rsidRDefault="009213D2" w:rsidP="004540D3">
      <w:pPr>
        <w:rPr>
          <w:rFonts w:cstheme="minorHAnsi"/>
          <w:color w:val="000000"/>
          <w:sz w:val="24"/>
          <w:szCs w:val="24"/>
        </w:rPr>
      </w:pPr>
      <w:r w:rsidRPr="0011222C">
        <w:rPr>
          <w:rFonts w:cstheme="minorHAnsi"/>
          <w:sz w:val="24"/>
          <w:szCs w:val="24"/>
        </w:rPr>
        <w:t>• to run for or hold any appointed or elected office within the Student Government Association or other University clubs or organizations.</w:t>
      </w:r>
    </w:p>
    <w:p w14:paraId="66851B18" w14:textId="7A83C60E" w:rsidR="009213D2" w:rsidRPr="0011222C" w:rsidRDefault="009213D2" w:rsidP="155B3F7C">
      <w:pPr>
        <w:rPr>
          <w:rFonts w:cstheme="minorHAnsi"/>
          <w:color w:val="000000"/>
          <w:sz w:val="24"/>
          <w:szCs w:val="24"/>
        </w:rPr>
      </w:pPr>
      <w:r w:rsidRPr="0011222C">
        <w:rPr>
          <w:rFonts w:cstheme="minorHAnsi"/>
          <w:sz w:val="24"/>
          <w:szCs w:val="24"/>
        </w:rPr>
        <w:t xml:space="preserve">Students under certain discipline contracts administered by </w:t>
      </w:r>
      <w:r w:rsidR="0F7D84DD" w:rsidRPr="0011222C">
        <w:rPr>
          <w:rFonts w:cstheme="minorHAnsi"/>
          <w:sz w:val="24"/>
          <w:szCs w:val="24"/>
        </w:rPr>
        <w:t>Student</w:t>
      </w:r>
      <w:r w:rsidRPr="0011222C">
        <w:rPr>
          <w:rFonts w:cstheme="minorHAnsi"/>
          <w:sz w:val="24"/>
          <w:szCs w:val="24"/>
        </w:rPr>
        <w:t xml:space="preserve"> Life may also be ineligible to participate in the </w:t>
      </w:r>
      <w:r w:rsidR="0431C91B" w:rsidRPr="0011222C">
        <w:rPr>
          <w:rFonts w:cstheme="minorHAnsi"/>
          <w:sz w:val="24"/>
          <w:szCs w:val="24"/>
        </w:rPr>
        <w:t>above-listed</w:t>
      </w:r>
      <w:r w:rsidRPr="0011222C">
        <w:rPr>
          <w:rFonts w:cstheme="minorHAnsi"/>
          <w:sz w:val="24"/>
          <w:szCs w:val="24"/>
        </w:rPr>
        <w:t xml:space="preserve"> activities.</w:t>
      </w:r>
    </w:p>
    <w:p w14:paraId="1C4B55CB" w14:textId="682D9AE5" w:rsidR="49FF87F9" w:rsidRPr="0011222C" w:rsidRDefault="009213D2" w:rsidP="004540D3">
      <w:pPr>
        <w:rPr>
          <w:rFonts w:cstheme="minorHAnsi"/>
          <w:color w:val="000000"/>
          <w:sz w:val="24"/>
          <w:szCs w:val="24"/>
        </w:rPr>
      </w:pPr>
      <w:r w:rsidRPr="0011222C">
        <w:rPr>
          <w:rFonts w:cstheme="minorHAnsi"/>
          <w:sz w:val="24"/>
          <w:szCs w:val="24"/>
        </w:rPr>
        <w:t>A list of candidates for leadership positions in all student organizations must be submitted to the registrar for an eligibility check one week prior to publishing or printing a ballot. A list of students under consideration for groups that officially represent the University must be presented to the registrar’s office for an eligibility check prior to selection or payment of required deposits for group participation. Students receiving academic probation or dismissal during a semester of service must relinquish student leadership or</w:t>
      </w:r>
    </w:p>
    <w:p w14:paraId="6CE08DD2" w14:textId="77777777" w:rsidR="002B4DB2" w:rsidRPr="0011222C" w:rsidRDefault="002B4DB2" w:rsidP="004540D3">
      <w:pPr>
        <w:rPr>
          <w:rFonts w:cstheme="minorHAnsi"/>
          <w:b/>
          <w:color w:val="000000"/>
          <w:sz w:val="28"/>
          <w:szCs w:val="28"/>
        </w:rPr>
      </w:pPr>
      <w:r w:rsidRPr="0011222C">
        <w:rPr>
          <w:rFonts w:cstheme="minorHAnsi"/>
          <w:b/>
          <w:color w:val="000000"/>
          <w:sz w:val="28"/>
          <w:szCs w:val="28"/>
        </w:rPr>
        <w:t>Withdrawal from a Course</w:t>
      </w:r>
    </w:p>
    <w:p w14:paraId="7DADA799" w14:textId="77777777" w:rsidR="002B4DB2" w:rsidRPr="0011222C" w:rsidRDefault="002B4DB2" w:rsidP="004540D3">
      <w:pPr>
        <w:rPr>
          <w:rFonts w:cstheme="minorHAnsi"/>
          <w:color w:val="000000"/>
          <w:sz w:val="24"/>
          <w:szCs w:val="24"/>
        </w:rPr>
      </w:pPr>
      <w:r w:rsidRPr="0011222C">
        <w:rPr>
          <w:rFonts w:cstheme="minorHAnsi"/>
          <w:color w:val="000000"/>
          <w:sz w:val="24"/>
          <w:szCs w:val="24"/>
        </w:rPr>
        <w:t>When a student chooses to withdraw from an individual course at the University after the first day of classes during a semester, the process must be initiated by the student by obtaining a Class Schedule Change Form (also known as a drop/add form) from the registrar’s office.</w:t>
      </w:r>
    </w:p>
    <w:p w14:paraId="0A039198" w14:textId="77777777" w:rsidR="002B4DB2" w:rsidRPr="0011222C" w:rsidRDefault="002B4DB2" w:rsidP="004540D3">
      <w:pPr>
        <w:rPr>
          <w:rFonts w:cstheme="minorHAnsi"/>
          <w:color w:val="000000"/>
          <w:sz w:val="24"/>
          <w:szCs w:val="24"/>
        </w:rPr>
      </w:pPr>
      <w:r w:rsidRPr="0011222C">
        <w:rPr>
          <w:rFonts w:cstheme="minorHAnsi"/>
          <w:color w:val="000000"/>
          <w:sz w:val="24"/>
          <w:szCs w:val="24"/>
        </w:rPr>
        <w:t>• A student may withdraw from a course without a grade of W until the close of the 10th class day of the semester.</w:t>
      </w:r>
    </w:p>
    <w:p w14:paraId="45F5352E" w14:textId="77777777" w:rsidR="002B4DB2" w:rsidRPr="0011222C" w:rsidRDefault="002B4DB2" w:rsidP="004540D3">
      <w:pPr>
        <w:rPr>
          <w:rFonts w:cstheme="minorHAnsi"/>
          <w:color w:val="000000"/>
          <w:sz w:val="24"/>
          <w:szCs w:val="24"/>
        </w:rPr>
      </w:pPr>
      <w:r w:rsidRPr="0011222C">
        <w:rPr>
          <w:rFonts w:cstheme="minorHAnsi"/>
          <w:color w:val="000000"/>
          <w:sz w:val="24"/>
          <w:szCs w:val="24"/>
        </w:rPr>
        <w:t>• Beginning with the 11th class day of a semester, students will receive a grade of W when withdrawing from a course through the last day to withdraw from a course designated on the University calendar.</w:t>
      </w:r>
    </w:p>
    <w:p w14:paraId="6B06120E" w14:textId="77777777" w:rsidR="002B4DB2" w:rsidRPr="0011222C" w:rsidRDefault="002B4DB2" w:rsidP="004540D3">
      <w:pPr>
        <w:rPr>
          <w:rFonts w:cstheme="minorHAnsi"/>
          <w:color w:val="000000"/>
          <w:sz w:val="24"/>
          <w:szCs w:val="24"/>
        </w:rPr>
      </w:pPr>
      <w:r w:rsidRPr="0011222C">
        <w:rPr>
          <w:rFonts w:cstheme="minorHAnsi"/>
          <w:color w:val="000000"/>
          <w:sz w:val="24"/>
          <w:szCs w:val="24"/>
        </w:rPr>
        <w:t>• A grade of W is assigned to a course when a student withdraws from a course due to an extenuating circumstance after the designated last date to withdraw. This action requires approval of the Academic Affairs office. Failing a course is not considered an extenuating circumstance.</w:t>
      </w:r>
    </w:p>
    <w:p w14:paraId="08CCA350" w14:textId="4D129C93" w:rsidR="002B4DB2" w:rsidRPr="0011222C" w:rsidRDefault="002B4DB2" w:rsidP="004540D3">
      <w:pPr>
        <w:rPr>
          <w:rFonts w:cstheme="minorHAnsi"/>
          <w:color w:val="000000"/>
          <w:sz w:val="24"/>
          <w:szCs w:val="24"/>
        </w:rPr>
      </w:pPr>
      <w:r w:rsidRPr="0011222C">
        <w:rPr>
          <w:rFonts w:cstheme="minorHAnsi"/>
          <w:color w:val="000000"/>
          <w:sz w:val="24"/>
          <w:szCs w:val="24"/>
        </w:rPr>
        <w:t>• Students who cease attending a course after the designated last day to withdraw from a course and up to the final three calendar weeks of the semester, without approved extenuating circumstances, will be</w:t>
      </w:r>
      <w:r w:rsidR="00F25BA9" w:rsidRPr="0011222C">
        <w:rPr>
          <w:rFonts w:cstheme="minorHAnsi"/>
          <w:color w:val="000000"/>
          <w:sz w:val="24"/>
          <w:szCs w:val="24"/>
        </w:rPr>
        <w:t xml:space="preserve"> </w:t>
      </w:r>
      <w:r w:rsidRPr="0011222C">
        <w:rPr>
          <w:rFonts w:cstheme="minorHAnsi"/>
          <w:color w:val="000000"/>
          <w:sz w:val="24"/>
          <w:szCs w:val="24"/>
        </w:rPr>
        <w:t>assigned the failing grade of X in that course for the semester.</w:t>
      </w:r>
    </w:p>
    <w:p w14:paraId="2DA1E1D8" w14:textId="77777777" w:rsidR="002B4DB2" w:rsidRPr="0011222C" w:rsidRDefault="002B4DB2" w:rsidP="004540D3">
      <w:pPr>
        <w:rPr>
          <w:rFonts w:cstheme="minorHAnsi"/>
          <w:color w:val="000000"/>
          <w:sz w:val="24"/>
          <w:szCs w:val="24"/>
        </w:rPr>
      </w:pPr>
      <w:r w:rsidRPr="0011222C">
        <w:rPr>
          <w:rFonts w:cstheme="minorHAnsi"/>
          <w:color w:val="000000"/>
          <w:sz w:val="24"/>
          <w:szCs w:val="24"/>
        </w:rPr>
        <w:t>• Students who cease attending a course without expressed permission from the Academic Affairs Office in the last three calendar weeks will receive the grade earned in each course.</w:t>
      </w:r>
    </w:p>
    <w:p w14:paraId="725C93BB" w14:textId="63899861" w:rsidR="49FF87F9" w:rsidRPr="0011222C" w:rsidRDefault="002B4DB2" w:rsidP="004540D3">
      <w:pPr>
        <w:rPr>
          <w:rFonts w:cstheme="minorHAnsi"/>
          <w:color w:val="000000"/>
          <w:sz w:val="24"/>
          <w:szCs w:val="24"/>
        </w:rPr>
      </w:pPr>
      <w:r w:rsidRPr="0011222C">
        <w:rPr>
          <w:rFonts w:cstheme="minorHAnsi"/>
          <w:sz w:val="24"/>
          <w:szCs w:val="24"/>
        </w:rPr>
        <w:t>• The official withdrawal date from a course is the last date of attendance in that course. The last date of class attendance must be verified by the course instructor before the course can be removed from the student’s schedule.</w:t>
      </w:r>
    </w:p>
    <w:p w14:paraId="4D2AA3F0" w14:textId="1813A6BC" w:rsidR="49FF87F9" w:rsidRPr="0011222C" w:rsidRDefault="002B4DB2" w:rsidP="155B3F7C">
      <w:pPr>
        <w:rPr>
          <w:rFonts w:cstheme="minorHAnsi"/>
          <w:color w:val="000000"/>
          <w:sz w:val="24"/>
          <w:szCs w:val="24"/>
        </w:rPr>
      </w:pPr>
      <w:r w:rsidRPr="0011222C">
        <w:rPr>
          <w:rFonts w:cstheme="minorHAnsi"/>
          <w:sz w:val="24"/>
          <w:szCs w:val="24"/>
        </w:rPr>
        <w:t xml:space="preserve">The Class Schedule Change Form must be completed for any registration change that occurs </w:t>
      </w:r>
      <w:proofErr w:type="gramStart"/>
      <w:r w:rsidRPr="0011222C">
        <w:rPr>
          <w:rFonts w:cstheme="minorHAnsi"/>
          <w:sz w:val="24"/>
          <w:szCs w:val="24"/>
        </w:rPr>
        <w:t>subsequent to</w:t>
      </w:r>
      <w:proofErr w:type="gramEnd"/>
      <w:r w:rsidRPr="0011222C">
        <w:rPr>
          <w:rFonts w:cstheme="minorHAnsi"/>
          <w:sz w:val="24"/>
          <w:szCs w:val="24"/>
        </w:rPr>
        <w:t xml:space="preserve"> the beginning of a semester. The tuition refund policy for changes in enrollment is in effect. Students may drop or add courses from their registration prior to the beginning of a semester without a Class Schedule Change Form by contacting their academic advisor or the registrar’s office. Students should seek approval </w:t>
      </w:r>
      <w:r w:rsidR="5790E167" w:rsidRPr="0011222C">
        <w:rPr>
          <w:rFonts w:cstheme="minorHAnsi"/>
          <w:sz w:val="24"/>
          <w:szCs w:val="24"/>
        </w:rPr>
        <w:t>from</w:t>
      </w:r>
      <w:r w:rsidRPr="0011222C">
        <w:rPr>
          <w:rFonts w:cstheme="minorHAnsi"/>
          <w:sz w:val="24"/>
          <w:szCs w:val="24"/>
        </w:rPr>
        <w:t xml:space="preserve"> the advisor prior to any registration changes.</w:t>
      </w:r>
    </w:p>
    <w:p w14:paraId="558D19A0" w14:textId="77777777" w:rsidR="007A4F5C" w:rsidRPr="0011222C" w:rsidRDefault="007A4F5C" w:rsidP="004540D3">
      <w:pPr>
        <w:rPr>
          <w:rFonts w:cstheme="minorHAnsi"/>
          <w:b/>
          <w:color w:val="000000"/>
          <w:sz w:val="28"/>
          <w:szCs w:val="28"/>
        </w:rPr>
      </w:pPr>
      <w:r w:rsidRPr="0011222C">
        <w:rPr>
          <w:rFonts w:cstheme="minorHAnsi"/>
          <w:b/>
          <w:color w:val="000000"/>
          <w:sz w:val="28"/>
          <w:szCs w:val="28"/>
        </w:rPr>
        <w:t>Withdrawal from the University</w:t>
      </w:r>
    </w:p>
    <w:p w14:paraId="211CEC30" w14:textId="71D17559" w:rsidR="007A4F5C" w:rsidRPr="0011222C" w:rsidRDefault="007A4F5C" w:rsidP="004540D3">
      <w:pPr>
        <w:rPr>
          <w:rFonts w:cstheme="minorHAnsi"/>
          <w:color w:val="000000"/>
          <w:sz w:val="24"/>
          <w:szCs w:val="24"/>
        </w:rPr>
      </w:pPr>
      <w:r w:rsidRPr="0011222C">
        <w:rPr>
          <w:rFonts w:cstheme="minorHAnsi"/>
          <w:color w:val="000000"/>
          <w:sz w:val="24"/>
          <w:szCs w:val="24"/>
        </w:rPr>
        <w:t>When a student chooses to withdraw from all courses at the University during fall or spring semester, the withdrawal process must be initiated by the student's contacting the registrar's office.</w:t>
      </w:r>
    </w:p>
    <w:p w14:paraId="6D9DB7D7" w14:textId="2FA64B6A" w:rsidR="007A4F5C" w:rsidRPr="0011222C" w:rsidRDefault="007A4F5C" w:rsidP="155B3F7C">
      <w:pPr>
        <w:rPr>
          <w:rFonts w:cstheme="minorHAnsi"/>
          <w:color w:val="000000"/>
          <w:sz w:val="24"/>
          <w:szCs w:val="24"/>
        </w:rPr>
      </w:pPr>
      <w:r w:rsidRPr="0011222C">
        <w:rPr>
          <w:rFonts w:cstheme="minorHAnsi"/>
          <w:color w:val="000000" w:themeColor="text1"/>
          <w:sz w:val="24"/>
          <w:szCs w:val="24"/>
        </w:rPr>
        <w:t xml:space="preserve">• The student must first meet with the registrar to discuss the implications of withdrawal. The withdrawal form will be generated electronically, and </w:t>
      </w:r>
      <w:r w:rsidR="03C0CB7C" w:rsidRPr="0011222C">
        <w:rPr>
          <w:rFonts w:cstheme="minorHAnsi"/>
          <w:color w:val="000000" w:themeColor="text1"/>
          <w:sz w:val="24"/>
          <w:szCs w:val="24"/>
        </w:rPr>
        <w:t>notifications</w:t>
      </w:r>
      <w:r w:rsidRPr="0011222C">
        <w:rPr>
          <w:rFonts w:cstheme="minorHAnsi"/>
          <w:color w:val="000000" w:themeColor="text1"/>
          <w:sz w:val="24"/>
          <w:szCs w:val="24"/>
        </w:rPr>
        <w:t xml:space="preserve"> will be sent to the appropriate campus offices.</w:t>
      </w:r>
    </w:p>
    <w:p w14:paraId="56A29B1B" w14:textId="77777777" w:rsidR="007A4F5C" w:rsidRPr="0011222C" w:rsidRDefault="007A4F5C" w:rsidP="004540D3">
      <w:pPr>
        <w:rPr>
          <w:rFonts w:cstheme="minorHAnsi"/>
          <w:color w:val="000000"/>
          <w:sz w:val="24"/>
          <w:szCs w:val="24"/>
        </w:rPr>
      </w:pPr>
      <w:r w:rsidRPr="0011222C">
        <w:rPr>
          <w:rFonts w:cstheme="minorHAnsi"/>
          <w:color w:val="000000"/>
          <w:sz w:val="24"/>
          <w:szCs w:val="24"/>
        </w:rPr>
        <w:t xml:space="preserve">• The registrar's office will notify instructors of the date of withdrawal and verify the last date attended for each class. The withdrawal refund policy </w:t>
      </w:r>
      <w:proofErr w:type="gramStart"/>
      <w:r w:rsidRPr="0011222C">
        <w:rPr>
          <w:rFonts w:cstheme="minorHAnsi"/>
          <w:color w:val="000000"/>
          <w:sz w:val="24"/>
          <w:szCs w:val="24"/>
        </w:rPr>
        <w:t>applies</w:t>
      </w:r>
      <w:proofErr w:type="gramEnd"/>
      <w:r w:rsidRPr="0011222C">
        <w:rPr>
          <w:rFonts w:cstheme="minorHAnsi"/>
          <w:color w:val="000000"/>
          <w:sz w:val="24"/>
          <w:szCs w:val="24"/>
        </w:rPr>
        <w:t xml:space="preserve"> and courses scheduled in any subsequent semesters or terms will be dropped from the student’s registration record.</w:t>
      </w:r>
    </w:p>
    <w:p w14:paraId="37253925" w14:textId="77777777" w:rsidR="007A4F5C" w:rsidRPr="0011222C" w:rsidRDefault="007A4F5C" w:rsidP="004540D3">
      <w:pPr>
        <w:rPr>
          <w:rFonts w:cstheme="minorHAnsi"/>
          <w:color w:val="000000"/>
          <w:sz w:val="24"/>
          <w:szCs w:val="24"/>
        </w:rPr>
      </w:pPr>
      <w:r w:rsidRPr="0011222C">
        <w:rPr>
          <w:rFonts w:cstheme="minorHAnsi"/>
          <w:color w:val="000000"/>
          <w:sz w:val="24"/>
          <w:szCs w:val="24"/>
        </w:rPr>
        <w:t>• A grade of W is assigned to all courses when the student withdraws from the University after the 10th class day of a semester (i.e., after last day to drop a course without a W grade) as designated on the</w:t>
      </w:r>
    </w:p>
    <w:p w14:paraId="2A0E0E38" w14:textId="77777777" w:rsidR="007A4F5C" w:rsidRPr="0011222C" w:rsidRDefault="007A4F5C" w:rsidP="004540D3">
      <w:pPr>
        <w:rPr>
          <w:rFonts w:cstheme="minorHAnsi"/>
          <w:color w:val="000000"/>
          <w:sz w:val="24"/>
          <w:szCs w:val="24"/>
        </w:rPr>
      </w:pPr>
      <w:r w:rsidRPr="0011222C">
        <w:rPr>
          <w:rFonts w:cstheme="minorHAnsi"/>
          <w:color w:val="000000"/>
          <w:sz w:val="24"/>
          <w:szCs w:val="24"/>
        </w:rPr>
        <w:t>University calendar. If applicable, the student will be billed for housing and meals through the last date of attendance.</w:t>
      </w:r>
    </w:p>
    <w:p w14:paraId="784442A5" w14:textId="77777777" w:rsidR="007A4F5C" w:rsidRPr="0011222C" w:rsidRDefault="007A4F5C" w:rsidP="004540D3">
      <w:pPr>
        <w:rPr>
          <w:rFonts w:cstheme="minorHAnsi"/>
          <w:color w:val="000000"/>
          <w:sz w:val="24"/>
          <w:szCs w:val="24"/>
        </w:rPr>
      </w:pPr>
      <w:r w:rsidRPr="0011222C">
        <w:rPr>
          <w:rFonts w:cstheme="minorHAnsi"/>
          <w:color w:val="000000"/>
          <w:sz w:val="24"/>
          <w:szCs w:val="24"/>
        </w:rPr>
        <w:t>• A grade of W is assigned to courses when the student withdraws after the last day to withdraw from a course as designated on the University calendar, based on extenuating circumstances and with approval of Academic Affairs. Failing courses is not considered an extenuating circumstance.</w:t>
      </w:r>
    </w:p>
    <w:p w14:paraId="6DBDBF01" w14:textId="77777777" w:rsidR="007A4F5C" w:rsidRPr="0011222C" w:rsidRDefault="007A4F5C" w:rsidP="004540D3">
      <w:pPr>
        <w:rPr>
          <w:rFonts w:cstheme="minorHAnsi"/>
          <w:color w:val="000000"/>
          <w:sz w:val="24"/>
          <w:szCs w:val="24"/>
        </w:rPr>
      </w:pPr>
      <w:r w:rsidRPr="0011222C">
        <w:rPr>
          <w:rFonts w:cstheme="minorHAnsi"/>
          <w:color w:val="000000"/>
          <w:sz w:val="24"/>
          <w:szCs w:val="24"/>
        </w:rPr>
        <w:t>• Students who cease attending the University without approved extenuating circumstances after the designated last day to withdraw from courses and up to the final three calendar weeks of the semester will be assigned the failing grade of X in each course for the semester.</w:t>
      </w:r>
    </w:p>
    <w:p w14:paraId="23558E5D" w14:textId="77777777" w:rsidR="007A4F5C" w:rsidRPr="0011222C" w:rsidRDefault="007A4F5C" w:rsidP="004540D3">
      <w:pPr>
        <w:rPr>
          <w:rFonts w:cstheme="minorHAnsi"/>
          <w:color w:val="000000"/>
          <w:sz w:val="24"/>
          <w:szCs w:val="24"/>
        </w:rPr>
      </w:pPr>
      <w:r w:rsidRPr="0011222C">
        <w:rPr>
          <w:rFonts w:cstheme="minorHAnsi"/>
          <w:color w:val="000000"/>
          <w:sz w:val="24"/>
          <w:szCs w:val="24"/>
        </w:rPr>
        <w:t>• Students who leave the University without expressed permission from Academic Affairs in the last three calendar weeks will receive the grade in each course.</w:t>
      </w:r>
    </w:p>
    <w:p w14:paraId="4459F598" w14:textId="777884E9" w:rsidR="007A4F5C" w:rsidRPr="0011222C" w:rsidRDefault="007A4F5C" w:rsidP="004540D3">
      <w:pPr>
        <w:rPr>
          <w:rFonts w:cstheme="minorHAnsi"/>
          <w:color w:val="000000"/>
          <w:sz w:val="24"/>
          <w:szCs w:val="24"/>
        </w:rPr>
      </w:pPr>
      <w:r w:rsidRPr="0011222C">
        <w:rPr>
          <w:rFonts w:cstheme="minorHAnsi"/>
          <w:color w:val="000000"/>
          <w:sz w:val="24"/>
          <w:szCs w:val="24"/>
        </w:rPr>
        <w:t>• Students who withdraw from the University during a regular semester must apply and be accepted for</w:t>
      </w:r>
      <w:r w:rsidR="00371EAC" w:rsidRPr="0011222C">
        <w:rPr>
          <w:rFonts w:cstheme="minorHAnsi"/>
          <w:color w:val="000000"/>
          <w:sz w:val="24"/>
          <w:szCs w:val="24"/>
        </w:rPr>
        <w:t xml:space="preserve"> </w:t>
      </w:r>
      <w:r w:rsidRPr="0011222C">
        <w:rPr>
          <w:rFonts w:cstheme="minorHAnsi"/>
          <w:color w:val="000000"/>
          <w:sz w:val="24"/>
          <w:szCs w:val="24"/>
        </w:rPr>
        <w:t>readmission to the University prior to any subsequent semester they wish to attend.</w:t>
      </w:r>
    </w:p>
    <w:p w14:paraId="4A2FAA4D" w14:textId="77777777" w:rsidR="007A4F5C" w:rsidRPr="0011222C" w:rsidRDefault="007A4F5C" w:rsidP="004540D3">
      <w:pPr>
        <w:rPr>
          <w:rFonts w:cstheme="minorHAnsi"/>
          <w:color w:val="000000"/>
          <w:sz w:val="24"/>
          <w:szCs w:val="24"/>
        </w:rPr>
      </w:pPr>
      <w:r w:rsidRPr="0011222C">
        <w:rPr>
          <w:rFonts w:cstheme="minorHAnsi"/>
          <w:color w:val="000000"/>
          <w:sz w:val="24"/>
          <w:szCs w:val="24"/>
        </w:rPr>
        <w:t>• Students who decide during the summer not to return to the University should contact the registrar's office as necessary to remove course schedules for the following year and for the Director of Residence Life to release any housing assignment on campus. The Director of Student Success should also be notified to make any arrangements needed. If plans change, the Director of Student Success can also initiate reinstatement processes without an application for readmission; students need to reapply only when a regular semester is interrupted or missed due to withdrawal.</w:t>
      </w:r>
    </w:p>
    <w:p w14:paraId="6D6B7FDD" w14:textId="07DFCEE2" w:rsidR="49FF87F9" w:rsidRPr="0011222C" w:rsidRDefault="007A4F5C" w:rsidP="004540D3">
      <w:pPr>
        <w:rPr>
          <w:rFonts w:cstheme="minorHAnsi"/>
          <w:color w:val="000000"/>
          <w:sz w:val="24"/>
          <w:szCs w:val="24"/>
        </w:rPr>
      </w:pPr>
      <w:r w:rsidRPr="0011222C">
        <w:rPr>
          <w:rFonts w:cstheme="minorHAnsi"/>
          <w:sz w:val="24"/>
          <w:szCs w:val="24"/>
        </w:rPr>
        <w:t>• The official and unofficial withdrawal date from a course is the last date of attendance in that course. The last date of class attendance must be verified by the course instructor before the course can be removed from the student's schedule.</w:t>
      </w:r>
    </w:p>
    <w:p w14:paraId="56525DA0" w14:textId="77777777" w:rsidR="007A4F5C" w:rsidRPr="0011222C" w:rsidRDefault="007A4F5C" w:rsidP="004540D3">
      <w:pPr>
        <w:rPr>
          <w:rFonts w:cstheme="minorHAnsi"/>
          <w:b/>
          <w:color w:val="000000"/>
          <w:sz w:val="28"/>
          <w:szCs w:val="28"/>
        </w:rPr>
      </w:pPr>
      <w:r w:rsidRPr="0011222C">
        <w:rPr>
          <w:rFonts w:cstheme="minorHAnsi"/>
          <w:b/>
          <w:color w:val="000000"/>
          <w:sz w:val="28"/>
          <w:szCs w:val="28"/>
        </w:rPr>
        <w:t>Medical and Wellness Withdrawal Policy</w:t>
      </w:r>
    </w:p>
    <w:p w14:paraId="30DE9433" w14:textId="77BA0A74" w:rsidR="007A4F5C" w:rsidRPr="0011222C" w:rsidRDefault="007A4F5C" w:rsidP="004540D3">
      <w:pPr>
        <w:rPr>
          <w:rFonts w:cstheme="minorHAnsi"/>
          <w:color w:val="000000"/>
          <w:sz w:val="24"/>
          <w:szCs w:val="24"/>
        </w:rPr>
      </w:pPr>
      <w:r w:rsidRPr="0011222C">
        <w:rPr>
          <w:rFonts w:cstheme="minorHAnsi"/>
          <w:color w:val="000000"/>
          <w:sz w:val="24"/>
          <w:szCs w:val="24"/>
        </w:rPr>
        <w:t xml:space="preserve">A student who experiences extreme emotional disturbances or medical problems may be asked to withdraw from the University as determined by the Vice President for Student Life in consultation with Student Life personnel. For the complete policy see </w:t>
      </w:r>
      <w:r w:rsidR="00366115" w:rsidRPr="0011222C">
        <w:rPr>
          <w:rFonts w:cstheme="minorHAnsi"/>
          <w:color w:val="000000"/>
          <w:sz w:val="24"/>
          <w:szCs w:val="24"/>
        </w:rPr>
        <w:t>the Student Life Handbook</w:t>
      </w:r>
      <w:r w:rsidR="008077EA" w:rsidRPr="0011222C">
        <w:rPr>
          <w:rFonts w:cstheme="minorHAnsi"/>
          <w:color w:val="000000"/>
          <w:sz w:val="24"/>
          <w:szCs w:val="24"/>
        </w:rPr>
        <w:t xml:space="preserve"> linked here: </w:t>
      </w:r>
      <w:hyperlink r:id="rId56" w:history="1">
        <w:r w:rsidR="00B05A1B" w:rsidRPr="0011222C">
          <w:rPr>
            <w:rStyle w:val="Hyperlink"/>
            <w:rFonts w:cstheme="minorHAnsi"/>
            <w:sz w:val="24"/>
            <w:szCs w:val="24"/>
          </w:rPr>
          <w:t>https://mvnu.edu/life-at-mvnu/campus-life/resource-center/lifestyle-guidelines/</w:t>
        </w:r>
      </w:hyperlink>
      <w:r w:rsidR="00B05A1B" w:rsidRPr="0011222C">
        <w:rPr>
          <w:rFonts w:cstheme="minorHAnsi"/>
          <w:color w:val="000000"/>
          <w:sz w:val="24"/>
          <w:szCs w:val="24"/>
        </w:rPr>
        <w:t>.</w:t>
      </w:r>
    </w:p>
    <w:p w14:paraId="65E83088" w14:textId="6F6ED5C5" w:rsidR="007A4F5C" w:rsidRPr="0011222C" w:rsidRDefault="002D7903" w:rsidP="004540D3">
      <w:pPr>
        <w:rPr>
          <w:rFonts w:cstheme="minorHAnsi"/>
          <w:color w:val="000000"/>
          <w:sz w:val="24"/>
          <w:szCs w:val="24"/>
        </w:rPr>
      </w:pPr>
      <w:r w:rsidRPr="0011222C">
        <w:rPr>
          <w:rFonts w:cstheme="minorHAnsi"/>
          <w:color w:val="000000"/>
          <w:sz w:val="24"/>
          <w:szCs w:val="24"/>
        </w:rPr>
        <w:t xml:space="preserve">Students can apply for readmission </w:t>
      </w:r>
      <w:r w:rsidR="00972129" w:rsidRPr="0011222C">
        <w:rPr>
          <w:rFonts w:cstheme="minorHAnsi"/>
          <w:color w:val="000000"/>
          <w:sz w:val="24"/>
          <w:szCs w:val="24"/>
        </w:rPr>
        <w:t xml:space="preserve">for </w:t>
      </w:r>
      <w:r w:rsidR="00820E48" w:rsidRPr="0011222C">
        <w:rPr>
          <w:rFonts w:cstheme="minorHAnsi"/>
          <w:color w:val="000000"/>
          <w:sz w:val="24"/>
          <w:szCs w:val="24"/>
        </w:rPr>
        <w:t xml:space="preserve">the </w:t>
      </w:r>
      <w:r w:rsidR="00EC586A" w:rsidRPr="0011222C">
        <w:rPr>
          <w:rFonts w:cstheme="minorHAnsi"/>
          <w:color w:val="000000"/>
          <w:sz w:val="24"/>
          <w:szCs w:val="24"/>
        </w:rPr>
        <w:t>next fall semester</w:t>
      </w:r>
      <w:r w:rsidR="00C446D7" w:rsidRPr="0011222C">
        <w:rPr>
          <w:rFonts w:cstheme="minorHAnsi"/>
          <w:color w:val="000000"/>
          <w:sz w:val="24"/>
          <w:szCs w:val="24"/>
        </w:rPr>
        <w:t>.</w:t>
      </w:r>
    </w:p>
    <w:p w14:paraId="59EBB736" w14:textId="155A2C93" w:rsidR="00FF75DF" w:rsidRPr="0011222C" w:rsidRDefault="00797B72" w:rsidP="00797B72">
      <w:pPr>
        <w:rPr>
          <w:rFonts w:cstheme="minorHAnsi"/>
          <w:sz w:val="56"/>
          <w:szCs w:val="56"/>
        </w:rPr>
      </w:pPr>
      <w:r w:rsidRPr="0011222C">
        <w:rPr>
          <w:rFonts w:cstheme="minorHAnsi"/>
          <w:sz w:val="56"/>
          <w:szCs w:val="56"/>
        </w:rPr>
        <w:t>Internships</w:t>
      </w:r>
    </w:p>
    <w:p w14:paraId="2D9FD07C" w14:textId="1BCFA07A" w:rsidR="00C91D64" w:rsidRPr="0011222C" w:rsidRDefault="00797B72" w:rsidP="49FF87F9">
      <w:pPr>
        <w:rPr>
          <w:rFonts w:cstheme="minorHAnsi"/>
          <w:sz w:val="24"/>
          <w:szCs w:val="24"/>
        </w:rPr>
      </w:pPr>
      <w:r w:rsidRPr="0011222C">
        <w:rPr>
          <w:rFonts w:cstheme="minorHAnsi"/>
          <w:sz w:val="24"/>
          <w:szCs w:val="24"/>
        </w:rPr>
        <w:t xml:space="preserve">An academic internship is a learning/practicing experience in an on- or off-campus setting during which students explore and/or apply a body of knowledge and skill in a structured non-classroom setting. It can take place in various settings and utilize many knowledge and skill areas covered in </w:t>
      </w:r>
      <w:r w:rsidR="00737924" w:rsidRPr="0011222C">
        <w:rPr>
          <w:rFonts w:cstheme="minorHAnsi"/>
          <w:sz w:val="24"/>
          <w:szCs w:val="24"/>
        </w:rPr>
        <w:t>the</w:t>
      </w:r>
      <w:r w:rsidRPr="0011222C">
        <w:rPr>
          <w:rFonts w:cstheme="minorHAnsi"/>
          <w:sz w:val="24"/>
          <w:szCs w:val="24"/>
        </w:rPr>
        <w:t xml:space="preserve"> </w:t>
      </w:r>
      <w:r w:rsidR="00737924" w:rsidRPr="0011222C">
        <w:rPr>
          <w:rFonts w:cstheme="minorHAnsi"/>
          <w:sz w:val="24"/>
          <w:szCs w:val="24"/>
        </w:rPr>
        <w:t>IGNITE</w:t>
      </w:r>
      <w:r w:rsidRPr="0011222C">
        <w:rPr>
          <w:rFonts w:cstheme="minorHAnsi"/>
          <w:sz w:val="24"/>
          <w:szCs w:val="24"/>
        </w:rPr>
        <w:t xml:space="preserve"> program curriculum. Internships must provide an opportunity to meet learning objectives.</w:t>
      </w:r>
    </w:p>
    <w:p w14:paraId="4FCFECF5" w14:textId="6E122DDF" w:rsidR="00C91D64" w:rsidRPr="0011222C" w:rsidRDefault="00797B72" w:rsidP="49FF87F9">
      <w:pPr>
        <w:rPr>
          <w:rFonts w:cstheme="minorHAnsi"/>
          <w:sz w:val="24"/>
          <w:szCs w:val="24"/>
        </w:rPr>
      </w:pPr>
      <w:r w:rsidRPr="0011222C">
        <w:rPr>
          <w:rFonts w:cstheme="minorHAnsi"/>
          <w:sz w:val="24"/>
          <w:szCs w:val="24"/>
        </w:rPr>
        <w:t xml:space="preserve">An acceptable internship </w:t>
      </w:r>
      <w:r w:rsidR="00226228" w:rsidRPr="0011222C">
        <w:rPr>
          <w:rFonts w:cstheme="minorHAnsi"/>
          <w:sz w:val="24"/>
          <w:szCs w:val="24"/>
        </w:rPr>
        <w:t>expects</w:t>
      </w:r>
      <w:r w:rsidRPr="0011222C">
        <w:rPr>
          <w:rFonts w:cstheme="minorHAnsi"/>
          <w:sz w:val="24"/>
          <w:szCs w:val="24"/>
        </w:rPr>
        <w:t xml:space="preserve"> students to explore career aspirations and make a deliberate application of their academic knowledge and skills; continue to learn as stimulated by the problems and issues encountered; grow in their personal maturity and confidence in </w:t>
      </w:r>
      <w:r w:rsidR="003707B7" w:rsidRPr="0011222C">
        <w:rPr>
          <w:rFonts w:cstheme="minorHAnsi"/>
          <w:sz w:val="24"/>
          <w:szCs w:val="24"/>
        </w:rPr>
        <w:t>their</w:t>
      </w:r>
      <w:r w:rsidRPr="0011222C">
        <w:rPr>
          <w:rFonts w:cstheme="minorHAnsi"/>
          <w:sz w:val="24"/>
          <w:szCs w:val="24"/>
        </w:rPr>
        <w:t xml:space="preserve"> abilities; and develop empathy with and understanding of persons, groups, and settings. An internship is conducted under </w:t>
      </w:r>
      <w:r w:rsidR="003707B7" w:rsidRPr="0011222C">
        <w:rPr>
          <w:rFonts w:cstheme="minorHAnsi"/>
          <w:sz w:val="24"/>
          <w:szCs w:val="24"/>
        </w:rPr>
        <w:t xml:space="preserve">the </w:t>
      </w:r>
      <w:r w:rsidRPr="0011222C">
        <w:rPr>
          <w:rFonts w:cstheme="minorHAnsi"/>
          <w:sz w:val="24"/>
          <w:szCs w:val="24"/>
        </w:rPr>
        <w:t>joint supervision of a</w:t>
      </w:r>
      <w:r w:rsidR="003A7A10" w:rsidRPr="0011222C">
        <w:rPr>
          <w:rFonts w:cstheme="minorHAnsi"/>
          <w:sz w:val="24"/>
          <w:szCs w:val="24"/>
        </w:rPr>
        <w:t>n IGNITE</w:t>
      </w:r>
      <w:r w:rsidRPr="0011222C">
        <w:rPr>
          <w:rFonts w:cstheme="minorHAnsi"/>
          <w:sz w:val="24"/>
          <w:szCs w:val="24"/>
        </w:rPr>
        <w:t xml:space="preserve"> Internship Supervisor and an on-site supervisor. </w:t>
      </w:r>
      <w:r w:rsidR="5E4AAB8E" w:rsidRPr="0011222C">
        <w:rPr>
          <w:rFonts w:cstheme="minorHAnsi"/>
          <w:sz w:val="24"/>
          <w:szCs w:val="24"/>
        </w:rPr>
        <w:t>Both parties, together with the student, agree on the specific objectives by the end of the first 1/3 of the internship term.</w:t>
      </w:r>
      <w:r w:rsidRPr="0011222C">
        <w:rPr>
          <w:rFonts w:cstheme="minorHAnsi"/>
          <w:sz w:val="24"/>
          <w:szCs w:val="24"/>
        </w:rPr>
        <w:t xml:space="preserve"> There is </w:t>
      </w:r>
      <w:r w:rsidR="003A7A10" w:rsidRPr="0011222C">
        <w:rPr>
          <w:rFonts w:cstheme="minorHAnsi"/>
          <w:sz w:val="24"/>
          <w:szCs w:val="24"/>
        </w:rPr>
        <w:t>ongoing</w:t>
      </w:r>
      <w:r w:rsidRPr="0011222C">
        <w:rPr>
          <w:rFonts w:cstheme="minorHAnsi"/>
          <w:sz w:val="24"/>
          <w:szCs w:val="24"/>
        </w:rPr>
        <w:t xml:space="preserve"> communication between the supervisors, </w:t>
      </w:r>
      <w:r w:rsidR="003A7A10" w:rsidRPr="0011222C">
        <w:rPr>
          <w:rFonts w:cstheme="minorHAnsi"/>
          <w:sz w:val="24"/>
          <w:szCs w:val="24"/>
        </w:rPr>
        <w:t>Internship</w:t>
      </w:r>
      <w:r w:rsidRPr="0011222C">
        <w:rPr>
          <w:rFonts w:cstheme="minorHAnsi"/>
          <w:sz w:val="24"/>
          <w:szCs w:val="24"/>
        </w:rPr>
        <w:t xml:space="preserve"> </w:t>
      </w:r>
      <w:r w:rsidR="003A7A10" w:rsidRPr="0011222C">
        <w:rPr>
          <w:rFonts w:cstheme="minorHAnsi"/>
          <w:sz w:val="24"/>
          <w:szCs w:val="24"/>
        </w:rPr>
        <w:t>M</w:t>
      </w:r>
      <w:r w:rsidRPr="0011222C">
        <w:rPr>
          <w:rFonts w:cstheme="minorHAnsi"/>
          <w:sz w:val="24"/>
          <w:szCs w:val="24"/>
        </w:rPr>
        <w:t>entor, and student regarding the experience (e.g., internship progress form</w:t>
      </w:r>
      <w:r w:rsidR="5A55B53D" w:rsidRPr="0011222C">
        <w:rPr>
          <w:rFonts w:cstheme="minorHAnsi"/>
          <w:sz w:val="24"/>
          <w:szCs w:val="24"/>
        </w:rPr>
        <w:t>s</w:t>
      </w:r>
      <w:r w:rsidRPr="0011222C">
        <w:rPr>
          <w:rFonts w:cstheme="minorHAnsi"/>
          <w:sz w:val="24"/>
          <w:szCs w:val="24"/>
        </w:rPr>
        <w:t>, evaluation forms, etc.).</w:t>
      </w:r>
    </w:p>
    <w:p w14:paraId="371B3957" w14:textId="4D0A950A" w:rsidR="00C91D64" w:rsidRPr="0011222C" w:rsidRDefault="003E4DBF" w:rsidP="49FF87F9">
      <w:pPr>
        <w:rPr>
          <w:rFonts w:cstheme="minorHAnsi"/>
          <w:sz w:val="24"/>
          <w:szCs w:val="24"/>
        </w:rPr>
      </w:pPr>
      <w:r w:rsidRPr="0011222C">
        <w:rPr>
          <w:rFonts w:cstheme="minorHAnsi"/>
          <w:sz w:val="24"/>
          <w:szCs w:val="24"/>
        </w:rPr>
        <w:t>Internship M</w:t>
      </w:r>
      <w:r w:rsidR="00797B72" w:rsidRPr="0011222C">
        <w:rPr>
          <w:rFonts w:cstheme="minorHAnsi"/>
          <w:sz w:val="24"/>
          <w:szCs w:val="24"/>
        </w:rPr>
        <w:t xml:space="preserve">entors work to support students in the </w:t>
      </w:r>
      <w:r w:rsidRPr="0011222C">
        <w:rPr>
          <w:rFonts w:cstheme="minorHAnsi"/>
          <w:sz w:val="24"/>
          <w:szCs w:val="24"/>
        </w:rPr>
        <w:t>IGNITE</w:t>
      </w:r>
      <w:r w:rsidR="00797B72" w:rsidRPr="0011222C">
        <w:rPr>
          <w:rFonts w:cstheme="minorHAnsi"/>
          <w:sz w:val="24"/>
          <w:szCs w:val="24"/>
        </w:rPr>
        <w:t xml:space="preserve"> program with job-related skills during internships. They will remain with the students as needed to offer on-the-job support and coaching.</w:t>
      </w:r>
    </w:p>
    <w:p w14:paraId="6E5564C1" w14:textId="6D474934" w:rsidR="00C91D64" w:rsidRPr="0011222C" w:rsidRDefault="00797B72" w:rsidP="49FF87F9">
      <w:pPr>
        <w:rPr>
          <w:rFonts w:cstheme="minorHAnsi"/>
          <w:sz w:val="24"/>
          <w:szCs w:val="24"/>
        </w:rPr>
      </w:pPr>
      <w:r w:rsidRPr="0011222C">
        <w:rPr>
          <w:rFonts w:cstheme="minorHAnsi"/>
          <w:sz w:val="24"/>
          <w:szCs w:val="24"/>
        </w:rPr>
        <w:t>Requirements for internship courses:</w:t>
      </w:r>
    </w:p>
    <w:p w14:paraId="51F3D558" w14:textId="0AB8702A" w:rsidR="00C91D64" w:rsidRPr="0011222C" w:rsidRDefault="00797B72" w:rsidP="49FF87F9">
      <w:pPr>
        <w:ind w:firstLine="720"/>
        <w:rPr>
          <w:rFonts w:cstheme="minorHAnsi"/>
          <w:sz w:val="24"/>
          <w:szCs w:val="24"/>
        </w:rPr>
      </w:pPr>
      <w:r w:rsidRPr="0011222C">
        <w:rPr>
          <w:rFonts w:cstheme="minorHAnsi"/>
          <w:sz w:val="24"/>
          <w:szCs w:val="24"/>
        </w:rPr>
        <w:t xml:space="preserve">• Each internship credit requires a minimum of </w:t>
      </w:r>
      <w:r w:rsidR="00903576" w:rsidRPr="0011222C">
        <w:rPr>
          <w:rFonts w:cstheme="minorHAnsi"/>
          <w:sz w:val="24"/>
          <w:szCs w:val="24"/>
        </w:rPr>
        <w:t>6</w:t>
      </w:r>
      <w:r w:rsidRPr="0011222C">
        <w:rPr>
          <w:rFonts w:cstheme="minorHAnsi"/>
          <w:sz w:val="24"/>
          <w:szCs w:val="24"/>
        </w:rPr>
        <w:t>0 on-site hours at the internship site.</w:t>
      </w:r>
    </w:p>
    <w:p w14:paraId="3820F48E" w14:textId="36D89091" w:rsidR="00C91D64" w:rsidRPr="0011222C" w:rsidRDefault="00797B72" w:rsidP="49FF87F9">
      <w:pPr>
        <w:ind w:firstLine="720"/>
        <w:rPr>
          <w:rFonts w:cstheme="minorHAnsi"/>
          <w:sz w:val="24"/>
          <w:szCs w:val="24"/>
        </w:rPr>
      </w:pPr>
      <w:r w:rsidRPr="0011222C">
        <w:rPr>
          <w:rFonts w:cstheme="minorHAnsi"/>
          <w:sz w:val="24"/>
          <w:szCs w:val="24"/>
        </w:rPr>
        <w:t>• Completion of learning objectives.</w:t>
      </w:r>
    </w:p>
    <w:p w14:paraId="0284F858" w14:textId="4C8E7A9A" w:rsidR="00C91D64" w:rsidRPr="0011222C" w:rsidRDefault="00797B72" w:rsidP="49FF87F9">
      <w:pPr>
        <w:ind w:firstLine="720"/>
        <w:rPr>
          <w:rFonts w:cstheme="minorHAnsi"/>
          <w:sz w:val="24"/>
          <w:szCs w:val="24"/>
        </w:rPr>
      </w:pPr>
      <w:r w:rsidRPr="0011222C">
        <w:rPr>
          <w:rFonts w:cstheme="minorHAnsi"/>
          <w:sz w:val="24"/>
          <w:szCs w:val="24"/>
        </w:rPr>
        <w:t>• Internships are graded S/U.</w:t>
      </w:r>
    </w:p>
    <w:p w14:paraId="64446A31" w14:textId="69D78F4F" w:rsidR="00C91D64" w:rsidRPr="0011222C" w:rsidRDefault="00797B72" w:rsidP="49FF87F9">
      <w:pPr>
        <w:rPr>
          <w:rFonts w:cstheme="minorHAnsi"/>
          <w:sz w:val="24"/>
          <w:szCs w:val="24"/>
        </w:rPr>
      </w:pPr>
      <w:r w:rsidRPr="0011222C">
        <w:rPr>
          <w:rFonts w:cstheme="minorHAnsi"/>
          <w:sz w:val="24"/>
          <w:szCs w:val="24"/>
        </w:rPr>
        <w:t xml:space="preserve">In preparation for the on- or off-campus internships, students spend their first semester engaging in </w:t>
      </w:r>
      <w:r w:rsidR="00B06ABF" w:rsidRPr="0011222C">
        <w:rPr>
          <w:rFonts w:cstheme="minorHAnsi"/>
          <w:sz w:val="24"/>
          <w:szCs w:val="24"/>
        </w:rPr>
        <w:t>IGN</w:t>
      </w:r>
      <w:r w:rsidRPr="0011222C">
        <w:rPr>
          <w:rFonts w:cstheme="minorHAnsi"/>
          <w:sz w:val="24"/>
          <w:szCs w:val="24"/>
        </w:rPr>
        <w:t xml:space="preserve"> </w:t>
      </w:r>
      <w:r w:rsidR="00CD297F" w:rsidRPr="0011222C">
        <w:rPr>
          <w:rFonts w:cstheme="minorHAnsi"/>
          <w:sz w:val="24"/>
          <w:szCs w:val="24"/>
        </w:rPr>
        <w:t>0012</w:t>
      </w:r>
      <w:r w:rsidRPr="0011222C">
        <w:rPr>
          <w:rFonts w:cstheme="minorHAnsi"/>
          <w:sz w:val="24"/>
          <w:szCs w:val="24"/>
        </w:rPr>
        <w:t xml:space="preserve"> Employment </w:t>
      </w:r>
      <w:r w:rsidR="00CD297F" w:rsidRPr="0011222C">
        <w:rPr>
          <w:rFonts w:cstheme="minorHAnsi"/>
          <w:sz w:val="24"/>
          <w:szCs w:val="24"/>
        </w:rPr>
        <w:t>Skills</w:t>
      </w:r>
      <w:r w:rsidRPr="0011222C">
        <w:rPr>
          <w:rFonts w:cstheme="minorHAnsi"/>
          <w:sz w:val="24"/>
          <w:szCs w:val="24"/>
        </w:rPr>
        <w:t xml:space="preserve"> </w:t>
      </w:r>
      <w:r w:rsidR="00CD297F" w:rsidRPr="0011222C">
        <w:rPr>
          <w:rFonts w:cstheme="minorHAnsi"/>
          <w:sz w:val="24"/>
          <w:szCs w:val="24"/>
        </w:rPr>
        <w:t>1</w:t>
      </w:r>
      <w:r w:rsidRPr="0011222C">
        <w:rPr>
          <w:rFonts w:cstheme="minorHAnsi"/>
          <w:sz w:val="24"/>
          <w:szCs w:val="24"/>
        </w:rPr>
        <w:t xml:space="preserve"> &amp; </w:t>
      </w:r>
      <w:r w:rsidR="00CD297F" w:rsidRPr="0011222C">
        <w:rPr>
          <w:rFonts w:cstheme="minorHAnsi"/>
          <w:sz w:val="24"/>
          <w:szCs w:val="24"/>
        </w:rPr>
        <w:t>IGN 00</w:t>
      </w:r>
      <w:r w:rsidR="00BF5093" w:rsidRPr="0011222C">
        <w:rPr>
          <w:rFonts w:cstheme="minorHAnsi"/>
          <w:sz w:val="24"/>
          <w:szCs w:val="24"/>
        </w:rPr>
        <w:t>15 Life at MVNU</w:t>
      </w:r>
      <w:r w:rsidRPr="0011222C">
        <w:rPr>
          <w:rFonts w:cstheme="minorHAnsi"/>
          <w:sz w:val="24"/>
          <w:szCs w:val="24"/>
        </w:rPr>
        <w:t xml:space="preserve"> courses where they identify and explore their interests and strengths. Within the guidelines of the program requirements and with guidance from </w:t>
      </w:r>
      <w:r w:rsidR="00BF5093" w:rsidRPr="0011222C">
        <w:rPr>
          <w:rFonts w:cstheme="minorHAnsi"/>
          <w:sz w:val="24"/>
          <w:szCs w:val="24"/>
        </w:rPr>
        <w:t>IGNITE</w:t>
      </w:r>
      <w:r w:rsidRPr="0011222C">
        <w:rPr>
          <w:rFonts w:cstheme="minorHAnsi"/>
          <w:sz w:val="24"/>
          <w:szCs w:val="24"/>
        </w:rPr>
        <w:t xml:space="preserve"> staff and parent(s)/guardian(s), students make final internship selection decisions</w:t>
      </w:r>
      <w:r w:rsidR="736E42D9" w:rsidRPr="0011222C">
        <w:rPr>
          <w:rFonts w:cstheme="minorHAnsi"/>
          <w:sz w:val="24"/>
          <w:szCs w:val="24"/>
        </w:rPr>
        <w:t>.</w:t>
      </w:r>
    </w:p>
    <w:p w14:paraId="6F6F3077" w14:textId="66881272" w:rsidR="00C91D64" w:rsidRPr="0011222C" w:rsidRDefault="00797B72" w:rsidP="49FF87F9">
      <w:pPr>
        <w:rPr>
          <w:rFonts w:cstheme="minorHAnsi"/>
          <w:sz w:val="56"/>
          <w:szCs w:val="56"/>
        </w:rPr>
      </w:pPr>
      <w:r w:rsidRPr="0011222C">
        <w:rPr>
          <w:rFonts w:cstheme="minorHAnsi"/>
        </w:rPr>
        <w:br w:type="page"/>
      </w:r>
      <w:r w:rsidRPr="0011222C">
        <w:rPr>
          <w:rFonts w:cstheme="minorHAnsi"/>
          <w:sz w:val="56"/>
          <w:szCs w:val="56"/>
        </w:rPr>
        <w:t>Commencement Ceremony and Final Examinations</w:t>
      </w:r>
    </w:p>
    <w:p w14:paraId="3CF90EA5" w14:textId="6811C241" w:rsidR="00C91D64" w:rsidRPr="0011222C" w:rsidRDefault="00797B72" w:rsidP="49FF87F9">
      <w:pPr>
        <w:rPr>
          <w:rFonts w:cstheme="minorHAnsi"/>
          <w:sz w:val="44"/>
          <w:szCs w:val="44"/>
        </w:rPr>
      </w:pPr>
      <w:r w:rsidRPr="0011222C">
        <w:rPr>
          <w:rFonts w:cstheme="minorHAnsi"/>
          <w:sz w:val="44"/>
          <w:szCs w:val="44"/>
        </w:rPr>
        <w:t>Commencement Participation</w:t>
      </w:r>
    </w:p>
    <w:p w14:paraId="5B9466FE" w14:textId="4AC8E3A8" w:rsidR="00C91D64" w:rsidRPr="0011222C" w:rsidRDefault="00797B72" w:rsidP="49FF87F9">
      <w:pPr>
        <w:rPr>
          <w:rFonts w:cstheme="minorHAnsi"/>
          <w:sz w:val="24"/>
          <w:szCs w:val="24"/>
        </w:rPr>
      </w:pPr>
      <w:r w:rsidRPr="0011222C">
        <w:rPr>
          <w:rFonts w:cstheme="minorHAnsi"/>
          <w:sz w:val="24"/>
          <w:szCs w:val="24"/>
        </w:rPr>
        <w:t xml:space="preserve">Students </w:t>
      </w:r>
      <w:r w:rsidR="008D067F" w:rsidRPr="0011222C">
        <w:rPr>
          <w:rFonts w:cstheme="minorHAnsi"/>
          <w:sz w:val="24"/>
          <w:szCs w:val="24"/>
        </w:rPr>
        <w:t>must</w:t>
      </w:r>
      <w:r w:rsidRPr="0011222C">
        <w:rPr>
          <w:rFonts w:cstheme="minorHAnsi"/>
          <w:sz w:val="24"/>
          <w:szCs w:val="24"/>
        </w:rPr>
        <w:t xml:space="preserve"> complete all </w:t>
      </w:r>
      <w:r w:rsidR="00991151" w:rsidRPr="0011222C">
        <w:rPr>
          <w:rFonts w:cstheme="minorHAnsi"/>
          <w:sz w:val="24"/>
          <w:szCs w:val="24"/>
        </w:rPr>
        <w:t xml:space="preserve">program </w:t>
      </w:r>
      <w:r w:rsidRPr="0011222C">
        <w:rPr>
          <w:rFonts w:cstheme="minorHAnsi"/>
          <w:sz w:val="24"/>
          <w:szCs w:val="24"/>
        </w:rPr>
        <w:t>require</w:t>
      </w:r>
      <w:r w:rsidR="00991151" w:rsidRPr="0011222C">
        <w:rPr>
          <w:rFonts w:cstheme="minorHAnsi"/>
          <w:sz w:val="24"/>
          <w:szCs w:val="24"/>
        </w:rPr>
        <w:t>ments</w:t>
      </w:r>
      <w:r w:rsidRPr="0011222C">
        <w:rPr>
          <w:rFonts w:cstheme="minorHAnsi"/>
          <w:sz w:val="24"/>
          <w:szCs w:val="24"/>
        </w:rPr>
        <w:t xml:space="preserve"> for graduation </w:t>
      </w:r>
      <w:proofErr w:type="gramStart"/>
      <w:r w:rsidR="00B93FDE" w:rsidRPr="0011222C">
        <w:rPr>
          <w:rFonts w:cstheme="minorHAnsi"/>
          <w:sz w:val="24"/>
          <w:szCs w:val="24"/>
        </w:rPr>
        <w:t>in order to</w:t>
      </w:r>
      <w:proofErr w:type="gramEnd"/>
      <w:r w:rsidRPr="0011222C">
        <w:rPr>
          <w:rFonts w:cstheme="minorHAnsi"/>
          <w:sz w:val="24"/>
          <w:szCs w:val="24"/>
        </w:rPr>
        <w:t xml:space="preserve"> participate in the commencement ceremony</w:t>
      </w:r>
      <w:r w:rsidR="00B93FDE" w:rsidRPr="0011222C">
        <w:rPr>
          <w:rFonts w:cstheme="minorHAnsi"/>
          <w:sz w:val="24"/>
          <w:szCs w:val="24"/>
        </w:rPr>
        <w:t>.</w:t>
      </w:r>
      <w:r w:rsidRPr="0011222C">
        <w:rPr>
          <w:rFonts w:cstheme="minorHAnsi"/>
          <w:sz w:val="24"/>
          <w:szCs w:val="24"/>
        </w:rPr>
        <w:t xml:space="preserve"> </w:t>
      </w:r>
      <w:r w:rsidR="00B93FDE" w:rsidRPr="0011222C">
        <w:rPr>
          <w:rFonts w:cstheme="minorHAnsi"/>
          <w:sz w:val="24"/>
          <w:szCs w:val="24"/>
        </w:rPr>
        <w:t xml:space="preserve">If a student has not met all program requirements, </w:t>
      </w:r>
      <w:r w:rsidR="001636FE" w:rsidRPr="0011222C">
        <w:rPr>
          <w:rFonts w:cstheme="minorHAnsi"/>
          <w:sz w:val="24"/>
          <w:szCs w:val="24"/>
        </w:rPr>
        <w:t xml:space="preserve">the student’s situation will be reviewed on a </w:t>
      </w:r>
      <w:r w:rsidR="00BA4E3E" w:rsidRPr="0011222C">
        <w:rPr>
          <w:rFonts w:cstheme="minorHAnsi"/>
          <w:sz w:val="24"/>
          <w:szCs w:val="24"/>
        </w:rPr>
        <w:t>case-by-case</w:t>
      </w:r>
      <w:r w:rsidR="001636FE" w:rsidRPr="0011222C">
        <w:rPr>
          <w:rFonts w:cstheme="minorHAnsi"/>
          <w:sz w:val="24"/>
          <w:szCs w:val="24"/>
        </w:rPr>
        <w:t xml:space="preserve"> basis by IGNITE Program Staff and the Registrar.</w:t>
      </w:r>
    </w:p>
    <w:p w14:paraId="35A1DE70" w14:textId="0B06F22D" w:rsidR="00C91D64" w:rsidRPr="0011222C" w:rsidRDefault="00797B72" w:rsidP="49FF87F9">
      <w:pPr>
        <w:rPr>
          <w:rFonts w:cstheme="minorHAnsi"/>
          <w:sz w:val="44"/>
          <w:szCs w:val="44"/>
        </w:rPr>
      </w:pPr>
      <w:r w:rsidRPr="0011222C">
        <w:rPr>
          <w:rFonts w:cstheme="minorHAnsi"/>
          <w:sz w:val="44"/>
          <w:szCs w:val="44"/>
        </w:rPr>
        <w:t>Final Examinations</w:t>
      </w:r>
    </w:p>
    <w:p w14:paraId="2CC1DF0B" w14:textId="792D392B" w:rsidR="49FF87F9" w:rsidRPr="0011222C" w:rsidRDefault="00797B72">
      <w:pPr>
        <w:rPr>
          <w:rFonts w:cstheme="minorHAnsi"/>
        </w:rPr>
      </w:pPr>
      <w:r w:rsidRPr="0011222C">
        <w:rPr>
          <w:rFonts w:cstheme="minorHAnsi"/>
          <w:sz w:val="24"/>
          <w:szCs w:val="24"/>
        </w:rPr>
        <w:t xml:space="preserve">At the close of the Fall and Spring semesters, one week is provided for final examinations. Students are required to take examinations at the time indicated for each course by the instructor in the syllabus or through other communication. Exceptions necessitated by conflicts with an established work schedule, severe personal hardships, or academic hardship (in the form of having three examinations on one day) must be approved by </w:t>
      </w:r>
      <w:r w:rsidR="00ED6149" w:rsidRPr="0011222C">
        <w:rPr>
          <w:rFonts w:cstheme="minorHAnsi"/>
          <w:sz w:val="24"/>
          <w:szCs w:val="24"/>
        </w:rPr>
        <w:t>the office of Academic Affairs</w:t>
      </w:r>
      <w:r w:rsidRPr="0011222C">
        <w:rPr>
          <w:rFonts w:cstheme="minorHAnsi"/>
          <w:sz w:val="24"/>
          <w:szCs w:val="24"/>
        </w:rPr>
        <w:t xml:space="preserve">. </w:t>
      </w:r>
      <w:r w:rsidR="00AB1146" w:rsidRPr="0011222C">
        <w:rPr>
          <w:rFonts w:cstheme="minorHAnsi"/>
          <w:sz w:val="24"/>
          <w:szCs w:val="24"/>
        </w:rPr>
        <w:t>A</w:t>
      </w:r>
      <w:r w:rsidRPr="0011222C">
        <w:rPr>
          <w:rFonts w:cstheme="minorHAnsi"/>
          <w:sz w:val="24"/>
          <w:szCs w:val="24"/>
        </w:rPr>
        <w:t xml:space="preserve">pproval must be obtained </w:t>
      </w:r>
      <w:r w:rsidR="00AB1146" w:rsidRPr="0011222C">
        <w:rPr>
          <w:rFonts w:cstheme="minorHAnsi"/>
          <w:sz w:val="24"/>
          <w:szCs w:val="24"/>
        </w:rPr>
        <w:t xml:space="preserve">by </w:t>
      </w:r>
      <w:r w:rsidR="007B5187" w:rsidRPr="0011222C">
        <w:rPr>
          <w:rFonts w:cstheme="minorHAnsi"/>
          <w:sz w:val="24"/>
          <w:szCs w:val="24"/>
        </w:rPr>
        <w:t>no later than noon</w:t>
      </w:r>
      <w:r w:rsidR="00AB1146" w:rsidRPr="0011222C">
        <w:rPr>
          <w:rFonts w:cstheme="minorHAnsi"/>
          <w:sz w:val="24"/>
          <w:szCs w:val="24"/>
        </w:rPr>
        <w:t xml:space="preserve"> Monday</w:t>
      </w:r>
      <w:r w:rsidRPr="0011222C">
        <w:rPr>
          <w:rFonts w:cstheme="minorHAnsi"/>
          <w:sz w:val="24"/>
          <w:szCs w:val="24"/>
        </w:rPr>
        <w:t xml:space="preserve"> </w:t>
      </w:r>
      <w:r w:rsidR="00D67757" w:rsidRPr="0011222C">
        <w:rPr>
          <w:rFonts w:cstheme="minorHAnsi"/>
          <w:sz w:val="24"/>
          <w:szCs w:val="24"/>
        </w:rPr>
        <w:t xml:space="preserve">the week </w:t>
      </w:r>
      <w:r w:rsidRPr="0011222C">
        <w:rPr>
          <w:rFonts w:cstheme="minorHAnsi"/>
          <w:sz w:val="24"/>
          <w:szCs w:val="24"/>
        </w:rPr>
        <w:t xml:space="preserve">prior to the </w:t>
      </w:r>
      <w:r w:rsidR="00D67757" w:rsidRPr="0011222C">
        <w:rPr>
          <w:rFonts w:cstheme="minorHAnsi"/>
          <w:sz w:val="24"/>
          <w:szCs w:val="24"/>
        </w:rPr>
        <w:t>first day</w:t>
      </w:r>
      <w:r w:rsidRPr="0011222C">
        <w:rPr>
          <w:rFonts w:cstheme="minorHAnsi"/>
          <w:sz w:val="24"/>
          <w:szCs w:val="24"/>
        </w:rPr>
        <w:t xml:space="preserve"> of exam</w:t>
      </w:r>
      <w:r w:rsidR="00D67757" w:rsidRPr="0011222C">
        <w:rPr>
          <w:rFonts w:cstheme="minorHAnsi"/>
          <w:sz w:val="24"/>
          <w:szCs w:val="24"/>
        </w:rPr>
        <w:t>s</w:t>
      </w:r>
      <w:r w:rsidRPr="0011222C">
        <w:rPr>
          <w:rFonts w:cstheme="minorHAnsi"/>
          <w:sz w:val="24"/>
          <w:szCs w:val="24"/>
        </w:rPr>
        <w:t xml:space="preserve"> in cases where the hardship is known in advance. Exams will not be rescheduled merely for the economy and/or convenience of the </w:t>
      </w:r>
      <w:r w:rsidR="4EC4C993" w:rsidRPr="0011222C">
        <w:rPr>
          <w:rFonts w:cstheme="minorHAnsi"/>
          <w:sz w:val="24"/>
          <w:szCs w:val="24"/>
        </w:rPr>
        <w:t>student.</w:t>
      </w:r>
    </w:p>
    <w:p w14:paraId="4B6AACAE" w14:textId="6770E2A4" w:rsidR="00FB2D85" w:rsidRPr="0011222C" w:rsidRDefault="00FB2D85" w:rsidP="155B3F7C">
      <w:pPr>
        <w:rPr>
          <w:rFonts w:cstheme="minorHAnsi"/>
        </w:rPr>
      </w:pPr>
      <w:r w:rsidRPr="0011222C">
        <w:rPr>
          <w:rFonts w:cstheme="minorHAnsi"/>
        </w:rPr>
        <w:br w:type="page"/>
      </w:r>
    </w:p>
    <w:p w14:paraId="2EF203F1" w14:textId="2E247891" w:rsidR="155B3F7C" w:rsidRPr="0011222C" w:rsidRDefault="00FB2D85" w:rsidP="155B3F7C">
      <w:pPr>
        <w:pStyle w:val="NormalWeb"/>
        <w:rPr>
          <w:rFonts w:asciiTheme="minorHAnsi" w:hAnsiTheme="minorHAnsi" w:cstheme="minorHAnsi"/>
          <w:color w:val="000000"/>
          <w:sz w:val="56"/>
          <w:szCs w:val="56"/>
        </w:rPr>
      </w:pPr>
      <w:r w:rsidRPr="0011222C">
        <w:rPr>
          <w:rFonts w:asciiTheme="minorHAnsi" w:hAnsiTheme="minorHAnsi" w:cstheme="minorHAnsi"/>
          <w:color w:val="000000" w:themeColor="text1"/>
          <w:sz w:val="56"/>
          <w:szCs w:val="56"/>
        </w:rPr>
        <w:t xml:space="preserve">Overview of How to Use this </w:t>
      </w:r>
      <w:proofErr w:type="gramStart"/>
      <w:r w:rsidRPr="0011222C">
        <w:rPr>
          <w:rFonts w:asciiTheme="minorHAnsi" w:hAnsiTheme="minorHAnsi" w:cstheme="minorHAnsi"/>
          <w:color w:val="000000" w:themeColor="text1"/>
          <w:sz w:val="56"/>
          <w:szCs w:val="56"/>
        </w:rPr>
        <w:t>Catalog</w:t>
      </w:r>
      <w:proofErr w:type="gramEnd"/>
    </w:p>
    <w:p w14:paraId="78A34758" w14:textId="77777777" w:rsidR="00FB2D85" w:rsidRPr="0011222C" w:rsidRDefault="00FB2D85" w:rsidP="00FB2D85">
      <w:pPr>
        <w:pStyle w:val="NormalWeb"/>
        <w:rPr>
          <w:rFonts w:asciiTheme="minorHAnsi" w:hAnsiTheme="minorHAnsi" w:cstheme="minorHAnsi"/>
          <w:color w:val="000000"/>
          <w:sz w:val="44"/>
          <w:szCs w:val="44"/>
        </w:rPr>
      </w:pPr>
      <w:r w:rsidRPr="0011222C">
        <w:rPr>
          <w:rFonts w:asciiTheme="minorHAnsi" w:hAnsiTheme="minorHAnsi" w:cstheme="minorHAnsi"/>
          <w:color w:val="000000"/>
          <w:sz w:val="44"/>
          <w:szCs w:val="44"/>
        </w:rPr>
        <w:t>Course Numbers, Levels, Credits and Prerequisites</w:t>
      </w:r>
    </w:p>
    <w:p w14:paraId="2AF4EF2F" w14:textId="77777777" w:rsidR="00FB2D85" w:rsidRPr="0011222C" w:rsidRDefault="00FB2D85" w:rsidP="00FB2D85">
      <w:pPr>
        <w:pStyle w:val="NormalWeb"/>
        <w:rPr>
          <w:rFonts w:asciiTheme="minorHAnsi" w:hAnsiTheme="minorHAnsi" w:cstheme="minorHAnsi"/>
          <w:color w:val="000000"/>
          <w:sz w:val="28"/>
          <w:szCs w:val="28"/>
        </w:rPr>
      </w:pPr>
      <w:r w:rsidRPr="0011222C">
        <w:rPr>
          <w:rFonts w:asciiTheme="minorHAnsi" w:hAnsiTheme="minorHAnsi" w:cstheme="minorHAnsi"/>
          <w:color w:val="000000"/>
          <w:sz w:val="28"/>
          <w:szCs w:val="28"/>
        </w:rPr>
        <w:t xml:space="preserve">The primary purpose of MVNU’s course code and course number system is to identify the academic subject being studied and the sequence of courses. The catalog also lists the number of credits and any prerequisites. Courses to earn the Certificate in Applied Studies are all designed to be at a developmental level. </w:t>
      </w:r>
    </w:p>
    <w:p w14:paraId="1188AD6D" w14:textId="77777777" w:rsidR="00FB2D85" w:rsidRPr="0011222C" w:rsidRDefault="00FB2D85" w:rsidP="00FB2D85">
      <w:pPr>
        <w:pStyle w:val="NormalWeb"/>
        <w:rPr>
          <w:rFonts w:asciiTheme="minorHAnsi" w:hAnsiTheme="minorHAnsi" w:cstheme="minorHAnsi"/>
          <w:b/>
          <w:bCs/>
          <w:color w:val="000000"/>
          <w:sz w:val="28"/>
          <w:szCs w:val="28"/>
        </w:rPr>
      </w:pPr>
      <w:r w:rsidRPr="0011222C">
        <w:rPr>
          <w:rFonts w:asciiTheme="minorHAnsi" w:hAnsiTheme="minorHAnsi" w:cstheme="minorHAnsi"/>
          <w:b/>
          <w:bCs/>
          <w:color w:val="000000"/>
          <w:sz w:val="28"/>
          <w:szCs w:val="28"/>
        </w:rPr>
        <w:t>Course Code</w:t>
      </w:r>
      <w:r w:rsidRPr="0011222C">
        <w:rPr>
          <w:rFonts w:asciiTheme="minorHAnsi" w:hAnsiTheme="minorHAnsi" w:cstheme="minorHAnsi"/>
          <w:b/>
          <w:bCs/>
          <w:color w:val="000000"/>
          <w:sz w:val="28"/>
          <w:szCs w:val="28"/>
        </w:rPr>
        <w:tab/>
      </w:r>
      <w:r w:rsidRPr="0011222C">
        <w:rPr>
          <w:rFonts w:asciiTheme="minorHAnsi" w:hAnsiTheme="minorHAnsi" w:cstheme="minorHAnsi"/>
          <w:b/>
          <w:bCs/>
          <w:color w:val="000000"/>
          <w:sz w:val="28"/>
          <w:szCs w:val="28"/>
        </w:rPr>
        <w:tab/>
      </w:r>
      <w:r w:rsidRPr="0011222C">
        <w:rPr>
          <w:rFonts w:asciiTheme="minorHAnsi" w:hAnsiTheme="minorHAnsi" w:cstheme="minorHAnsi"/>
          <w:b/>
          <w:bCs/>
          <w:color w:val="000000"/>
          <w:sz w:val="28"/>
          <w:szCs w:val="28"/>
        </w:rPr>
        <w:tab/>
        <w:t>Description</w:t>
      </w:r>
    </w:p>
    <w:p w14:paraId="4371EFC9" w14:textId="77777777" w:rsidR="00FB2D85" w:rsidRPr="0011222C" w:rsidRDefault="00FB2D85" w:rsidP="00FB2D85">
      <w:pPr>
        <w:pStyle w:val="NormalWeb"/>
        <w:rPr>
          <w:rFonts w:asciiTheme="minorHAnsi" w:hAnsiTheme="minorHAnsi" w:cstheme="minorHAnsi"/>
          <w:color w:val="000000"/>
          <w:sz w:val="28"/>
          <w:szCs w:val="28"/>
        </w:rPr>
      </w:pPr>
      <w:r w:rsidRPr="0011222C">
        <w:rPr>
          <w:rFonts w:asciiTheme="minorHAnsi" w:hAnsiTheme="minorHAnsi" w:cstheme="minorHAnsi"/>
          <w:color w:val="000000" w:themeColor="text1"/>
          <w:sz w:val="28"/>
          <w:szCs w:val="28"/>
        </w:rPr>
        <w:t>IGN 0001-0099</w:t>
      </w:r>
      <w:r w:rsidRPr="0011222C">
        <w:rPr>
          <w:rFonts w:asciiTheme="minorHAnsi" w:hAnsiTheme="minorHAnsi" w:cstheme="minorHAnsi"/>
        </w:rPr>
        <w:tab/>
      </w:r>
      <w:r w:rsidRPr="0011222C">
        <w:rPr>
          <w:rFonts w:asciiTheme="minorHAnsi" w:hAnsiTheme="minorHAnsi" w:cstheme="minorHAnsi"/>
        </w:rPr>
        <w:tab/>
      </w:r>
      <w:r w:rsidRPr="0011222C">
        <w:rPr>
          <w:rFonts w:asciiTheme="minorHAnsi" w:hAnsiTheme="minorHAnsi" w:cstheme="minorHAnsi"/>
        </w:rPr>
        <w:tab/>
      </w:r>
      <w:r w:rsidRPr="0011222C">
        <w:rPr>
          <w:rFonts w:asciiTheme="minorHAnsi" w:hAnsiTheme="minorHAnsi" w:cstheme="minorHAnsi"/>
          <w:color w:val="000000" w:themeColor="text1"/>
          <w:sz w:val="28"/>
          <w:szCs w:val="28"/>
        </w:rPr>
        <w:t>IGNITE Program Class</w:t>
      </w:r>
      <w:r w:rsidRPr="0011222C">
        <w:rPr>
          <w:rFonts w:asciiTheme="minorHAnsi" w:hAnsiTheme="minorHAnsi" w:cstheme="minorHAnsi"/>
        </w:rPr>
        <w:br/>
      </w:r>
      <w:r w:rsidRPr="0011222C">
        <w:rPr>
          <w:rFonts w:asciiTheme="minorHAnsi" w:hAnsiTheme="minorHAnsi" w:cstheme="minorHAnsi"/>
          <w:color w:val="000000" w:themeColor="text1"/>
          <w:sz w:val="28"/>
          <w:szCs w:val="28"/>
        </w:rPr>
        <w:t>IGN 0100-0199</w:t>
      </w:r>
      <w:r w:rsidRPr="0011222C">
        <w:rPr>
          <w:rFonts w:asciiTheme="minorHAnsi" w:hAnsiTheme="minorHAnsi" w:cstheme="minorHAnsi"/>
        </w:rPr>
        <w:tab/>
      </w:r>
      <w:r w:rsidRPr="0011222C">
        <w:rPr>
          <w:rFonts w:asciiTheme="minorHAnsi" w:hAnsiTheme="minorHAnsi" w:cstheme="minorHAnsi"/>
        </w:rPr>
        <w:tab/>
      </w:r>
      <w:r w:rsidRPr="0011222C">
        <w:rPr>
          <w:rFonts w:asciiTheme="minorHAnsi" w:hAnsiTheme="minorHAnsi" w:cstheme="minorHAnsi"/>
        </w:rPr>
        <w:tab/>
      </w:r>
      <w:r w:rsidRPr="0011222C">
        <w:rPr>
          <w:rFonts w:asciiTheme="minorHAnsi" w:hAnsiTheme="minorHAnsi" w:cstheme="minorHAnsi"/>
          <w:color w:val="000000" w:themeColor="text1"/>
          <w:sz w:val="28"/>
          <w:szCs w:val="28"/>
        </w:rPr>
        <w:t>IGNITE Pathway Class</w:t>
      </w:r>
    </w:p>
    <w:p w14:paraId="2C9AE221" w14:textId="6F98863D" w:rsidR="155B3F7C" w:rsidRPr="0011222C" w:rsidRDefault="155B3F7C" w:rsidP="155B3F7C">
      <w:pPr>
        <w:pStyle w:val="NormalWeb"/>
        <w:rPr>
          <w:rFonts w:asciiTheme="minorHAnsi" w:hAnsiTheme="minorHAnsi" w:cstheme="minorHAnsi"/>
          <w:color w:val="000000" w:themeColor="text1"/>
          <w:sz w:val="28"/>
          <w:szCs w:val="28"/>
        </w:rPr>
      </w:pPr>
    </w:p>
    <w:p w14:paraId="0508CCE9" w14:textId="77777777" w:rsidR="00FB2D85" w:rsidRPr="0011222C" w:rsidRDefault="00FB2D85" w:rsidP="00FB2D85">
      <w:pPr>
        <w:pStyle w:val="NormalWeb"/>
        <w:rPr>
          <w:rFonts w:asciiTheme="minorHAnsi" w:hAnsiTheme="minorHAnsi" w:cstheme="minorHAnsi"/>
          <w:color w:val="000000"/>
          <w:sz w:val="44"/>
          <w:szCs w:val="44"/>
        </w:rPr>
      </w:pPr>
      <w:r w:rsidRPr="0011222C">
        <w:rPr>
          <w:rFonts w:asciiTheme="minorHAnsi" w:hAnsiTheme="minorHAnsi" w:cstheme="minorHAnsi"/>
          <w:color w:val="000000"/>
          <w:sz w:val="44"/>
          <w:szCs w:val="44"/>
        </w:rPr>
        <w:t>Prerequisites</w:t>
      </w:r>
    </w:p>
    <w:p w14:paraId="3DA9C6C9" w14:textId="77777777" w:rsidR="00FB2D85" w:rsidRPr="0011222C" w:rsidRDefault="00FB2D85" w:rsidP="00FB2D85">
      <w:pPr>
        <w:pStyle w:val="NormalWeb"/>
        <w:rPr>
          <w:rFonts w:asciiTheme="minorHAnsi" w:hAnsiTheme="minorHAnsi" w:cstheme="minorHAnsi"/>
          <w:color w:val="000000"/>
          <w:sz w:val="28"/>
          <w:szCs w:val="28"/>
        </w:rPr>
      </w:pPr>
      <w:r w:rsidRPr="0011222C">
        <w:rPr>
          <w:rFonts w:asciiTheme="minorHAnsi" w:hAnsiTheme="minorHAnsi" w:cstheme="minorHAnsi"/>
          <w:color w:val="000000"/>
          <w:sz w:val="28"/>
          <w:szCs w:val="28"/>
        </w:rPr>
        <w:t>Prerequisites are courses or other requirements that must be met before enrolling in a particular course. In this catalog, a comma between items in a list of prerequisites indicates that students may choose any of the items on the list to meet the prerequisites. A semicolon between items indicates that each item in the list is required before enrolling in the course.</w:t>
      </w:r>
    </w:p>
    <w:p w14:paraId="0CF5EBE2" w14:textId="77777777" w:rsidR="00FB2D85" w:rsidRPr="0011222C" w:rsidRDefault="00FB2D85">
      <w:pPr>
        <w:rPr>
          <w:rFonts w:cstheme="minorHAnsi"/>
          <w:b/>
          <w:bCs/>
          <w:sz w:val="40"/>
          <w:szCs w:val="40"/>
        </w:rPr>
      </w:pPr>
      <w:r w:rsidRPr="0011222C">
        <w:rPr>
          <w:rFonts w:cstheme="minorHAnsi"/>
          <w:b/>
          <w:bCs/>
          <w:sz w:val="40"/>
          <w:szCs w:val="40"/>
        </w:rPr>
        <w:br w:type="page"/>
      </w:r>
    </w:p>
    <w:p w14:paraId="4899F876" w14:textId="133584AB" w:rsidR="4E35DFE1" w:rsidRPr="0011222C" w:rsidRDefault="4E35DFE1" w:rsidP="49FF87F9">
      <w:pPr>
        <w:rPr>
          <w:rFonts w:cstheme="minorHAnsi"/>
          <w:sz w:val="44"/>
          <w:szCs w:val="44"/>
        </w:rPr>
      </w:pPr>
      <w:r w:rsidRPr="0011222C">
        <w:rPr>
          <w:rFonts w:cstheme="minorHAnsi"/>
          <w:sz w:val="44"/>
          <w:szCs w:val="44"/>
        </w:rPr>
        <w:t xml:space="preserve">Applied Studies </w:t>
      </w:r>
    </w:p>
    <w:p w14:paraId="53113B41" w14:textId="7796F1F3" w:rsidR="49FF87F9" w:rsidRPr="0011222C" w:rsidRDefault="4E35DFE1" w:rsidP="49FF87F9">
      <w:pPr>
        <w:rPr>
          <w:rFonts w:cstheme="minorHAnsi"/>
          <w:sz w:val="24"/>
          <w:szCs w:val="24"/>
        </w:rPr>
      </w:pPr>
      <w:r w:rsidRPr="0011222C">
        <w:rPr>
          <w:rFonts w:cstheme="minorHAnsi"/>
          <w:sz w:val="24"/>
          <w:szCs w:val="24"/>
        </w:rPr>
        <w:t xml:space="preserve">Students in </w:t>
      </w:r>
      <w:r w:rsidR="000D1BF8" w:rsidRPr="0011222C">
        <w:rPr>
          <w:rFonts w:cstheme="minorHAnsi"/>
          <w:sz w:val="24"/>
          <w:szCs w:val="24"/>
        </w:rPr>
        <w:t>IGNITE</w:t>
      </w:r>
      <w:r w:rsidRPr="0011222C">
        <w:rPr>
          <w:rFonts w:cstheme="minorHAnsi"/>
          <w:sz w:val="24"/>
          <w:szCs w:val="24"/>
        </w:rPr>
        <w:t xml:space="preserve"> will complete a minimum of </w:t>
      </w:r>
      <w:r w:rsidR="000D1BF8" w:rsidRPr="0011222C">
        <w:rPr>
          <w:rFonts w:cstheme="minorHAnsi"/>
          <w:sz w:val="24"/>
          <w:szCs w:val="24"/>
        </w:rPr>
        <w:t>48</w:t>
      </w:r>
      <w:r w:rsidRPr="0011222C">
        <w:rPr>
          <w:rFonts w:cstheme="minorHAnsi"/>
          <w:sz w:val="24"/>
          <w:szCs w:val="24"/>
        </w:rPr>
        <w:t xml:space="preserve"> </w:t>
      </w:r>
      <w:r w:rsidR="002E729D" w:rsidRPr="0011222C">
        <w:rPr>
          <w:rFonts w:cstheme="minorHAnsi"/>
          <w:sz w:val="24"/>
          <w:szCs w:val="24"/>
        </w:rPr>
        <w:t xml:space="preserve">program </w:t>
      </w:r>
      <w:r w:rsidRPr="0011222C">
        <w:rPr>
          <w:rFonts w:cstheme="minorHAnsi"/>
          <w:sz w:val="24"/>
          <w:szCs w:val="24"/>
        </w:rPr>
        <w:t xml:space="preserve">credits to attain a Certificate in Applied Studies. Those credits will include </w:t>
      </w:r>
      <w:r w:rsidR="00124E77" w:rsidRPr="0011222C">
        <w:rPr>
          <w:rFonts w:cstheme="minorHAnsi"/>
          <w:sz w:val="24"/>
          <w:szCs w:val="24"/>
        </w:rPr>
        <w:t>p</w:t>
      </w:r>
      <w:r w:rsidR="003F688A" w:rsidRPr="0011222C">
        <w:rPr>
          <w:rFonts w:cstheme="minorHAnsi"/>
          <w:sz w:val="24"/>
          <w:szCs w:val="24"/>
        </w:rPr>
        <w:t>rogram</w:t>
      </w:r>
      <w:r w:rsidRPr="0011222C">
        <w:rPr>
          <w:rFonts w:cstheme="minorHAnsi"/>
          <w:sz w:val="24"/>
          <w:szCs w:val="24"/>
        </w:rPr>
        <w:t xml:space="preserve"> courses, internships, and other selected </w:t>
      </w:r>
      <w:r w:rsidR="00124E77" w:rsidRPr="0011222C">
        <w:rPr>
          <w:rFonts w:cstheme="minorHAnsi"/>
          <w:sz w:val="24"/>
          <w:szCs w:val="24"/>
        </w:rPr>
        <w:t>p</w:t>
      </w:r>
      <w:r w:rsidR="003F688A" w:rsidRPr="0011222C">
        <w:rPr>
          <w:rFonts w:cstheme="minorHAnsi"/>
          <w:sz w:val="24"/>
          <w:szCs w:val="24"/>
        </w:rPr>
        <w:t>athway</w:t>
      </w:r>
      <w:r w:rsidRPr="0011222C">
        <w:rPr>
          <w:rFonts w:cstheme="minorHAnsi"/>
          <w:sz w:val="24"/>
          <w:szCs w:val="24"/>
        </w:rPr>
        <w:t xml:space="preserve"> courses. Our courses are designed to meet students where they’re at and help each individual student develop essential skills for college, employment, and independent living.</w:t>
      </w:r>
    </w:p>
    <w:p w14:paraId="0A06E13F" w14:textId="28014857" w:rsidR="0056251B" w:rsidRPr="0011222C" w:rsidRDefault="0056251B" w:rsidP="0056251B">
      <w:pPr>
        <w:ind w:left="810" w:hanging="810"/>
        <w:rPr>
          <w:rFonts w:eastAsia="Calibri" w:cstheme="minorHAnsi"/>
          <w:b/>
          <w:sz w:val="28"/>
          <w:szCs w:val="28"/>
        </w:rPr>
      </w:pPr>
      <w:r w:rsidRPr="0011222C">
        <w:rPr>
          <w:rFonts w:eastAsia="Calibri" w:cstheme="minorHAnsi"/>
          <w:b/>
          <w:sz w:val="28"/>
          <w:szCs w:val="28"/>
        </w:rPr>
        <w:t>Certificate in Applied Studies</w:t>
      </w:r>
    </w:p>
    <w:p w14:paraId="022A6EC6" w14:textId="6FB239FA" w:rsidR="003112D6" w:rsidRPr="0011222C" w:rsidRDefault="0056251B" w:rsidP="00B42BA4">
      <w:pPr>
        <w:ind w:firstLine="720"/>
        <w:rPr>
          <w:rFonts w:cstheme="minorHAnsi"/>
          <w:sz w:val="24"/>
          <w:szCs w:val="24"/>
        </w:rPr>
      </w:pPr>
      <w:r w:rsidRPr="0011222C">
        <w:rPr>
          <w:rFonts w:cstheme="minorHAnsi"/>
          <w:sz w:val="24"/>
          <w:szCs w:val="24"/>
        </w:rPr>
        <w:t>• Applied Studies (p</w:t>
      </w:r>
      <w:r w:rsidR="00405733" w:rsidRPr="0011222C">
        <w:rPr>
          <w:rFonts w:cstheme="minorHAnsi"/>
          <w:sz w:val="24"/>
          <w:szCs w:val="24"/>
        </w:rPr>
        <w:t>. 5</w:t>
      </w:r>
      <w:r w:rsidR="00F73475">
        <w:rPr>
          <w:rFonts w:cstheme="minorHAnsi"/>
          <w:sz w:val="24"/>
          <w:szCs w:val="24"/>
        </w:rPr>
        <w:t>2</w:t>
      </w:r>
      <w:r w:rsidRPr="0011222C">
        <w:rPr>
          <w:rFonts w:cstheme="minorHAnsi"/>
          <w:sz w:val="24"/>
          <w:szCs w:val="24"/>
        </w:rPr>
        <w:t>)</w:t>
      </w:r>
    </w:p>
    <w:p w14:paraId="18B4848A" w14:textId="1F5F4355" w:rsidR="000236F8" w:rsidRPr="0011222C" w:rsidRDefault="000236F8" w:rsidP="000236F8">
      <w:pPr>
        <w:rPr>
          <w:rFonts w:cstheme="minorHAnsi"/>
          <w:b/>
          <w:bCs/>
          <w:sz w:val="28"/>
          <w:szCs w:val="28"/>
          <w:u w:val="single"/>
        </w:rPr>
      </w:pPr>
      <w:r w:rsidRPr="0011222C">
        <w:rPr>
          <w:rFonts w:cstheme="minorHAnsi"/>
          <w:b/>
          <w:bCs/>
          <w:sz w:val="28"/>
          <w:szCs w:val="28"/>
          <w:u w:val="single"/>
        </w:rPr>
        <w:t>Core Courses:</w:t>
      </w:r>
    </w:p>
    <w:p w14:paraId="77EB94FB" w14:textId="34C09A25" w:rsidR="000236F8" w:rsidRPr="0011222C" w:rsidRDefault="000236F8" w:rsidP="000236F8">
      <w:pPr>
        <w:rPr>
          <w:rFonts w:cstheme="minorHAnsi"/>
          <w:sz w:val="24"/>
          <w:szCs w:val="24"/>
        </w:rPr>
      </w:pPr>
      <w:r w:rsidRPr="0011222C">
        <w:rPr>
          <w:rFonts w:cstheme="minorHAnsi"/>
          <w:sz w:val="24"/>
          <w:szCs w:val="24"/>
        </w:rPr>
        <w:t xml:space="preserve">IGNITE </w:t>
      </w:r>
      <w:r w:rsidR="00E8458F" w:rsidRPr="0011222C">
        <w:rPr>
          <w:rFonts w:cstheme="minorHAnsi"/>
          <w:sz w:val="24"/>
          <w:szCs w:val="24"/>
        </w:rPr>
        <w:t>Core</w:t>
      </w:r>
      <w:r w:rsidRPr="0011222C">
        <w:rPr>
          <w:rFonts w:cstheme="minorHAnsi"/>
          <w:sz w:val="24"/>
          <w:szCs w:val="24"/>
        </w:rPr>
        <w:t xml:space="preserve"> courses are taken at the developmental level (01##). Participation in </w:t>
      </w:r>
      <w:r w:rsidR="00AA17AE" w:rsidRPr="0011222C">
        <w:rPr>
          <w:rFonts w:cstheme="minorHAnsi"/>
          <w:sz w:val="24"/>
          <w:szCs w:val="24"/>
        </w:rPr>
        <w:t>core</w:t>
      </w:r>
      <w:r w:rsidRPr="0011222C">
        <w:rPr>
          <w:rFonts w:cstheme="minorHAnsi"/>
          <w:sz w:val="24"/>
          <w:szCs w:val="24"/>
        </w:rPr>
        <w:t xml:space="preserve"> courses require students to meet the attendance requirements set by the instructor. Students are also expected to engage in out-of-class work that enables them to contribute to and learn from future class sessions. Participation beyond attendance in class activities is described in the course syllabus. </w:t>
      </w:r>
      <w:r w:rsidR="00594EE8" w:rsidRPr="0011222C">
        <w:rPr>
          <w:rFonts w:cstheme="minorHAnsi"/>
          <w:sz w:val="24"/>
          <w:szCs w:val="24"/>
        </w:rPr>
        <w:t>Core</w:t>
      </w:r>
      <w:r w:rsidRPr="0011222C">
        <w:rPr>
          <w:rFonts w:cstheme="minorHAnsi"/>
          <w:sz w:val="24"/>
          <w:szCs w:val="24"/>
        </w:rPr>
        <w:t xml:space="preserve"> courses are graded on an S/U basis, S (for students who earn a grade of 60% on class requirements) or U (for students who earn less than a grade of 60% on class requirements). All </w:t>
      </w:r>
      <w:r w:rsidR="00DE0FA6" w:rsidRPr="0011222C">
        <w:rPr>
          <w:rFonts w:cstheme="minorHAnsi"/>
          <w:sz w:val="24"/>
          <w:szCs w:val="24"/>
        </w:rPr>
        <w:t>core</w:t>
      </w:r>
      <w:r w:rsidRPr="0011222C">
        <w:rPr>
          <w:rFonts w:cstheme="minorHAnsi"/>
          <w:sz w:val="24"/>
          <w:szCs w:val="24"/>
        </w:rPr>
        <w:t xml:space="preserve"> courses are taken with students without intellectual disabilities</w:t>
      </w:r>
      <w:r w:rsidR="00DE0FA6" w:rsidRPr="0011222C">
        <w:rPr>
          <w:rFonts w:cstheme="minorHAnsi"/>
          <w:sz w:val="24"/>
          <w:szCs w:val="24"/>
        </w:rPr>
        <w:t>. All courses listed below are required for each pathway. Students will take one class per semester.</w:t>
      </w:r>
    </w:p>
    <w:p w14:paraId="573D782B" w14:textId="0446C335" w:rsidR="00E55938" w:rsidRPr="0011222C" w:rsidRDefault="00E55938" w:rsidP="00E55938">
      <w:pPr>
        <w:rPr>
          <w:rFonts w:cstheme="minorHAnsi"/>
          <w:i/>
          <w:iCs/>
          <w:sz w:val="24"/>
          <w:szCs w:val="24"/>
        </w:rPr>
      </w:pPr>
      <w:r w:rsidRPr="0011222C">
        <w:rPr>
          <w:rFonts w:cstheme="minorHAnsi"/>
          <w:b/>
          <w:bCs/>
          <w:sz w:val="24"/>
          <w:szCs w:val="24"/>
        </w:rPr>
        <w:t>IGN 0100 • Nutrition and Wellness</w:t>
      </w:r>
      <w:r w:rsidRPr="0011222C">
        <w:rPr>
          <w:rFonts w:cstheme="minorHAnsi"/>
          <w:sz w:val="24"/>
          <w:szCs w:val="24"/>
        </w:rPr>
        <w:t xml:space="preserve"> 3 credits</w:t>
      </w:r>
      <w:r w:rsidRPr="0011222C">
        <w:rPr>
          <w:rFonts w:cstheme="minorHAnsi"/>
          <w:sz w:val="24"/>
          <w:szCs w:val="24"/>
        </w:rPr>
        <w:br/>
      </w:r>
      <w:r w:rsidRPr="0011222C">
        <w:rPr>
          <w:rFonts w:cstheme="minorHAnsi"/>
          <w:color w:val="000000"/>
          <w:sz w:val="24"/>
          <w:szCs w:val="24"/>
        </w:rPr>
        <w:t xml:space="preserve">The course examines the use of nutrients to support health, the nutritional needs throughout the life cycle, and diet analysis in health care and life settings. Emphasis is placed on making healthy </w:t>
      </w:r>
      <w:proofErr w:type="gramStart"/>
      <w:r w:rsidRPr="0011222C">
        <w:rPr>
          <w:rFonts w:cstheme="minorHAnsi"/>
          <w:color w:val="000000"/>
          <w:sz w:val="24"/>
          <w:szCs w:val="24"/>
        </w:rPr>
        <w:t>life style</w:t>
      </w:r>
      <w:proofErr w:type="gramEnd"/>
      <w:r w:rsidRPr="0011222C">
        <w:rPr>
          <w:rFonts w:cstheme="minorHAnsi"/>
          <w:color w:val="000000"/>
          <w:sz w:val="24"/>
          <w:szCs w:val="24"/>
        </w:rPr>
        <w:t xml:space="preserve"> choices based on the science of nutrition. Basic concepts of health promotion/health maintenance are explored using select theories of health promotion and health behavior change. Biblical foundations for healthy living are examined to promote maximal health in self and others.</w:t>
      </w:r>
      <w:r w:rsidRPr="0011222C">
        <w:rPr>
          <w:rFonts w:cstheme="minorHAnsi"/>
          <w:sz w:val="24"/>
          <w:szCs w:val="24"/>
        </w:rPr>
        <w:br/>
      </w:r>
      <w:r w:rsidRPr="0011222C">
        <w:rPr>
          <w:rFonts w:cstheme="minorHAnsi"/>
          <w:i/>
          <w:iCs/>
          <w:sz w:val="24"/>
          <w:szCs w:val="24"/>
        </w:rPr>
        <w:t xml:space="preserve">Offered: </w:t>
      </w:r>
      <w:r w:rsidR="006D6CD2" w:rsidRPr="0011222C">
        <w:rPr>
          <w:rFonts w:cstheme="minorHAnsi"/>
          <w:i/>
          <w:iCs/>
          <w:sz w:val="24"/>
          <w:szCs w:val="24"/>
        </w:rPr>
        <w:t>Spring</w:t>
      </w:r>
    </w:p>
    <w:p w14:paraId="464B559E" w14:textId="132B49A3" w:rsidR="009E3C62" w:rsidRPr="0011222C" w:rsidRDefault="009E3C62" w:rsidP="009E3C62">
      <w:pPr>
        <w:rPr>
          <w:rFonts w:cstheme="minorHAnsi"/>
          <w:i/>
          <w:iCs/>
          <w:sz w:val="24"/>
          <w:szCs w:val="24"/>
        </w:rPr>
      </w:pPr>
      <w:r w:rsidRPr="0011222C">
        <w:rPr>
          <w:rFonts w:cstheme="minorHAnsi"/>
          <w:b/>
          <w:bCs/>
          <w:sz w:val="24"/>
          <w:szCs w:val="24"/>
        </w:rPr>
        <w:t>IGN 0107 • Discipleship of the Christian Mind</w:t>
      </w:r>
      <w:r w:rsidRPr="0011222C">
        <w:rPr>
          <w:rFonts w:cstheme="minorHAnsi"/>
          <w:sz w:val="24"/>
          <w:szCs w:val="24"/>
        </w:rPr>
        <w:t xml:space="preserve"> </w:t>
      </w:r>
      <w:r w:rsidR="006C10C3" w:rsidRPr="0011222C">
        <w:rPr>
          <w:rFonts w:cstheme="minorHAnsi"/>
          <w:sz w:val="24"/>
          <w:szCs w:val="24"/>
        </w:rPr>
        <w:t>2</w:t>
      </w:r>
      <w:r w:rsidRPr="0011222C">
        <w:rPr>
          <w:rFonts w:cstheme="minorHAnsi"/>
          <w:sz w:val="24"/>
          <w:szCs w:val="24"/>
        </w:rPr>
        <w:t xml:space="preserve"> credits</w:t>
      </w:r>
      <w:r w:rsidRPr="0011222C">
        <w:rPr>
          <w:rFonts w:cstheme="minorHAnsi"/>
          <w:sz w:val="24"/>
          <w:szCs w:val="24"/>
        </w:rPr>
        <w:br/>
      </w:r>
      <w:r w:rsidRPr="0011222C">
        <w:rPr>
          <w:rFonts w:cstheme="minorHAnsi"/>
          <w:color w:val="000000"/>
          <w:sz w:val="24"/>
          <w:szCs w:val="24"/>
        </w:rPr>
        <w:t>This course helps students identify, form, and practice habits of the Christian mind through the basic analysis of worldview in their own lives and in key texts and through writing. It aims to introduce students to the vision of liberal arts education at MVNU and to the life of the mind as an aspect of Christian discipleship. Specific emphasis is placed on techniques, habits, and skills essential for college success including learning strategies, active reading, test-taking skills, time management, and study habits. Career and academic planning, as well as other college resources, is provided to students. The course also includes designated lab times with a student Academic Peer Mentor.</w:t>
      </w:r>
      <w:r w:rsidRPr="0011222C">
        <w:rPr>
          <w:rFonts w:cstheme="minorHAnsi"/>
          <w:sz w:val="24"/>
          <w:szCs w:val="24"/>
        </w:rPr>
        <w:br/>
      </w:r>
      <w:r w:rsidRPr="0011222C">
        <w:rPr>
          <w:rFonts w:cstheme="minorHAnsi"/>
          <w:i/>
          <w:iCs/>
          <w:sz w:val="24"/>
          <w:szCs w:val="24"/>
        </w:rPr>
        <w:t>Offered: Fall</w:t>
      </w:r>
    </w:p>
    <w:p w14:paraId="2B8F54F9" w14:textId="62E5A19F" w:rsidR="009320B3" w:rsidRPr="0011222C" w:rsidRDefault="009320B3" w:rsidP="009320B3">
      <w:pPr>
        <w:rPr>
          <w:rFonts w:cstheme="minorHAnsi"/>
          <w:i/>
          <w:iCs/>
          <w:sz w:val="24"/>
          <w:szCs w:val="24"/>
        </w:rPr>
      </w:pPr>
      <w:r w:rsidRPr="0011222C">
        <w:rPr>
          <w:rFonts w:cstheme="minorHAnsi"/>
          <w:b/>
          <w:bCs/>
          <w:sz w:val="24"/>
          <w:szCs w:val="24"/>
        </w:rPr>
        <w:t>IGN 0112 • Vocation I</w:t>
      </w:r>
      <w:r w:rsidRPr="0011222C">
        <w:rPr>
          <w:rFonts w:cstheme="minorHAnsi"/>
          <w:sz w:val="24"/>
          <w:szCs w:val="24"/>
        </w:rPr>
        <w:t xml:space="preserve"> 3 credits</w:t>
      </w:r>
      <w:r w:rsidRPr="0011222C">
        <w:rPr>
          <w:rFonts w:cstheme="minorHAnsi"/>
          <w:sz w:val="24"/>
          <w:szCs w:val="24"/>
        </w:rPr>
        <w:br/>
      </w:r>
      <w:r w:rsidRPr="0011222C">
        <w:rPr>
          <w:rFonts w:cstheme="minorHAnsi"/>
          <w:color w:val="000000"/>
          <w:sz w:val="24"/>
          <w:szCs w:val="24"/>
        </w:rPr>
        <w:t>Exploring Vocation I: Living a Called Life investigates concepts and practices of Christian vocation or calling to help students clarify what, and to whom they are called, and to cultivate habits that support a life of meaning, contribution, and purpose.</w:t>
      </w:r>
      <w:r w:rsidRPr="0011222C">
        <w:rPr>
          <w:rFonts w:cstheme="minorHAnsi"/>
          <w:sz w:val="24"/>
          <w:szCs w:val="24"/>
        </w:rPr>
        <w:br/>
      </w:r>
      <w:r w:rsidRPr="0011222C">
        <w:rPr>
          <w:rFonts w:cstheme="minorHAnsi"/>
          <w:i/>
          <w:iCs/>
          <w:sz w:val="24"/>
          <w:szCs w:val="24"/>
        </w:rPr>
        <w:t>Offered: Fall</w:t>
      </w:r>
      <w:r w:rsidR="00693E63" w:rsidRPr="0011222C">
        <w:rPr>
          <w:rFonts w:cstheme="minorHAnsi"/>
          <w:i/>
          <w:iCs/>
          <w:sz w:val="24"/>
          <w:szCs w:val="24"/>
        </w:rPr>
        <w:t xml:space="preserve"> 2025</w:t>
      </w:r>
    </w:p>
    <w:p w14:paraId="34BBA6CE" w14:textId="212C811C" w:rsidR="009320B3" w:rsidRPr="0011222C" w:rsidRDefault="009320B3" w:rsidP="155B3F7C">
      <w:pPr>
        <w:rPr>
          <w:rFonts w:cstheme="minorHAnsi"/>
          <w:i/>
          <w:iCs/>
          <w:sz w:val="24"/>
          <w:szCs w:val="24"/>
        </w:rPr>
      </w:pPr>
      <w:r w:rsidRPr="0011222C">
        <w:rPr>
          <w:rFonts w:cstheme="minorHAnsi"/>
          <w:b/>
          <w:bCs/>
          <w:sz w:val="24"/>
          <w:szCs w:val="24"/>
        </w:rPr>
        <w:t>IGN 0113 • Vocation II</w:t>
      </w:r>
      <w:r w:rsidRPr="0011222C">
        <w:rPr>
          <w:rFonts w:cstheme="minorHAnsi"/>
          <w:sz w:val="24"/>
          <w:szCs w:val="24"/>
        </w:rPr>
        <w:t xml:space="preserve"> 1 credit</w:t>
      </w:r>
      <w:r w:rsidRPr="0011222C">
        <w:rPr>
          <w:rFonts w:cstheme="minorHAnsi"/>
        </w:rPr>
        <w:br/>
      </w:r>
      <w:r w:rsidRPr="0011222C">
        <w:rPr>
          <w:rFonts w:cstheme="minorHAnsi"/>
          <w:color w:val="000000" w:themeColor="text1"/>
          <w:sz w:val="24"/>
          <w:szCs w:val="24"/>
        </w:rPr>
        <w:t>The course will provide students the opportunity to engage in meaningful service as a part of vocational exploration. Each student will participate in an MVNU-sponsored service opportunity (</w:t>
      </w:r>
      <w:proofErr w:type="spellStart"/>
      <w:r w:rsidRPr="0011222C">
        <w:rPr>
          <w:rFonts w:cstheme="minorHAnsi"/>
          <w:color w:val="000000" w:themeColor="text1"/>
          <w:sz w:val="24"/>
          <w:szCs w:val="24"/>
        </w:rPr>
        <w:t>CoSMO</w:t>
      </w:r>
      <w:proofErr w:type="spellEnd"/>
      <w:r w:rsidRPr="0011222C">
        <w:rPr>
          <w:rFonts w:cstheme="minorHAnsi"/>
          <w:color w:val="000000" w:themeColor="text1"/>
          <w:sz w:val="24"/>
          <w:szCs w:val="24"/>
        </w:rPr>
        <w:t xml:space="preserve"> group</w:t>
      </w:r>
      <w:proofErr w:type="gramStart"/>
      <w:r w:rsidRPr="0011222C">
        <w:rPr>
          <w:rFonts w:cstheme="minorHAnsi"/>
          <w:color w:val="000000" w:themeColor="text1"/>
          <w:sz w:val="24"/>
          <w:szCs w:val="24"/>
        </w:rPr>
        <w:t>)</w:t>
      </w:r>
      <w:proofErr w:type="gramEnd"/>
      <w:r w:rsidRPr="0011222C">
        <w:rPr>
          <w:rFonts w:cstheme="minorHAnsi"/>
          <w:color w:val="000000" w:themeColor="text1"/>
          <w:sz w:val="24"/>
          <w:szCs w:val="24"/>
        </w:rPr>
        <w:t xml:space="preserve"> or a service-focused trip sponsored by Campus Ministries.</w:t>
      </w:r>
      <w:r w:rsidRPr="0011222C">
        <w:rPr>
          <w:rFonts w:cstheme="minorHAnsi"/>
        </w:rPr>
        <w:br/>
      </w:r>
      <w:r w:rsidR="00D1545E" w:rsidRPr="0011222C">
        <w:rPr>
          <w:rFonts w:cstheme="minorHAnsi"/>
          <w:i/>
          <w:iCs/>
          <w:sz w:val="24"/>
          <w:szCs w:val="24"/>
        </w:rPr>
        <w:t xml:space="preserve">Prerequisite: IGN 0112. </w:t>
      </w:r>
      <w:r w:rsidRPr="0011222C">
        <w:rPr>
          <w:rFonts w:cstheme="minorHAnsi"/>
          <w:i/>
          <w:iCs/>
          <w:sz w:val="24"/>
          <w:szCs w:val="24"/>
        </w:rPr>
        <w:t xml:space="preserve">Offered: </w:t>
      </w:r>
      <w:r w:rsidR="00693E63" w:rsidRPr="0011222C">
        <w:rPr>
          <w:rFonts w:cstheme="minorHAnsi"/>
          <w:i/>
          <w:iCs/>
          <w:sz w:val="24"/>
          <w:szCs w:val="24"/>
        </w:rPr>
        <w:t>Spring 2026</w:t>
      </w:r>
    </w:p>
    <w:p w14:paraId="4CB618C8" w14:textId="52A72F65" w:rsidR="000236F8" w:rsidRPr="0011222C" w:rsidRDefault="000236F8" w:rsidP="000236F8">
      <w:pPr>
        <w:rPr>
          <w:rFonts w:cstheme="minorHAnsi"/>
          <w:b/>
          <w:bCs/>
          <w:sz w:val="28"/>
          <w:szCs w:val="28"/>
          <w:u w:val="single"/>
        </w:rPr>
      </w:pPr>
      <w:r w:rsidRPr="0011222C">
        <w:rPr>
          <w:rFonts w:cstheme="minorHAnsi"/>
          <w:b/>
          <w:bCs/>
          <w:sz w:val="28"/>
          <w:szCs w:val="28"/>
          <w:u w:val="single"/>
        </w:rPr>
        <w:t>Program Courses:</w:t>
      </w:r>
    </w:p>
    <w:p w14:paraId="457D2AB8" w14:textId="07E5AE6D" w:rsidR="000236F8" w:rsidRPr="0011222C" w:rsidRDefault="000236F8" w:rsidP="000236F8">
      <w:pPr>
        <w:rPr>
          <w:rFonts w:cstheme="minorHAnsi"/>
          <w:sz w:val="24"/>
          <w:szCs w:val="24"/>
        </w:rPr>
      </w:pPr>
      <w:r w:rsidRPr="0011222C">
        <w:rPr>
          <w:rFonts w:cstheme="minorHAnsi"/>
          <w:sz w:val="24"/>
          <w:szCs w:val="24"/>
        </w:rPr>
        <w:t>IGNITE P</w:t>
      </w:r>
      <w:r w:rsidR="00B95B28" w:rsidRPr="0011222C">
        <w:rPr>
          <w:rFonts w:cstheme="minorHAnsi"/>
          <w:sz w:val="24"/>
          <w:szCs w:val="24"/>
        </w:rPr>
        <w:t>rogram</w:t>
      </w:r>
      <w:r w:rsidRPr="0011222C">
        <w:rPr>
          <w:rFonts w:cstheme="minorHAnsi"/>
          <w:sz w:val="24"/>
          <w:szCs w:val="24"/>
        </w:rPr>
        <w:t xml:space="preserve"> courses are taken at the developmental level (0</w:t>
      </w:r>
      <w:r w:rsidR="00873BC5" w:rsidRPr="0011222C">
        <w:rPr>
          <w:rFonts w:cstheme="minorHAnsi"/>
          <w:sz w:val="24"/>
          <w:szCs w:val="24"/>
        </w:rPr>
        <w:t>01</w:t>
      </w:r>
      <w:r w:rsidRPr="0011222C">
        <w:rPr>
          <w:rFonts w:cstheme="minorHAnsi"/>
          <w:sz w:val="24"/>
          <w:szCs w:val="24"/>
        </w:rPr>
        <w:t xml:space="preserve">#). </w:t>
      </w:r>
      <w:r w:rsidR="00771409" w:rsidRPr="0011222C">
        <w:rPr>
          <w:rFonts w:cstheme="minorHAnsi"/>
          <w:sz w:val="24"/>
          <w:szCs w:val="24"/>
        </w:rPr>
        <w:t>Program courses developed for IGNITE</w:t>
      </w:r>
      <w:r w:rsidRPr="0011222C">
        <w:rPr>
          <w:rFonts w:cstheme="minorHAnsi"/>
          <w:sz w:val="24"/>
          <w:szCs w:val="24"/>
        </w:rPr>
        <w:t xml:space="preserve"> students are </w:t>
      </w:r>
      <w:r w:rsidR="00771409" w:rsidRPr="0011222C">
        <w:rPr>
          <w:rFonts w:cstheme="minorHAnsi"/>
          <w:sz w:val="24"/>
          <w:szCs w:val="24"/>
        </w:rPr>
        <w:t>focused on employment, independent living,</w:t>
      </w:r>
      <w:r w:rsidRPr="0011222C">
        <w:rPr>
          <w:rFonts w:cstheme="minorHAnsi"/>
          <w:sz w:val="24"/>
          <w:szCs w:val="24"/>
        </w:rPr>
        <w:t xml:space="preserve"> and </w:t>
      </w:r>
      <w:r w:rsidR="00771409" w:rsidRPr="0011222C">
        <w:rPr>
          <w:rFonts w:cstheme="minorHAnsi"/>
          <w:sz w:val="24"/>
          <w:szCs w:val="24"/>
        </w:rPr>
        <w:t>self</w:t>
      </w:r>
      <w:r w:rsidR="007C3640" w:rsidRPr="0011222C">
        <w:rPr>
          <w:rFonts w:cstheme="minorHAnsi"/>
          <w:sz w:val="24"/>
          <w:szCs w:val="24"/>
        </w:rPr>
        <w:t>-</w:t>
      </w:r>
      <w:r w:rsidR="00771409" w:rsidRPr="0011222C">
        <w:rPr>
          <w:rFonts w:cstheme="minorHAnsi"/>
          <w:sz w:val="24"/>
          <w:szCs w:val="24"/>
        </w:rPr>
        <w:t>determination.</w:t>
      </w:r>
      <w:r w:rsidRPr="0011222C">
        <w:rPr>
          <w:rFonts w:cstheme="minorHAnsi"/>
          <w:sz w:val="24"/>
          <w:szCs w:val="24"/>
        </w:rPr>
        <w:t xml:space="preserve"> </w:t>
      </w:r>
      <w:r w:rsidR="00C911E8" w:rsidRPr="0011222C">
        <w:rPr>
          <w:rFonts w:cstheme="minorHAnsi"/>
          <w:sz w:val="24"/>
          <w:szCs w:val="24"/>
        </w:rPr>
        <w:t>Program</w:t>
      </w:r>
      <w:r w:rsidRPr="0011222C">
        <w:rPr>
          <w:rFonts w:cstheme="minorHAnsi"/>
          <w:sz w:val="24"/>
          <w:szCs w:val="24"/>
        </w:rPr>
        <w:t xml:space="preserve"> courses are graded on an S/U basis, S (for students who earn a grade of 60% on class requirements) or U (for students who earn less than a grade of 60% on class requirements).</w:t>
      </w:r>
    </w:p>
    <w:p w14:paraId="00CFCAEB" w14:textId="3E3F72E4" w:rsidR="001B1AAD" w:rsidRPr="0011222C" w:rsidRDefault="001B1AAD" w:rsidP="00B42BA4">
      <w:pPr>
        <w:rPr>
          <w:rFonts w:cstheme="minorHAnsi"/>
          <w:sz w:val="24"/>
          <w:szCs w:val="24"/>
        </w:rPr>
      </w:pPr>
      <w:r w:rsidRPr="0011222C">
        <w:rPr>
          <w:rFonts w:cstheme="minorHAnsi"/>
          <w:b/>
          <w:bCs/>
          <w:sz w:val="24"/>
          <w:szCs w:val="24"/>
        </w:rPr>
        <w:t>IGN 0015 • Life at MVNU</w:t>
      </w:r>
      <w:r w:rsidRPr="0011222C">
        <w:rPr>
          <w:rFonts w:cstheme="minorHAnsi"/>
          <w:sz w:val="24"/>
          <w:szCs w:val="24"/>
        </w:rPr>
        <w:t xml:space="preserve"> 1 credit</w:t>
      </w:r>
      <w:r w:rsidRPr="0011222C">
        <w:rPr>
          <w:rFonts w:cstheme="minorHAnsi"/>
        </w:rPr>
        <w:br/>
      </w:r>
      <w:r w:rsidRPr="0011222C">
        <w:rPr>
          <w:rFonts w:cstheme="minorHAnsi"/>
          <w:sz w:val="24"/>
          <w:szCs w:val="24"/>
        </w:rPr>
        <w:t>This introductory course is designed to equip students with the essential strategies and skills needed to thrive academically, personally, and spiritually in the college environment. Students will explore a range of topics aimed at enhancing their college experience and fostering holistic growth.</w:t>
      </w:r>
      <w:r w:rsidRPr="0011222C">
        <w:rPr>
          <w:rFonts w:cstheme="minorHAnsi"/>
        </w:rPr>
        <w:br/>
      </w:r>
      <w:r w:rsidRPr="0011222C">
        <w:rPr>
          <w:rFonts w:cstheme="minorHAnsi"/>
          <w:i/>
          <w:iCs/>
          <w:sz w:val="24"/>
          <w:szCs w:val="24"/>
        </w:rPr>
        <w:t>Corequisite: Concurrent registration in IGN 0012. Offered: Fall</w:t>
      </w:r>
    </w:p>
    <w:p w14:paraId="089F6ADF" w14:textId="37C14A23" w:rsidR="00A25661" w:rsidRPr="0011222C" w:rsidRDefault="00702A01" w:rsidP="00B42BA4">
      <w:pPr>
        <w:rPr>
          <w:rFonts w:cstheme="minorHAnsi"/>
          <w:i/>
          <w:iCs/>
          <w:sz w:val="24"/>
          <w:szCs w:val="24"/>
        </w:rPr>
      </w:pPr>
      <w:r w:rsidRPr="0011222C">
        <w:rPr>
          <w:rFonts w:cstheme="minorHAnsi"/>
          <w:b/>
          <w:bCs/>
          <w:sz w:val="24"/>
          <w:szCs w:val="24"/>
        </w:rPr>
        <w:t xml:space="preserve">IGN 0010 </w:t>
      </w:r>
      <w:r w:rsidR="00977F80" w:rsidRPr="0011222C">
        <w:rPr>
          <w:rFonts w:cstheme="minorHAnsi"/>
          <w:b/>
          <w:bCs/>
          <w:sz w:val="24"/>
          <w:szCs w:val="24"/>
        </w:rPr>
        <w:t xml:space="preserve">• </w:t>
      </w:r>
      <w:r w:rsidR="00102E39" w:rsidRPr="0011222C">
        <w:rPr>
          <w:rFonts w:cstheme="minorHAnsi"/>
          <w:b/>
          <w:bCs/>
          <w:sz w:val="24"/>
          <w:szCs w:val="24"/>
        </w:rPr>
        <w:t>Independent Living</w:t>
      </w:r>
      <w:r w:rsidR="00146310" w:rsidRPr="0011222C">
        <w:rPr>
          <w:rFonts w:cstheme="minorHAnsi"/>
          <w:b/>
          <w:bCs/>
          <w:sz w:val="24"/>
          <w:szCs w:val="24"/>
        </w:rPr>
        <w:t xml:space="preserve"> </w:t>
      </w:r>
      <w:r w:rsidR="0071521D" w:rsidRPr="0011222C">
        <w:rPr>
          <w:rFonts w:cstheme="minorHAnsi"/>
          <w:b/>
          <w:bCs/>
          <w:sz w:val="24"/>
          <w:szCs w:val="24"/>
        </w:rPr>
        <w:t>1</w:t>
      </w:r>
      <w:r w:rsidR="00102E39" w:rsidRPr="0011222C">
        <w:rPr>
          <w:rFonts w:cstheme="minorHAnsi"/>
          <w:sz w:val="24"/>
          <w:szCs w:val="24"/>
        </w:rPr>
        <w:t xml:space="preserve"> 2 credits</w:t>
      </w:r>
      <w:r w:rsidR="00102E39" w:rsidRPr="0011222C">
        <w:rPr>
          <w:rFonts w:cstheme="minorHAnsi"/>
          <w:sz w:val="24"/>
          <w:szCs w:val="24"/>
        </w:rPr>
        <w:br/>
      </w:r>
      <w:r w:rsidR="00511963" w:rsidRPr="0011222C">
        <w:rPr>
          <w:rFonts w:eastAsia="Arial" w:cstheme="minorHAnsi"/>
          <w:sz w:val="24"/>
          <w:szCs w:val="24"/>
        </w:rPr>
        <w:t>This course equips students with essential skills for successful daily living. Students will learn to develop healthy habits, manage their living space efficiently, handle finances responsibly, organize their time effectively, and communicate clearly</w:t>
      </w:r>
      <w:r w:rsidR="00511963" w:rsidRPr="0011222C">
        <w:rPr>
          <w:rFonts w:eastAsia="Arial" w:cstheme="minorHAnsi"/>
          <w:sz w:val="20"/>
          <w:szCs w:val="20"/>
        </w:rPr>
        <w:t>.</w:t>
      </w:r>
      <w:r w:rsidR="00A25661" w:rsidRPr="0011222C">
        <w:rPr>
          <w:rFonts w:cstheme="minorHAnsi"/>
          <w:sz w:val="24"/>
          <w:szCs w:val="24"/>
        </w:rPr>
        <w:br/>
      </w:r>
      <w:r w:rsidR="0060237A" w:rsidRPr="0011222C">
        <w:rPr>
          <w:rFonts w:cstheme="minorHAnsi"/>
          <w:i/>
          <w:iCs/>
          <w:sz w:val="24"/>
          <w:szCs w:val="24"/>
        </w:rPr>
        <w:t xml:space="preserve">Corequisite: Concurrent registration in IGN 0011. </w:t>
      </w:r>
      <w:r w:rsidR="00A25661" w:rsidRPr="0011222C">
        <w:rPr>
          <w:rFonts w:cstheme="minorHAnsi"/>
          <w:i/>
          <w:iCs/>
          <w:sz w:val="24"/>
          <w:szCs w:val="24"/>
        </w:rPr>
        <w:t xml:space="preserve">Offered: </w:t>
      </w:r>
      <w:r w:rsidR="00146310" w:rsidRPr="0011222C">
        <w:rPr>
          <w:rFonts w:cstheme="minorHAnsi"/>
          <w:i/>
          <w:iCs/>
          <w:sz w:val="24"/>
          <w:szCs w:val="24"/>
        </w:rPr>
        <w:t>Fall</w:t>
      </w:r>
    </w:p>
    <w:p w14:paraId="64B1A79C" w14:textId="3ABA3347" w:rsidR="0060237A" w:rsidRPr="0011222C" w:rsidRDefault="0060237A" w:rsidP="0060237A">
      <w:pPr>
        <w:rPr>
          <w:rFonts w:cstheme="minorHAnsi"/>
          <w:sz w:val="24"/>
          <w:szCs w:val="24"/>
        </w:rPr>
      </w:pPr>
      <w:r w:rsidRPr="0011222C">
        <w:rPr>
          <w:rFonts w:cstheme="minorHAnsi"/>
          <w:b/>
          <w:bCs/>
          <w:sz w:val="24"/>
          <w:szCs w:val="24"/>
        </w:rPr>
        <w:t>IGN 0011 • Independent Living 1 Lab</w:t>
      </w:r>
      <w:r w:rsidRPr="0011222C">
        <w:rPr>
          <w:rFonts w:cstheme="minorHAnsi"/>
          <w:sz w:val="24"/>
          <w:szCs w:val="24"/>
        </w:rPr>
        <w:t xml:space="preserve"> </w:t>
      </w:r>
      <w:r w:rsidR="000C1016" w:rsidRPr="0011222C">
        <w:rPr>
          <w:rFonts w:cstheme="minorHAnsi"/>
          <w:sz w:val="24"/>
          <w:szCs w:val="24"/>
        </w:rPr>
        <w:t>1</w:t>
      </w:r>
      <w:r w:rsidRPr="0011222C">
        <w:rPr>
          <w:rFonts w:cstheme="minorHAnsi"/>
          <w:sz w:val="24"/>
          <w:szCs w:val="24"/>
        </w:rPr>
        <w:t xml:space="preserve"> credi</w:t>
      </w:r>
      <w:r w:rsidR="000C1016" w:rsidRPr="0011222C">
        <w:rPr>
          <w:rFonts w:cstheme="minorHAnsi"/>
          <w:sz w:val="24"/>
          <w:szCs w:val="24"/>
        </w:rPr>
        <w:t>t</w:t>
      </w:r>
      <w:r w:rsidRPr="0011222C">
        <w:rPr>
          <w:rFonts w:cstheme="minorHAnsi"/>
          <w:sz w:val="24"/>
          <w:szCs w:val="24"/>
        </w:rPr>
        <w:br/>
      </w:r>
      <w:bookmarkStart w:id="8" w:name="_Hlk170903262"/>
      <w:r w:rsidR="00931853" w:rsidRPr="0011222C">
        <w:rPr>
          <w:rFonts w:eastAsia="Arial" w:cstheme="minorHAnsi"/>
          <w:sz w:val="24"/>
          <w:szCs w:val="24"/>
        </w:rPr>
        <w:t xml:space="preserve">Laboratory experience accompanying IGN 0010. Students practice self-care, home care, and cooking skills. </w:t>
      </w:r>
      <w:r w:rsidR="00931853" w:rsidRPr="0011222C">
        <w:rPr>
          <w:rFonts w:eastAsia="Arial" w:cstheme="minorHAnsi"/>
          <w:b/>
          <w:bCs/>
          <w:sz w:val="24"/>
          <w:szCs w:val="24"/>
        </w:rPr>
        <w:t xml:space="preserve"> </w:t>
      </w:r>
      <w:r w:rsidRPr="0011222C">
        <w:rPr>
          <w:rFonts w:cstheme="minorHAnsi"/>
          <w:i/>
          <w:iCs/>
          <w:sz w:val="24"/>
          <w:szCs w:val="24"/>
        </w:rPr>
        <w:br/>
      </w:r>
      <w:bookmarkEnd w:id="8"/>
      <w:r w:rsidR="0007200F" w:rsidRPr="0011222C">
        <w:rPr>
          <w:rFonts w:cstheme="minorHAnsi"/>
          <w:i/>
          <w:iCs/>
          <w:sz w:val="24"/>
          <w:szCs w:val="24"/>
        </w:rPr>
        <w:t>Corequisite: Concurrent registration in IGN 00</w:t>
      </w:r>
      <w:r w:rsidR="00E64A85" w:rsidRPr="0011222C">
        <w:rPr>
          <w:rFonts w:cstheme="minorHAnsi"/>
          <w:i/>
          <w:iCs/>
          <w:sz w:val="24"/>
          <w:szCs w:val="24"/>
        </w:rPr>
        <w:t>10</w:t>
      </w:r>
      <w:r w:rsidR="0007200F" w:rsidRPr="0011222C">
        <w:rPr>
          <w:rFonts w:cstheme="minorHAnsi"/>
          <w:i/>
          <w:iCs/>
          <w:sz w:val="24"/>
          <w:szCs w:val="24"/>
        </w:rPr>
        <w:t xml:space="preserve">. </w:t>
      </w:r>
      <w:r w:rsidRPr="0011222C">
        <w:rPr>
          <w:rFonts w:cstheme="minorHAnsi"/>
          <w:i/>
          <w:iCs/>
          <w:sz w:val="24"/>
          <w:szCs w:val="24"/>
        </w:rPr>
        <w:t>Offered: Fall</w:t>
      </w:r>
    </w:p>
    <w:p w14:paraId="19D7ED11" w14:textId="420072A6" w:rsidR="002F3483" w:rsidRPr="0011222C" w:rsidRDefault="002F3483" w:rsidP="155B3F7C">
      <w:pPr>
        <w:rPr>
          <w:rFonts w:cstheme="minorHAnsi"/>
          <w:sz w:val="24"/>
          <w:szCs w:val="24"/>
        </w:rPr>
      </w:pPr>
      <w:r w:rsidRPr="0011222C">
        <w:rPr>
          <w:rFonts w:cstheme="minorHAnsi"/>
          <w:b/>
          <w:bCs/>
          <w:sz w:val="24"/>
          <w:szCs w:val="24"/>
        </w:rPr>
        <w:t>IGN 00</w:t>
      </w:r>
      <w:r w:rsidR="009453E8" w:rsidRPr="0011222C">
        <w:rPr>
          <w:rFonts w:cstheme="minorHAnsi"/>
          <w:b/>
          <w:bCs/>
          <w:sz w:val="24"/>
          <w:szCs w:val="24"/>
        </w:rPr>
        <w:t>2</w:t>
      </w:r>
      <w:r w:rsidRPr="0011222C">
        <w:rPr>
          <w:rFonts w:cstheme="minorHAnsi"/>
          <w:b/>
          <w:bCs/>
          <w:sz w:val="24"/>
          <w:szCs w:val="24"/>
        </w:rPr>
        <w:t xml:space="preserve">0 • Independent Living </w:t>
      </w:r>
      <w:r w:rsidR="009453E8" w:rsidRPr="0011222C">
        <w:rPr>
          <w:rFonts w:cstheme="minorHAnsi"/>
          <w:b/>
          <w:bCs/>
          <w:sz w:val="24"/>
          <w:szCs w:val="24"/>
        </w:rPr>
        <w:t>2</w:t>
      </w:r>
      <w:r w:rsidRPr="0011222C">
        <w:rPr>
          <w:rFonts w:cstheme="minorHAnsi"/>
          <w:sz w:val="24"/>
          <w:szCs w:val="24"/>
        </w:rPr>
        <w:t xml:space="preserve"> 2 credits</w:t>
      </w:r>
      <w:r w:rsidRPr="0011222C">
        <w:rPr>
          <w:rFonts w:cstheme="minorHAnsi"/>
        </w:rPr>
        <w:br/>
      </w:r>
      <w:r w:rsidR="006F1C19" w:rsidRPr="0011222C">
        <w:rPr>
          <w:rFonts w:cstheme="minorHAnsi"/>
          <w:sz w:val="24"/>
          <w:szCs w:val="24"/>
        </w:rPr>
        <w:t>Students apply skills needed for successful independent living. Students will delve into practical aspects of daily living including grocery shopping, navigating their community, performing basic home maintenance, accessing community resources, and continuing to develop self-advocacy skills. This course aims to foster critical thinking and empowerment among students as they navigate their communities</w:t>
      </w:r>
      <w:r w:rsidRPr="0011222C">
        <w:rPr>
          <w:rFonts w:cstheme="minorHAnsi"/>
        </w:rPr>
        <w:br/>
      </w:r>
      <w:r w:rsidR="0070472D" w:rsidRPr="0011222C">
        <w:rPr>
          <w:rFonts w:cstheme="minorHAnsi"/>
          <w:i/>
          <w:iCs/>
          <w:sz w:val="24"/>
          <w:szCs w:val="24"/>
        </w:rPr>
        <w:t>Corequisite: Concurrent registration in IGN 0021.</w:t>
      </w:r>
      <w:r w:rsidR="5272DAAF" w:rsidRPr="0011222C">
        <w:rPr>
          <w:rFonts w:cstheme="minorHAnsi"/>
          <w:i/>
          <w:iCs/>
          <w:sz w:val="24"/>
          <w:szCs w:val="24"/>
        </w:rPr>
        <w:t xml:space="preserve"> </w:t>
      </w:r>
      <w:r w:rsidRPr="0011222C">
        <w:rPr>
          <w:rFonts w:cstheme="minorHAnsi"/>
          <w:i/>
          <w:iCs/>
          <w:sz w:val="24"/>
          <w:szCs w:val="24"/>
        </w:rPr>
        <w:t xml:space="preserve">Offered: </w:t>
      </w:r>
      <w:r w:rsidR="00716612" w:rsidRPr="0011222C">
        <w:rPr>
          <w:rFonts w:cstheme="minorHAnsi"/>
          <w:i/>
          <w:iCs/>
          <w:sz w:val="24"/>
          <w:szCs w:val="24"/>
        </w:rPr>
        <w:t>Spring</w:t>
      </w:r>
    </w:p>
    <w:p w14:paraId="7365AF15" w14:textId="482D0692" w:rsidR="0070472D" w:rsidRPr="0011222C" w:rsidRDefault="0070472D" w:rsidP="0070472D">
      <w:pPr>
        <w:rPr>
          <w:rFonts w:cstheme="minorHAnsi"/>
          <w:sz w:val="24"/>
          <w:szCs w:val="24"/>
        </w:rPr>
      </w:pPr>
      <w:r w:rsidRPr="0011222C">
        <w:rPr>
          <w:rFonts w:cstheme="minorHAnsi"/>
          <w:b/>
          <w:bCs/>
          <w:sz w:val="24"/>
          <w:szCs w:val="24"/>
        </w:rPr>
        <w:t>IGN 0021 • Independent Living 2 Lab</w:t>
      </w:r>
      <w:r w:rsidRPr="0011222C">
        <w:rPr>
          <w:rFonts w:cstheme="minorHAnsi"/>
          <w:sz w:val="24"/>
          <w:szCs w:val="24"/>
        </w:rPr>
        <w:t xml:space="preserve"> </w:t>
      </w:r>
      <w:r w:rsidR="000C1016" w:rsidRPr="0011222C">
        <w:rPr>
          <w:rFonts w:cstheme="minorHAnsi"/>
          <w:sz w:val="24"/>
          <w:szCs w:val="24"/>
        </w:rPr>
        <w:t>1</w:t>
      </w:r>
      <w:r w:rsidRPr="0011222C">
        <w:rPr>
          <w:rFonts w:cstheme="minorHAnsi"/>
          <w:sz w:val="24"/>
          <w:szCs w:val="24"/>
        </w:rPr>
        <w:t xml:space="preserve"> credit</w:t>
      </w:r>
      <w:r w:rsidRPr="0011222C">
        <w:rPr>
          <w:rFonts w:cstheme="minorHAnsi"/>
          <w:sz w:val="24"/>
          <w:szCs w:val="24"/>
        </w:rPr>
        <w:br/>
      </w:r>
      <w:r w:rsidR="00931853" w:rsidRPr="0011222C">
        <w:rPr>
          <w:rFonts w:eastAsia="Arial" w:cstheme="minorHAnsi"/>
          <w:sz w:val="24"/>
          <w:szCs w:val="24"/>
        </w:rPr>
        <w:t xml:space="preserve">Laboratory experience accompanying IGN 0020. Students practice self-care, home care, and cooking skills. </w:t>
      </w:r>
      <w:r w:rsidR="00931853" w:rsidRPr="0011222C">
        <w:rPr>
          <w:rFonts w:eastAsia="Arial" w:cstheme="minorHAnsi"/>
          <w:b/>
          <w:bCs/>
          <w:sz w:val="24"/>
          <w:szCs w:val="24"/>
        </w:rPr>
        <w:t xml:space="preserve"> </w:t>
      </w:r>
      <w:r w:rsidRPr="0011222C">
        <w:rPr>
          <w:rFonts w:cstheme="minorHAnsi"/>
          <w:sz w:val="24"/>
          <w:szCs w:val="24"/>
        </w:rPr>
        <w:br/>
      </w:r>
      <w:r w:rsidR="00E64A85" w:rsidRPr="0011222C">
        <w:rPr>
          <w:rFonts w:cstheme="minorHAnsi"/>
          <w:i/>
          <w:iCs/>
          <w:sz w:val="24"/>
          <w:szCs w:val="24"/>
        </w:rPr>
        <w:t xml:space="preserve">Corequisites: Concurrent registration in IGN 0020. </w:t>
      </w:r>
      <w:r w:rsidRPr="0011222C">
        <w:rPr>
          <w:rFonts w:cstheme="minorHAnsi"/>
          <w:i/>
          <w:iCs/>
          <w:sz w:val="24"/>
          <w:szCs w:val="24"/>
        </w:rPr>
        <w:t>Offered: Spring</w:t>
      </w:r>
    </w:p>
    <w:p w14:paraId="0BAE7581" w14:textId="4DE2491F" w:rsidR="002F3483" w:rsidRPr="0011222C" w:rsidRDefault="16480367" w:rsidP="52910A64">
      <w:pPr>
        <w:rPr>
          <w:rFonts w:cstheme="minorHAnsi"/>
          <w:sz w:val="24"/>
          <w:szCs w:val="24"/>
        </w:rPr>
      </w:pPr>
      <w:r w:rsidRPr="0011222C">
        <w:rPr>
          <w:rFonts w:cstheme="minorHAnsi"/>
          <w:b/>
          <w:bCs/>
          <w:sz w:val="24"/>
          <w:szCs w:val="24"/>
        </w:rPr>
        <w:t>IGN 00</w:t>
      </w:r>
      <w:r w:rsidR="7D5FF022" w:rsidRPr="0011222C">
        <w:rPr>
          <w:rFonts w:cstheme="minorHAnsi"/>
          <w:b/>
          <w:bCs/>
          <w:sz w:val="24"/>
          <w:szCs w:val="24"/>
        </w:rPr>
        <w:t>3</w:t>
      </w:r>
      <w:r w:rsidRPr="0011222C">
        <w:rPr>
          <w:rFonts w:cstheme="minorHAnsi"/>
          <w:b/>
          <w:bCs/>
          <w:sz w:val="24"/>
          <w:szCs w:val="24"/>
        </w:rPr>
        <w:t xml:space="preserve">0 • Independent Living </w:t>
      </w:r>
      <w:r w:rsidR="7D5FF022" w:rsidRPr="0011222C">
        <w:rPr>
          <w:rFonts w:cstheme="minorHAnsi"/>
          <w:b/>
          <w:bCs/>
          <w:sz w:val="24"/>
          <w:szCs w:val="24"/>
        </w:rPr>
        <w:t>3</w:t>
      </w:r>
      <w:r w:rsidRPr="0011222C">
        <w:rPr>
          <w:rFonts w:cstheme="minorHAnsi"/>
          <w:sz w:val="24"/>
          <w:szCs w:val="24"/>
        </w:rPr>
        <w:t xml:space="preserve"> 2 credits</w:t>
      </w:r>
      <w:r w:rsidR="002F3483" w:rsidRPr="0011222C">
        <w:rPr>
          <w:rFonts w:cstheme="minorHAnsi"/>
        </w:rPr>
        <w:br/>
      </w:r>
      <w:r w:rsidR="66B5AB4E" w:rsidRPr="0011222C">
        <w:rPr>
          <w:rFonts w:cstheme="minorHAnsi"/>
          <w:sz w:val="24"/>
          <w:szCs w:val="24"/>
        </w:rPr>
        <w:t>This course provides a</w:t>
      </w:r>
      <w:r w:rsidR="77ADE96B" w:rsidRPr="0011222C">
        <w:rPr>
          <w:rFonts w:cstheme="minorHAnsi"/>
          <w:sz w:val="24"/>
          <w:szCs w:val="24"/>
        </w:rPr>
        <w:t xml:space="preserve"> holistic approach to personal development, emphasizing </w:t>
      </w:r>
      <w:r w:rsidR="43287E01" w:rsidRPr="0011222C">
        <w:rPr>
          <w:rFonts w:cstheme="minorHAnsi"/>
          <w:sz w:val="24"/>
          <w:szCs w:val="24"/>
        </w:rPr>
        <w:t>spiritual</w:t>
      </w:r>
      <w:r w:rsidR="441359E0" w:rsidRPr="0011222C">
        <w:rPr>
          <w:rFonts w:cstheme="minorHAnsi"/>
          <w:sz w:val="24"/>
          <w:szCs w:val="24"/>
        </w:rPr>
        <w:t xml:space="preserve"> formation, </w:t>
      </w:r>
      <w:r w:rsidR="77ADE96B" w:rsidRPr="0011222C">
        <w:rPr>
          <w:rFonts w:cstheme="minorHAnsi"/>
          <w:sz w:val="24"/>
          <w:szCs w:val="24"/>
        </w:rPr>
        <w:t>self-awareness, interpersonal skills, and cultural competence. Students will enhance their readiness for independent living and foster a deeper understanding of themselves and the world around them.</w:t>
      </w:r>
      <w:r w:rsidR="002F3483" w:rsidRPr="0011222C">
        <w:rPr>
          <w:rFonts w:cstheme="minorHAnsi"/>
        </w:rPr>
        <w:br/>
      </w:r>
      <w:r w:rsidR="4BC430CE" w:rsidRPr="0011222C">
        <w:rPr>
          <w:rFonts w:cstheme="minorHAnsi"/>
          <w:i/>
          <w:iCs/>
          <w:sz w:val="24"/>
          <w:szCs w:val="24"/>
        </w:rPr>
        <w:t xml:space="preserve">Corequisites: Concurrent registration in IGN 0031. </w:t>
      </w:r>
      <w:r w:rsidRPr="0011222C">
        <w:rPr>
          <w:rFonts w:cstheme="minorHAnsi"/>
          <w:i/>
          <w:iCs/>
          <w:sz w:val="24"/>
          <w:szCs w:val="24"/>
        </w:rPr>
        <w:t>Offered: Fall</w:t>
      </w:r>
      <w:r w:rsidR="32965F7B" w:rsidRPr="0011222C">
        <w:rPr>
          <w:rFonts w:cstheme="minorHAnsi"/>
          <w:i/>
          <w:iCs/>
          <w:sz w:val="24"/>
          <w:szCs w:val="24"/>
        </w:rPr>
        <w:t xml:space="preserve"> 2025</w:t>
      </w:r>
    </w:p>
    <w:p w14:paraId="1579E770" w14:textId="49E193FD" w:rsidR="0007200F" w:rsidRPr="0011222C" w:rsidRDefault="0007200F" w:rsidP="0007200F">
      <w:pPr>
        <w:rPr>
          <w:rFonts w:cstheme="minorHAnsi"/>
          <w:sz w:val="24"/>
          <w:szCs w:val="24"/>
        </w:rPr>
      </w:pPr>
      <w:r w:rsidRPr="0011222C">
        <w:rPr>
          <w:rFonts w:cstheme="minorHAnsi"/>
          <w:b/>
          <w:bCs/>
          <w:sz w:val="24"/>
          <w:szCs w:val="24"/>
        </w:rPr>
        <w:t>IGN 0031 • Independent Living 3 Lab</w:t>
      </w:r>
      <w:r w:rsidRPr="0011222C">
        <w:rPr>
          <w:rFonts w:cstheme="minorHAnsi"/>
          <w:sz w:val="24"/>
          <w:szCs w:val="24"/>
        </w:rPr>
        <w:t xml:space="preserve"> </w:t>
      </w:r>
      <w:r w:rsidR="000C1016" w:rsidRPr="0011222C">
        <w:rPr>
          <w:rFonts w:cstheme="minorHAnsi"/>
          <w:sz w:val="24"/>
          <w:szCs w:val="24"/>
        </w:rPr>
        <w:t>1</w:t>
      </w:r>
      <w:r w:rsidRPr="0011222C">
        <w:rPr>
          <w:rFonts w:cstheme="minorHAnsi"/>
          <w:sz w:val="24"/>
          <w:szCs w:val="24"/>
        </w:rPr>
        <w:t xml:space="preserve"> credit</w:t>
      </w:r>
      <w:r w:rsidRPr="0011222C">
        <w:rPr>
          <w:rFonts w:cstheme="minorHAnsi"/>
          <w:sz w:val="24"/>
          <w:szCs w:val="24"/>
        </w:rPr>
        <w:br/>
      </w:r>
      <w:r w:rsidR="004F6DE9" w:rsidRPr="0011222C">
        <w:rPr>
          <w:rFonts w:eastAsia="Arial" w:cstheme="minorHAnsi"/>
          <w:sz w:val="24"/>
          <w:szCs w:val="24"/>
        </w:rPr>
        <w:t xml:space="preserve">Laboratory experience accompanying IGN 0030. Students practice self-care, home care, and cooking skills. </w:t>
      </w:r>
      <w:r w:rsidR="004F6DE9" w:rsidRPr="0011222C">
        <w:rPr>
          <w:rFonts w:eastAsia="Arial" w:cstheme="minorHAnsi"/>
          <w:b/>
          <w:bCs/>
          <w:sz w:val="24"/>
          <w:szCs w:val="24"/>
        </w:rPr>
        <w:t xml:space="preserve"> </w:t>
      </w:r>
      <w:r w:rsidR="004F6DE9" w:rsidRPr="0011222C">
        <w:rPr>
          <w:rFonts w:cstheme="minorHAnsi"/>
          <w:i/>
          <w:iCs/>
          <w:sz w:val="24"/>
          <w:szCs w:val="24"/>
        </w:rPr>
        <w:br/>
      </w:r>
      <w:r w:rsidR="00E64A85" w:rsidRPr="0011222C">
        <w:rPr>
          <w:rFonts w:cstheme="minorHAnsi"/>
          <w:i/>
          <w:iCs/>
          <w:sz w:val="24"/>
          <w:szCs w:val="24"/>
        </w:rPr>
        <w:t>Corequisites: Concurrent registration in IGN 00</w:t>
      </w:r>
      <w:r w:rsidR="00D2542D" w:rsidRPr="0011222C">
        <w:rPr>
          <w:rFonts w:cstheme="minorHAnsi"/>
          <w:i/>
          <w:iCs/>
          <w:sz w:val="24"/>
          <w:szCs w:val="24"/>
        </w:rPr>
        <w:t>30</w:t>
      </w:r>
      <w:r w:rsidR="00E64A85" w:rsidRPr="0011222C">
        <w:rPr>
          <w:rFonts w:cstheme="minorHAnsi"/>
          <w:i/>
          <w:iCs/>
          <w:sz w:val="24"/>
          <w:szCs w:val="24"/>
        </w:rPr>
        <w:t xml:space="preserve">. </w:t>
      </w:r>
      <w:r w:rsidRPr="0011222C">
        <w:rPr>
          <w:rFonts w:cstheme="minorHAnsi"/>
          <w:i/>
          <w:iCs/>
          <w:sz w:val="24"/>
          <w:szCs w:val="24"/>
        </w:rPr>
        <w:t>Offered: Fall 2025</w:t>
      </w:r>
    </w:p>
    <w:p w14:paraId="3EDE7E8D" w14:textId="28873FC7" w:rsidR="002F3483" w:rsidRPr="0011222C" w:rsidRDefault="002F3483" w:rsidP="002F3483">
      <w:pPr>
        <w:rPr>
          <w:rFonts w:cstheme="minorHAnsi"/>
          <w:sz w:val="24"/>
          <w:szCs w:val="24"/>
        </w:rPr>
      </w:pPr>
      <w:r w:rsidRPr="0011222C">
        <w:rPr>
          <w:rFonts w:cstheme="minorHAnsi"/>
          <w:b/>
          <w:bCs/>
          <w:sz w:val="24"/>
          <w:szCs w:val="24"/>
        </w:rPr>
        <w:t>IGN 00</w:t>
      </w:r>
      <w:r w:rsidR="00D06BCF" w:rsidRPr="0011222C">
        <w:rPr>
          <w:rFonts w:cstheme="minorHAnsi"/>
          <w:b/>
          <w:bCs/>
          <w:sz w:val="24"/>
          <w:szCs w:val="24"/>
        </w:rPr>
        <w:t>4</w:t>
      </w:r>
      <w:r w:rsidRPr="0011222C">
        <w:rPr>
          <w:rFonts w:cstheme="minorHAnsi"/>
          <w:b/>
          <w:bCs/>
          <w:sz w:val="24"/>
          <w:szCs w:val="24"/>
        </w:rPr>
        <w:t xml:space="preserve">0 • Independent Living </w:t>
      </w:r>
      <w:r w:rsidR="00D06BCF" w:rsidRPr="0011222C">
        <w:rPr>
          <w:rFonts w:cstheme="minorHAnsi"/>
          <w:b/>
          <w:bCs/>
          <w:sz w:val="24"/>
          <w:szCs w:val="24"/>
        </w:rPr>
        <w:t>4</w:t>
      </w:r>
      <w:r w:rsidRPr="0011222C">
        <w:rPr>
          <w:rFonts w:cstheme="minorHAnsi"/>
          <w:sz w:val="24"/>
          <w:szCs w:val="24"/>
        </w:rPr>
        <w:t xml:space="preserve"> 2 credits</w:t>
      </w:r>
      <w:r w:rsidRPr="0011222C">
        <w:rPr>
          <w:rFonts w:cstheme="minorHAnsi"/>
          <w:sz w:val="24"/>
          <w:szCs w:val="24"/>
        </w:rPr>
        <w:br/>
      </w:r>
      <w:r w:rsidR="00F31805" w:rsidRPr="0011222C">
        <w:rPr>
          <w:rFonts w:cstheme="minorHAnsi"/>
          <w:sz w:val="24"/>
          <w:szCs w:val="24"/>
        </w:rPr>
        <w:t>This course empowers students to lead fulfilling and self-directed lives as they prepare to complete the IGNITE Program. Students will enhance their readiness for independent living and cultivate a sense of personal agency and well-being through a variety of activities, projects, and reflective exercises.</w:t>
      </w:r>
      <w:r w:rsidRPr="0011222C">
        <w:rPr>
          <w:rFonts w:cstheme="minorHAnsi"/>
          <w:sz w:val="24"/>
          <w:szCs w:val="24"/>
        </w:rPr>
        <w:br/>
      </w:r>
      <w:r w:rsidR="00D2542D" w:rsidRPr="0011222C">
        <w:rPr>
          <w:rFonts w:cstheme="minorHAnsi"/>
          <w:i/>
          <w:iCs/>
          <w:sz w:val="24"/>
          <w:szCs w:val="24"/>
        </w:rPr>
        <w:t xml:space="preserve">Corequisites: Concurrent registration in IGN 0041. </w:t>
      </w:r>
      <w:r w:rsidRPr="0011222C">
        <w:rPr>
          <w:rFonts w:cstheme="minorHAnsi"/>
          <w:i/>
          <w:iCs/>
          <w:sz w:val="24"/>
          <w:szCs w:val="24"/>
        </w:rPr>
        <w:t xml:space="preserve">Offered: </w:t>
      </w:r>
      <w:r w:rsidR="00716612" w:rsidRPr="0011222C">
        <w:rPr>
          <w:rFonts w:cstheme="minorHAnsi"/>
          <w:i/>
          <w:iCs/>
          <w:sz w:val="24"/>
          <w:szCs w:val="24"/>
        </w:rPr>
        <w:t>Spring</w:t>
      </w:r>
      <w:r w:rsidR="003B4AED" w:rsidRPr="0011222C">
        <w:rPr>
          <w:rFonts w:cstheme="minorHAnsi"/>
          <w:i/>
          <w:iCs/>
          <w:sz w:val="24"/>
          <w:szCs w:val="24"/>
        </w:rPr>
        <w:t xml:space="preserve"> 2026</w:t>
      </w:r>
    </w:p>
    <w:p w14:paraId="18C1C7DB" w14:textId="02C75778" w:rsidR="002F3483" w:rsidRPr="0011222C" w:rsidRDefault="002F3483" w:rsidP="002F3483">
      <w:pPr>
        <w:rPr>
          <w:rFonts w:cstheme="minorHAnsi"/>
          <w:sz w:val="24"/>
          <w:szCs w:val="24"/>
        </w:rPr>
      </w:pPr>
      <w:r w:rsidRPr="0011222C">
        <w:rPr>
          <w:rFonts w:cstheme="minorHAnsi"/>
          <w:b/>
          <w:bCs/>
          <w:sz w:val="24"/>
          <w:szCs w:val="24"/>
        </w:rPr>
        <w:t>IGN 00</w:t>
      </w:r>
      <w:r w:rsidR="007E1F8A" w:rsidRPr="0011222C">
        <w:rPr>
          <w:rFonts w:cstheme="minorHAnsi"/>
          <w:b/>
          <w:bCs/>
          <w:sz w:val="24"/>
          <w:szCs w:val="24"/>
        </w:rPr>
        <w:t>41</w:t>
      </w:r>
      <w:r w:rsidRPr="0011222C">
        <w:rPr>
          <w:rFonts w:cstheme="minorHAnsi"/>
          <w:b/>
          <w:bCs/>
          <w:sz w:val="24"/>
          <w:szCs w:val="24"/>
        </w:rPr>
        <w:t xml:space="preserve"> • Independent Living </w:t>
      </w:r>
      <w:r w:rsidR="007E1F8A" w:rsidRPr="0011222C">
        <w:rPr>
          <w:rFonts w:cstheme="minorHAnsi"/>
          <w:b/>
          <w:bCs/>
          <w:sz w:val="24"/>
          <w:szCs w:val="24"/>
        </w:rPr>
        <w:t>4</w:t>
      </w:r>
      <w:r w:rsidRPr="0011222C">
        <w:rPr>
          <w:rFonts w:cstheme="minorHAnsi"/>
          <w:b/>
          <w:bCs/>
          <w:sz w:val="24"/>
          <w:szCs w:val="24"/>
        </w:rPr>
        <w:t xml:space="preserve"> Lab</w:t>
      </w:r>
      <w:r w:rsidRPr="0011222C">
        <w:rPr>
          <w:rFonts w:cstheme="minorHAnsi"/>
          <w:sz w:val="24"/>
          <w:szCs w:val="24"/>
        </w:rPr>
        <w:t xml:space="preserve"> </w:t>
      </w:r>
      <w:r w:rsidR="000C1016" w:rsidRPr="0011222C">
        <w:rPr>
          <w:rFonts w:cstheme="minorHAnsi"/>
          <w:sz w:val="24"/>
          <w:szCs w:val="24"/>
        </w:rPr>
        <w:t>1</w:t>
      </w:r>
      <w:r w:rsidRPr="0011222C">
        <w:rPr>
          <w:rFonts w:cstheme="minorHAnsi"/>
          <w:sz w:val="24"/>
          <w:szCs w:val="24"/>
        </w:rPr>
        <w:t xml:space="preserve"> credit</w:t>
      </w:r>
      <w:r w:rsidRPr="0011222C">
        <w:rPr>
          <w:rFonts w:cstheme="minorHAnsi"/>
          <w:sz w:val="24"/>
          <w:szCs w:val="24"/>
        </w:rPr>
        <w:br/>
      </w:r>
      <w:r w:rsidR="004F6DE9" w:rsidRPr="0011222C">
        <w:rPr>
          <w:rFonts w:eastAsia="Arial" w:cstheme="minorHAnsi"/>
          <w:sz w:val="24"/>
          <w:szCs w:val="24"/>
        </w:rPr>
        <w:t xml:space="preserve">Laboratory experience accompanying IGN 0040. Students practice self-care, home care, and cooking skills. </w:t>
      </w:r>
      <w:r w:rsidR="004F6DE9" w:rsidRPr="0011222C">
        <w:rPr>
          <w:rFonts w:eastAsia="Arial" w:cstheme="minorHAnsi"/>
          <w:b/>
          <w:bCs/>
          <w:sz w:val="24"/>
          <w:szCs w:val="24"/>
        </w:rPr>
        <w:t xml:space="preserve"> </w:t>
      </w:r>
      <w:r w:rsidRPr="0011222C">
        <w:rPr>
          <w:rFonts w:cstheme="minorHAnsi"/>
          <w:sz w:val="24"/>
          <w:szCs w:val="24"/>
        </w:rPr>
        <w:br/>
      </w:r>
      <w:r w:rsidR="00D2542D" w:rsidRPr="0011222C">
        <w:rPr>
          <w:rFonts w:cstheme="minorHAnsi"/>
          <w:i/>
          <w:iCs/>
          <w:sz w:val="24"/>
          <w:szCs w:val="24"/>
        </w:rPr>
        <w:t xml:space="preserve">Corequisites: Concurrent registration in IGN 0040. </w:t>
      </w:r>
      <w:r w:rsidRPr="0011222C">
        <w:rPr>
          <w:rFonts w:cstheme="minorHAnsi"/>
          <w:i/>
          <w:iCs/>
          <w:sz w:val="24"/>
          <w:szCs w:val="24"/>
        </w:rPr>
        <w:t xml:space="preserve">Offered: </w:t>
      </w:r>
      <w:r w:rsidR="00F23B89" w:rsidRPr="0011222C">
        <w:rPr>
          <w:rFonts w:cstheme="minorHAnsi"/>
          <w:i/>
          <w:iCs/>
          <w:sz w:val="24"/>
          <w:szCs w:val="24"/>
        </w:rPr>
        <w:t>Spring</w:t>
      </w:r>
      <w:r w:rsidR="003B4AED" w:rsidRPr="0011222C">
        <w:rPr>
          <w:rFonts w:cstheme="minorHAnsi"/>
          <w:i/>
          <w:iCs/>
          <w:sz w:val="24"/>
          <w:szCs w:val="24"/>
        </w:rPr>
        <w:t xml:space="preserve"> 2026</w:t>
      </w:r>
    </w:p>
    <w:p w14:paraId="7BA1F3EF" w14:textId="78D778D4" w:rsidR="0054193D" w:rsidRPr="0011222C" w:rsidRDefault="0054193D" w:rsidP="0054193D">
      <w:pPr>
        <w:rPr>
          <w:rFonts w:cstheme="minorHAnsi"/>
          <w:sz w:val="24"/>
          <w:szCs w:val="24"/>
        </w:rPr>
      </w:pPr>
      <w:r w:rsidRPr="0011222C">
        <w:rPr>
          <w:rFonts w:cstheme="minorHAnsi"/>
          <w:b/>
          <w:bCs/>
          <w:sz w:val="24"/>
          <w:szCs w:val="24"/>
        </w:rPr>
        <w:t>IGN 00</w:t>
      </w:r>
      <w:r w:rsidR="007E1F8A" w:rsidRPr="0011222C">
        <w:rPr>
          <w:rFonts w:cstheme="minorHAnsi"/>
          <w:b/>
          <w:bCs/>
          <w:sz w:val="24"/>
          <w:szCs w:val="24"/>
        </w:rPr>
        <w:t>12</w:t>
      </w:r>
      <w:r w:rsidRPr="0011222C">
        <w:rPr>
          <w:rFonts w:cstheme="minorHAnsi"/>
          <w:b/>
          <w:bCs/>
          <w:sz w:val="24"/>
          <w:szCs w:val="24"/>
        </w:rPr>
        <w:t xml:space="preserve"> • Employment Skills </w:t>
      </w:r>
      <w:r w:rsidR="0071521D" w:rsidRPr="0011222C">
        <w:rPr>
          <w:rFonts w:cstheme="minorHAnsi"/>
          <w:b/>
          <w:bCs/>
          <w:sz w:val="24"/>
          <w:szCs w:val="24"/>
        </w:rPr>
        <w:t>1</w:t>
      </w:r>
      <w:r w:rsidRPr="0011222C">
        <w:rPr>
          <w:rFonts w:cstheme="minorHAnsi"/>
          <w:sz w:val="24"/>
          <w:szCs w:val="24"/>
        </w:rPr>
        <w:t xml:space="preserve"> 2 credits</w:t>
      </w:r>
      <w:r w:rsidRPr="0011222C">
        <w:rPr>
          <w:rFonts w:cstheme="minorHAnsi"/>
          <w:sz w:val="24"/>
          <w:szCs w:val="24"/>
        </w:rPr>
        <w:br/>
      </w:r>
      <w:r w:rsidR="004821C2" w:rsidRPr="0011222C">
        <w:rPr>
          <w:rFonts w:cstheme="minorHAnsi"/>
          <w:sz w:val="24"/>
          <w:szCs w:val="24"/>
        </w:rPr>
        <w:t>This course is designed to equip students with the tools and knowledge to confidently navigate the world of work and make informed decisions about their future career paths. Throughout the course, students will be supported in their journey to define their career goals, gain practical experience, and develop essential skills needed in today’s workforce</w:t>
      </w:r>
      <w:r w:rsidRPr="0011222C">
        <w:rPr>
          <w:rFonts w:cstheme="minorHAnsi"/>
          <w:sz w:val="24"/>
          <w:szCs w:val="24"/>
        </w:rPr>
        <w:br/>
      </w:r>
      <w:r w:rsidR="00D835CF" w:rsidRPr="0011222C">
        <w:rPr>
          <w:rFonts w:cstheme="minorHAnsi"/>
          <w:i/>
          <w:iCs/>
          <w:sz w:val="24"/>
          <w:szCs w:val="24"/>
        </w:rPr>
        <w:t>Corequisite:</w:t>
      </w:r>
      <w:r w:rsidR="005F0B47" w:rsidRPr="0011222C">
        <w:rPr>
          <w:rFonts w:cstheme="minorHAnsi"/>
          <w:i/>
          <w:iCs/>
          <w:sz w:val="24"/>
          <w:szCs w:val="24"/>
        </w:rPr>
        <w:t xml:space="preserve"> Concurrent registration in IGN 0015.</w:t>
      </w:r>
      <w:r w:rsidR="00D835CF" w:rsidRPr="0011222C">
        <w:rPr>
          <w:rFonts w:cstheme="minorHAnsi"/>
          <w:i/>
          <w:iCs/>
          <w:sz w:val="24"/>
          <w:szCs w:val="24"/>
        </w:rPr>
        <w:t xml:space="preserve"> </w:t>
      </w:r>
      <w:r w:rsidRPr="0011222C">
        <w:rPr>
          <w:rFonts w:cstheme="minorHAnsi"/>
          <w:i/>
          <w:iCs/>
          <w:sz w:val="24"/>
          <w:szCs w:val="24"/>
        </w:rPr>
        <w:t>Offered: Fall</w:t>
      </w:r>
    </w:p>
    <w:p w14:paraId="52F7F944" w14:textId="4F55FA71" w:rsidR="0054193D" w:rsidRPr="0011222C" w:rsidRDefault="0054193D" w:rsidP="0054193D">
      <w:pPr>
        <w:rPr>
          <w:rFonts w:cstheme="minorHAnsi"/>
          <w:sz w:val="24"/>
          <w:szCs w:val="24"/>
        </w:rPr>
      </w:pPr>
      <w:r w:rsidRPr="0011222C">
        <w:rPr>
          <w:rFonts w:cstheme="minorHAnsi"/>
          <w:b/>
          <w:bCs/>
          <w:sz w:val="24"/>
          <w:szCs w:val="24"/>
        </w:rPr>
        <w:t>IGN 00</w:t>
      </w:r>
      <w:r w:rsidR="007E1F8A" w:rsidRPr="0011222C">
        <w:rPr>
          <w:rFonts w:cstheme="minorHAnsi"/>
          <w:b/>
          <w:bCs/>
          <w:sz w:val="24"/>
          <w:szCs w:val="24"/>
        </w:rPr>
        <w:t>22</w:t>
      </w:r>
      <w:r w:rsidRPr="0011222C">
        <w:rPr>
          <w:rFonts w:cstheme="minorHAnsi"/>
          <w:b/>
          <w:bCs/>
          <w:sz w:val="24"/>
          <w:szCs w:val="24"/>
        </w:rPr>
        <w:t xml:space="preserve"> • Employment Skills </w:t>
      </w:r>
      <w:r w:rsidR="007E1F8A" w:rsidRPr="0011222C">
        <w:rPr>
          <w:rFonts w:cstheme="minorHAnsi"/>
          <w:b/>
          <w:bCs/>
          <w:sz w:val="24"/>
          <w:szCs w:val="24"/>
        </w:rPr>
        <w:t>2</w:t>
      </w:r>
      <w:r w:rsidRPr="0011222C">
        <w:rPr>
          <w:rFonts w:cstheme="minorHAnsi"/>
          <w:sz w:val="24"/>
          <w:szCs w:val="24"/>
        </w:rPr>
        <w:t xml:space="preserve"> 2 credits</w:t>
      </w:r>
      <w:r w:rsidRPr="0011222C">
        <w:rPr>
          <w:rFonts w:cstheme="minorHAnsi"/>
          <w:sz w:val="24"/>
          <w:szCs w:val="24"/>
        </w:rPr>
        <w:br/>
      </w:r>
      <w:r w:rsidR="0037081B" w:rsidRPr="0011222C">
        <w:rPr>
          <w:rFonts w:cstheme="minorHAnsi"/>
          <w:sz w:val="24"/>
          <w:szCs w:val="24"/>
        </w:rPr>
        <w:t>In this course, students will focus on enhancing their communication skills and self-advocacy abilities to excel in the professional world. Students will be provided with a comprehensive understanding of various aspects of communication crucial for success in the workplace.</w:t>
      </w:r>
      <w:r w:rsidRPr="0011222C">
        <w:rPr>
          <w:rFonts w:cstheme="minorHAnsi"/>
          <w:sz w:val="24"/>
          <w:szCs w:val="24"/>
        </w:rPr>
        <w:br/>
      </w:r>
      <w:r w:rsidR="00A75C26" w:rsidRPr="0011222C">
        <w:rPr>
          <w:rFonts w:cstheme="minorHAnsi"/>
          <w:i/>
          <w:iCs/>
          <w:sz w:val="24"/>
          <w:szCs w:val="24"/>
        </w:rPr>
        <w:t xml:space="preserve">Prerequisites: IGN 0015, IGN 0012. </w:t>
      </w:r>
      <w:r w:rsidRPr="0011222C">
        <w:rPr>
          <w:rFonts w:cstheme="minorHAnsi"/>
          <w:i/>
          <w:iCs/>
          <w:sz w:val="24"/>
          <w:szCs w:val="24"/>
        </w:rPr>
        <w:t xml:space="preserve">Offered: </w:t>
      </w:r>
      <w:r w:rsidR="00F23B89" w:rsidRPr="0011222C">
        <w:rPr>
          <w:rFonts w:cstheme="minorHAnsi"/>
          <w:i/>
          <w:iCs/>
          <w:sz w:val="24"/>
          <w:szCs w:val="24"/>
        </w:rPr>
        <w:t>Spring</w:t>
      </w:r>
    </w:p>
    <w:p w14:paraId="0E227CB3" w14:textId="452775E4" w:rsidR="0054193D" w:rsidRPr="0011222C" w:rsidRDefault="0054193D" w:rsidP="0054193D">
      <w:pPr>
        <w:rPr>
          <w:rFonts w:cstheme="minorHAnsi"/>
          <w:sz w:val="24"/>
          <w:szCs w:val="24"/>
        </w:rPr>
      </w:pPr>
      <w:r w:rsidRPr="0011222C">
        <w:rPr>
          <w:rFonts w:cstheme="minorHAnsi"/>
          <w:b/>
          <w:bCs/>
          <w:sz w:val="24"/>
          <w:szCs w:val="24"/>
        </w:rPr>
        <w:t>IGN 00</w:t>
      </w:r>
      <w:r w:rsidR="007E1F8A" w:rsidRPr="0011222C">
        <w:rPr>
          <w:rFonts w:cstheme="minorHAnsi"/>
          <w:b/>
          <w:bCs/>
          <w:sz w:val="24"/>
          <w:szCs w:val="24"/>
        </w:rPr>
        <w:t>32</w:t>
      </w:r>
      <w:r w:rsidRPr="0011222C">
        <w:rPr>
          <w:rFonts w:cstheme="minorHAnsi"/>
          <w:b/>
          <w:bCs/>
          <w:sz w:val="24"/>
          <w:szCs w:val="24"/>
        </w:rPr>
        <w:t xml:space="preserve"> • Employment Skills </w:t>
      </w:r>
      <w:r w:rsidR="007E1F8A" w:rsidRPr="0011222C">
        <w:rPr>
          <w:rFonts w:cstheme="minorHAnsi"/>
          <w:b/>
          <w:bCs/>
          <w:sz w:val="24"/>
          <w:szCs w:val="24"/>
        </w:rPr>
        <w:t>3</w:t>
      </w:r>
      <w:r w:rsidRPr="0011222C">
        <w:rPr>
          <w:rFonts w:cstheme="minorHAnsi"/>
          <w:sz w:val="24"/>
          <w:szCs w:val="24"/>
        </w:rPr>
        <w:t xml:space="preserve"> 2 credits</w:t>
      </w:r>
      <w:r w:rsidRPr="0011222C">
        <w:rPr>
          <w:rFonts w:cstheme="minorHAnsi"/>
          <w:sz w:val="24"/>
          <w:szCs w:val="24"/>
        </w:rPr>
        <w:br/>
      </w:r>
      <w:r w:rsidR="00FC02A5" w:rsidRPr="0011222C">
        <w:rPr>
          <w:rFonts w:cstheme="minorHAnsi"/>
          <w:sz w:val="24"/>
          <w:szCs w:val="24"/>
        </w:rPr>
        <w:t>This course provides students with a comprehensive toolkit for navigating the job-seeking process with confidence and professionalism. By delving into advanced job-seeking strategies, students will enhance their employability, showcase their strengths effectively, and pursue meaningful employment opportunities aligned with their career goals.</w:t>
      </w:r>
      <w:r w:rsidRPr="0011222C">
        <w:rPr>
          <w:rFonts w:cstheme="minorHAnsi"/>
          <w:sz w:val="24"/>
          <w:szCs w:val="24"/>
        </w:rPr>
        <w:br/>
      </w:r>
      <w:r w:rsidRPr="0011222C">
        <w:rPr>
          <w:rFonts w:cstheme="minorHAnsi"/>
          <w:i/>
          <w:iCs/>
          <w:sz w:val="24"/>
          <w:szCs w:val="24"/>
        </w:rPr>
        <w:t>Offered: Fall</w:t>
      </w:r>
      <w:r w:rsidR="003B4AED" w:rsidRPr="0011222C">
        <w:rPr>
          <w:rFonts w:cstheme="minorHAnsi"/>
          <w:i/>
          <w:iCs/>
          <w:sz w:val="24"/>
          <w:szCs w:val="24"/>
        </w:rPr>
        <w:t xml:space="preserve"> 2025</w:t>
      </w:r>
    </w:p>
    <w:p w14:paraId="3E858248" w14:textId="77777777" w:rsidR="0040322A" w:rsidRPr="0011222C" w:rsidRDefault="0054193D" w:rsidP="0040322A">
      <w:pPr>
        <w:spacing w:after="0"/>
        <w:rPr>
          <w:rFonts w:cstheme="minorHAnsi"/>
          <w:i/>
          <w:iCs/>
          <w:sz w:val="24"/>
          <w:szCs w:val="24"/>
        </w:rPr>
      </w:pPr>
      <w:r w:rsidRPr="0011222C">
        <w:rPr>
          <w:rFonts w:cstheme="minorHAnsi"/>
          <w:b/>
          <w:bCs/>
          <w:sz w:val="24"/>
          <w:szCs w:val="24"/>
        </w:rPr>
        <w:t>IGN 00</w:t>
      </w:r>
      <w:r w:rsidR="007E1F8A" w:rsidRPr="0011222C">
        <w:rPr>
          <w:rFonts w:cstheme="minorHAnsi"/>
          <w:b/>
          <w:bCs/>
          <w:sz w:val="24"/>
          <w:szCs w:val="24"/>
        </w:rPr>
        <w:t>42</w:t>
      </w:r>
      <w:r w:rsidRPr="0011222C">
        <w:rPr>
          <w:rFonts w:cstheme="minorHAnsi"/>
          <w:b/>
          <w:bCs/>
          <w:sz w:val="24"/>
          <w:szCs w:val="24"/>
        </w:rPr>
        <w:t xml:space="preserve"> • Employment Skills </w:t>
      </w:r>
      <w:r w:rsidR="007E1F8A" w:rsidRPr="0011222C">
        <w:rPr>
          <w:rFonts w:cstheme="minorHAnsi"/>
          <w:b/>
          <w:bCs/>
          <w:sz w:val="24"/>
          <w:szCs w:val="24"/>
        </w:rPr>
        <w:t>4</w:t>
      </w:r>
      <w:r w:rsidRPr="0011222C">
        <w:rPr>
          <w:rFonts w:cstheme="minorHAnsi"/>
          <w:sz w:val="24"/>
          <w:szCs w:val="24"/>
        </w:rPr>
        <w:t xml:space="preserve"> 2 credits</w:t>
      </w:r>
      <w:r w:rsidRPr="0011222C">
        <w:rPr>
          <w:rFonts w:cstheme="minorHAnsi"/>
          <w:sz w:val="24"/>
          <w:szCs w:val="24"/>
        </w:rPr>
        <w:br/>
      </w:r>
      <w:r w:rsidR="0040322A" w:rsidRPr="0011222C">
        <w:rPr>
          <w:rFonts w:cstheme="minorHAnsi"/>
          <w:sz w:val="24"/>
          <w:szCs w:val="24"/>
        </w:rPr>
        <w:t>This course equips students with the necessary skills and strategies to excel in the workplace, navigate challenges, and plan for long-term career success and growth. The focus of this course is on developing essential skills necessary to thrive in a professional environment, including effective communication, time management, problem-solving, and career advancement strategies.</w:t>
      </w:r>
      <w:r w:rsidR="0040322A" w:rsidRPr="0011222C">
        <w:rPr>
          <w:rFonts w:cstheme="minorHAnsi"/>
          <w:i/>
          <w:iCs/>
          <w:sz w:val="24"/>
          <w:szCs w:val="24"/>
        </w:rPr>
        <w:t xml:space="preserve">  </w:t>
      </w:r>
    </w:p>
    <w:p w14:paraId="5C168E15" w14:textId="18EFB1D2" w:rsidR="0054193D" w:rsidRPr="0011222C" w:rsidRDefault="0054193D" w:rsidP="0054193D">
      <w:pPr>
        <w:rPr>
          <w:rFonts w:cstheme="minorHAnsi"/>
          <w:sz w:val="24"/>
          <w:szCs w:val="24"/>
        </w:rPr>
      </w:pPr>
      <w:r w:rsidRPr="0011222C">
        <w:rPr>
          <w:rFonts w:cstheme="minorHAnsi"/>
          <w:i/>
          <w:iCs/>
          <w:sz w:val="24"/>
          <w:szCs w:val="24"/>
        </w:rPr>
        <w:t xml:space="preserve">Offered: </w:t>
      </w:r>
      <w:r w:rsidR="00F23B89" w:rsidRPr="0011222C">
        <w:rPr>
          <w:rFonts w:cstheme="minorHAnsi"/>
          <w:i/>
          <w:iCs/>
          <w:sz w:val="24"/>
          <w:szCs w:val="24"/>
        </w:rPr>
        <w:t>Spring</w:t>
      </w:r>
      <w:r w:rsidR="003B4AED" w:rsidRPr="0011222C">
        <w:rPr>
          <w:rFonts w:cstheme="minorHAnsi"/>
          <w:i/>
          <w:iCs/>
          <w:sz w:val="24"/>
          <w:szCs w:val="24"/>
        </w:rPr>
        <w:t xml:space="preserve"> 2026</w:t>
      </w:r>
    </w:p>
    <w:p w14:paraId="6855982A" w14:textId="0328D92E" w:rsidR="0054193D" w:rsidRPr="0011222C" w:rsidRDefault="0054193D" w:rsidP="0054193D">
      <w:pPr>
        <w:rPr>
          <w:rFonts w:cstheme="minorHAnsi"/>
          <w:sz w:val="24"/>
          <w:szCs w:val="24"/>
        </w:rPr>
      </w:pPr>
      <w:r w:rsidRPr="0011222C">
        <w:rPr>
          <w:rFonts w:cstheme="minorHAnsi"/>
          <w:b/>
          <w:bCs/>
          <w:sz w:val="24"/>
          <w:szCs w:val="24"/>
        </w:rPr>
        <w:t>IGN 00</w:t>
      </w:r>
      <w:r w:rsidR="00092A36" w:rsidRPr="0011222C">
        <w:rPr>
          <w:rFonts w:cstheme="minorHAnsi"/>
          <w:b/>
          <w:bCs/>
          <w:sz w:val="24"/>
          <w:szCs w:val="24"/>
        </w:rPr>
        <w:t>23</w:t>
      </w:r>
      <w:r w:rsidRPr="0011222C">
        <w:rPr>
          <w:rFonts w:cstheme="minorHAnsi"/>
          <w:b/>
          <w:bCs/>
          <w:sz w:val="24"/>
          <w:szCs w:val="24"/>
        </w:rPr>
        <w:t xml:space="preserve"> • Internship </w:t>
      </w:r>
      <w:r w:rsidR="0071521D" w:rsidRPr="0011222C">
        <w:rPr>
          <w:rFonts w:cstheme="minorHAnsi"/>
          <w:b/>
          <w:bCs/>
          <w:sz w:val="24"/>
          <w:szCs w:val="24"/>
        </w:rPr>
        <w:t>1</w:t>
      </w:r>
      <w:r w:rsidRPr="0011222C">
        <w:rPr>
          <w:rFonts w:cstheme="minorHAnsi"/>
          <w:sz w:val="24"/>
          <w:szCs w:val="24"/>
        </w:rPr>
        <w:t xml:space="preserve"> 2 credits</w:t>
      </w:r>
      <w:r w:rsidRPr="0011222C">
        <w:rPr>
          <w:rFonts w:cstheme="minorHAnsi"/>
          <w:sz w:val="24"/>
          <w:szCs w:val="24"/>
        </w:rPr>
        <w:br/>
      </w:r>
      <w:r w:rsidR="004900A6" w:rsidRPr="0011222C">
        <w:rPr>
          <w:rFonts w:cstheme="minorHAnsi"/>
          <w:sz w:val="24"/>
          <w:szCs w:val="24"/>
        </w:rPr>
        <w:t xml:space="preserve">The first internship provides students with an opportunity to gain practical experience in an on-campus setting. Students will apply classroom knowledge to real-world scenarios, develop professional skills, and build networks within the campus community. The focus is on exploring different aspects of campus operations and </w:t>
      </w:r>
      <w:r w:rsidR="006123FD" w:rsidRPr="0011222C">
        <w:rPr>
          <w:rFonts w:cstheme="minorHAnsi"/>
          <w:sz w:val="24"/>
          <w:szCs w:val="24"/>
        </w:rPr>
        <w:t xml:space="preserve">exploring </w:t>
      </w:r>
      <w:r w:rsidR="00EE5B51" w:rsidRPr="0011222C">
        <w:rPr>
          <w:rFonts w:cstheme="minorHAnsi"/>
          <w:sz w:val="24"/>
          <w:szCs w:val="24"/>
        </w:rPr>
        <w:t>career interests</w:t>
      </w:r>
      <w:r w:rsidR="00636A1F" w:rsidRPr="0011222C">
        <w:rPr>
          <w:rFonts w:cstheme="minorHAnsi"/>
          <w:sz w:val="24"/>
          <w:szCs w:val="24"/>
        </w:rPr>
        <w:t>.</w:t>
      </w:r>
      <w:r w:rsidR="00207791" w:rsidRPr="0011222C">
        <w:rPr>
          <w:rFonts w:cstheme="minorHAnsi"/>
          <w:sz w:val="24"/>
          <w:szCs w:val="24"/>
        </w:rPr>
        <w:t xml:space="preserve"> Students will complete a minimum of 60 hours in this on-campus internship.</w:t>
      </w:r>
      <w:r w:rsidRPr="0011222C">
        <w:rPr>
          <w:rFonts w:cstheme="minorHAnsi"/>
          <w:sz w:val="24"/>
          <w:szCs w:val="24"/>
        </w:rPr>
        <w:br/>
      </w:r>
      <w:r w:rsidR="00D429C2" w:rsidRPr="0011222C">
        <w:rPr>
          <w:rFonts w:cstheme="minorHAnsi"/>
          <w:i/>
          <w:iCs/>
          <w:sz w:val="24"/>
          <w:szCs w:val="24"/>
        </w:rPr>
        <w:t xml:space="preserve">Prerequisite: </w:t>
      </w:r>
      <w:r w:rsidR="00D835CF" w:rsidRPr="0011222C">
        <w:rPr>
          <w:rFonts w:cstheme="minorHAnsi"/>
          <w:i/>
          <w:iCs/>
          <w:sz w:val="24"/>
          <w:szCs w:val="24"/>
        </w:rPr>
        <w:t xml:space="preserve">IGN 0012. </w:t>
      </w:r>
      <w:r w:rsidRPr="0011222C">
        <w:rPr>
          <w:rFonts w:cstheme="minorHAnsi"/>
          <w:i/>
          <w:iCs/>
          <w:sz w:val="24"/>
          <w:szCs w:val="24"/>
        </w:rPr>
        <w:t xml:space="preserve">Offered: </w:t>
      </w:r>
      <w:r w:rsidR="00F23B89" w:rsidRPr="0011222C">
        <w:rPr>
          <w:rFonts w:cstheme="minorHAnsi"/>
          <w:i/>
          <w:iCs/>
          <w:sz w:val="24"/>
          <w:szCs w:val="24"/>
        </w:rPr>
        <w:t>Spring</w:t>
      </w:r>
    </w:p>
    <w:p w14:paraId="437ED718" w14:textId="160C0EEA" w:rsidR="0054193D" w:rsidRPr="0011222C" w:rsidRDefault="0054193D" w:rsidP="155B3F7C">
      <w:pPr>
        <w:rPr>
          <w:rFonts w:cstheme="minorHAnsi"/>
          <w:sz w:val="24"/>
          <w:szCs w:val="24"/>
        </w:rPr>
      </w:pPr>
      <w:r w:rsidRPr="0011222C">
        <w:rPr>
          <w:rFonts w:cstheme="minorHAnsi"/>
          <w:b/>
          <w:bCs/>
          <w:sz w:val="24"/>
          <w:szCs w:val="24"/>
        </w:rPr>
        <w:t>IGN 00</w:t>
      </w:r>
      <w:r w:rsidR="00092A36" w:rsidRPr="0011222C">
        <w:rPr>
          <w:rFonts w:cstheme="minorHAnsi"/>
          <w:b/>
          <w:bCs/>
          <w:sz w:val="24"/>
          <w:szCs w:val="24"/>
        </w:rPr>
        <w:t>33</w:t>
      </w:r>
      <w:r w:rsidRPr="0011222C">
        <w:rPr>
          <w:rFonts w:cstheme="minorHAnsi"/>
          <w:b/>
          <w:bCs/>
          <w:sz w:val="24"/>
          <w:szCs w:val="24"/>
        </w:rPr>
        <w:t xml:space="preserve"> • Internship </w:t>
      </w:r>
      <w:r w:rsidR="00092A36" w:rsidRPr="0011222C">
        <w:rPr>
          <w:rFonts w:cstheme="minorHAnsi"/>
          <w:b/>
          <w:bCs/>
          <w:sz w:val="24"/>
          <w:szCs w:val="24"/>
        </w:rPr>
        <w:t>2</w:t>
      </w:r>
      <w:r w:rsidRPr="0011222C">
        <w:rPr>
          <w:rFonts w:cstheme="minorHAnsi"/>
          <w:sz w:val="24"/>
          <w:szCs w:val="24"/>
        </w:rPr>
        <w:t xml:space="preserve"> 2 credits</w:t>
      </w:r>
      <w:r w:rsidRPr="0011222C">
        <w:rPr>
          <w:rFonts w:cstheme="minorHAnsi"/>
        </w:rPr>
        <w:br/>
      </w:r>
      <w:r w:rsidR="0062127D" w:rsidRPr="0011222C">
        <w:rPr>
          <w:rFonts w:cstheme="minorHAnsi"/>
          <w:sz w:val="24"/>
          <w:szCs w:val="24"/>
        </w:rPr>
        <w:t xml:space="preserve">In their second internship, students will transition to an </w:t>
      </w:r>
      <w:proofErr w:type="gramStart"/>
      <w:r w:rsidR="0062127D" w:rsidRPr="0011222C">
        <w:rPr>
          <w:rFonts w:cstheme="minorHAnsi"/>
          <w:sz w:val="24"/>
          <w:szCs w:val="24"/>
        </w:rPr>
        <w:t>off-campus</w:t>
      </w:r>
      <w:proofErr w:type="gramEnd"/>
      <w:r w:rsidR="0062127D" w:rsidRPr="0011222C">
        <w:rPr>
          <w:rFonts w:cstheme="minorHAnsi"/>
          <w:sz w:val="24"/>
          <w:szCs w:val="24"/>
        </w:rPr>
        <w:t xml:space="preserve"> setting to further enhance their skills and experience in a professional environment. This internship focuses on applying knowledge gained from the first semester and expanding students' understanding of workplace dynamics and expectations. Students will complete a minimum of 60 hours in this off-campus internship.</w:t>
      </w:r>
      <w:r w:rsidRPr="0011222C">
        <w:rPr>
          <w:rFonts w:cstheme="minorHAnsi"/>
        </w:rPr>
        <w:br/>
      </w:r>
      <w:r w:rsidR="00557A42" w:rsidRPr="0011222C">
        <w:rPr>
          <w:rFonts w:cstheme="minorHAnsi"/>
          <w:i/>
          <w:iCs/>
          <w:sz w:val="24"/>
          <w:szCs w:val="24"/>
        </w:rPr>
        <w:t xml:space="preserve">Prerequisites: </w:t>
      </w:r>
      <w:r w:rsidR="00632BDC" w:rsidRPr="0011222C">
        <w:rPr>
          <w:rFonts w:cstheme="minorHAnsi"/>
          <w:i/>
          <w:iCs/>
          <w:sz w:val="24"/>
          <w:szCs w:val="24"/>
        </w:rPr>
        <w:t>IGN 0015</w:t>
      </w:r>
      <w:r w:rsidR="00252322" w:rsidRPr="0011222C">
        <w:rPr>
          <w:rFonts w:cstheme="minorHAnsi"/>
          <w:i/>
          <w:iCs/>
          <w:sz w:val="24"/>
          <w:szCs w:val="24"/>
        </w:rPr>
        <w:t xml:space="preserve">, IGN 0012. </w:t>
      </w:r>
      <w:r w:rsidRPr="0011222C">
        <w:rPr>
          <w:rFonts w:cstheme="minorHAnsi"/>
          <w:i/>
          <w:iCs/>
          <w:sz w:val="24"/>
          <w:szCs w:val="24"/>
        </w:rPr>
        <w:t>Offered: Fall</w:t>
      </w:r>
      <w:r w:rsidR="154AB9AD" w:rsidRPr="0011222C">
        <w:rPr>
          <w:rFonts w:cstheme="minorHAnsi"/>
          <w:i/>
          <w:iCs/>
          <w:sz w:val="24"/>
          <w:szCs w:val="24"/>
        </w:rPr>
        <w:t xml:space="preserve"> 2025</w:t>
      </w:r>
    </w:p>
    <w:p w14:paraId="3B1D03BC" w14:textId="77777777" w:rsidR="00603456" w:rsidRPr="0011222C" w:rsidRDefault="0054193D" w:rsidP="00603456">
      <w:pPr>
        <w:spacing w:after="0"/>
        <w:rPr>
          <w:rFonts w:cstheme="minorHAnsi"/>
          <w:sz w:val="24"/>
          <w:szCs w:val="24"/>
        </w:rPr>
      </w:pPr>
      <w:r w:rsidRPr="0011222C">
        <w:rPr>
          <w:rFonts w:cstheme="minorHAnsi"/>
          <w:b/>
          <w:bCs/>
          <w:sz w:val="24"/>
          <w:szCs w:val="24"/>
        </w:rPr>
        <w:t>IGN 00</w:t>
      </w:r>
      <w:r w:rsidR="00092A36" w:rsidRPr="0011222C">
        <w:rPr>
          <w:rFonts w:cstheme="minorHAnsi"/>
          <w:b/>
          <w:bCs/>
          <w:sz w:val="24"/>
          <w:szCs w:val="24"/>
        </w:rPr>
        <w:t>43</w:t>
      </w:r>
      <w:r w:rsidRPr="0011222C">
        <w:rPr>
          <w:rFonts w:cstheme="minorHAnsi"/>
          <w:b/>
          <w:bCs/>
          <w:sz w:val="24"/>
          <w:szCs w:val="24"/>
        </w:rPr>
        <w:t xml:space="preserve"> • Internship </w:t>
      </w:r>
      <w:r w:rsidR="00092A36" w:rsidRPr="0011222C">
        <w:rPr>
          <w:rFonts w:cstheme="minorHAnsi"/>
          <w:b/>
          <w:bCs/>
          <w:sz w:val="24"/>
          <w:szCs w:val="24"/>
        </w:rPr>
        <w:t>3</w:t>
      </w:r>
      <w:r w:rsidRPr="0011222C">
        <w:rPr>
          <w:rFonts w:cstheme="minorHAnsi"/>
          <w:sz w:val="24"/>
          <w:szCs w:val="24"/>
        </w:rPr>
        <w:t xml:space="preserve"> 2 credits</w:t>
      </w:r>
      <w:r w:rsidRPr="0011222C">
        <w:rPr>
          <w:rFonts w:cstheme="minorHAnsi"/>
          <w:sz w:val="24"/>
          <w:szCs w:val="24"/>
        </w:rPr>
        <w:br/>
      </w:r>
      <w:r w:rsidR="00603456" w:rsidRPr="0011222C">
        <w:rPr>
          <w:rFonts w:cstheme="minorHAnsi"/>
          <w:sz w:val="24"/>
          <w:szCs w:val="24"/>
        </w:rPr>
        <w:t>The final internship is designed to provide students with a comprehensive off-campus experience in a professional field related to their career goals. Students will engage in meaningful work, apply advanced skills, and demonstrate their readiness for future employment opportunities. This internship requires a minimum of 60 hours of hands-on experience.</w:t>
      </w:r>
    </w:p>
    <w:p w14:paraId="740E87DC" w14:textId="63252261" w:rsidR="0054193D" w:rsidRPr="0011222C" w:rsidRDefault="0054193D" w:rsidP="0054193D">
      <w:pPr>
        <w:rPr>
          <w:rFonts w:cstheme="minorHAnsi"/>
          <w:i/>
          <w:iCs/>
          <w:sz w:val="24"/>
          <w:szCs w:val="24"/>
        </w:rPr>
      </w:pPr>
      <w:r w:rsidRPr="0011222C">
        <w:rPr>
          <w:rFonts w:cstheme="minorHAnsi"/>
          <w:i/>
          <w:iCs/>
          <w:sz w:val="24"/>
          <w:szCs w:val="24"/>
        </w:rPr>
        <w:t xml:space="preserve">Offered: </w:t>
      </w:r>
      <w:r w:rsidR="00F23B89" w:rsidRPr="0011222C">
        <w:rPr>
          <w:rFonts w:cstheme="minorHAnsi"/>
          <w:i/>
          <w:iCs/>
          <w:sz w:val="24"/>
          <w:szCs w:val="24"/>
        </w:rPr>
        <w:t>Spring</w:t>
      </w:r>
      <w:r w:rsidR="003B4AED" w:rsidRPr="0011222C">
        <w:rPr>
          <w:rFonts w:cstheme="minorHAnsi"/>
          <w:i/>
          <w:iCs/>
          <w:sz w:val="24"/>
          <w:szCs w:val="24"/>
        </w:rPr>
        <w:t xml:space="preserve"> 2026</w:t>
      </w:r>
    </w:p>
    <w:p w14:paraId="68515BF3" w14:textId="21C98A3B" w:rsidR="00C575A9" w:rsidRPr="0011222C" w:rsidRDefault="00C575A9" w:rsidP="00C575A9">
      <w:pPr>
        <w:rPr>
          <w:rFonts w:cstheme="minorHAnsi"/>
          <w:sz w:val="24"/>
          <w:szCs w:val="24"/>
        </w:rPr>
      </w:pPr>
      <w:r w:rsidRPr="0011222C">
        <w:rPr>
          <w:rFonts w:cstheme="minorHAnsi"/>
          <w:b/>
          <w:bCs/>
          <w:sz w:val="24"/>
          <w:szCs w:val="24"/>
        </w:rPr>
        <w:t>IGN 001</w:t>
      </w:r>
      <w:r w:rsidR="00092A36" w:rsidRPr="0011222C">
        <w:rPr>
          <w:rFonts w:cstheme="minorHAnsi"/>
          <w:b/>
          <w:bCs/>
          <w:sz w:val="24"/>
          <w:szCs w:val="24"/>
        </w:rPr>
        <w:t>4</w:t>
      </w:r>
      <w:r w:rsidRPr="0011222C">
        <w:rPr>
          <w:rFonts w:cstheme="minorHAnsi"/>
          <w:b/>
          <w:bCs/>
          <w:sz w:val="24"/>
          <w:szCs w:val="24"/>
        </w:rPr>
        <w:t xml:space="preserve"> • Independent Study </w:t>
      </w:r>
      <w:r w:rsidR="0071521D" w:rsidRPr="0011222C">
        <w:rPr>
          <w:rFonts w:cstheme="minorHAnsi"/>
          <w:b/>
          <w:bCs/>
          <w:sz w:val="24"/>
          <w:szCs w:val="24"/>
        </w:rPr>
        <w:t>1</w:t>
      </w:r>
      <w:r w:rsidRPr="0011222C">
        <w:rPr>
          <w:rFonts w:cstheme="minorHAnsi"/>
          <w:sz w:val="24"/>
          <w:szCs w:val="24"/>
        </w:rPr>
        <w:t xml:space="preserve"> </w:t>
      </w:r>
      <w:r w:rsidR="000C1016" w:rsidRPr="0011222C">
        <w:rPr>
          <w:rFonts w:cstheme="minorHAnsi"/>
          <w:sz w:val="24"/>
          <w:szCs w:val="24"/>
        </w:rPr>
        <w:t>1</w:t>
      </w:r>
      <w:r w:rsidRPr="0011222C">
        <w:rPr>
          <w:rFonts w:cstheme="minorHAnsi"/>
          <w:sz w:val="24"/>
          <w:szCs w:val="24"/>
        </w:rPr>
        <w:t xml:space="preserve"> credit</w:t>
      </w:r>
      <w:r w:rsidRPr="0011222C">
        <w:rPr>
          <w:rFonts w:cstheme="minorHAnsi"/>
          <w:sz w:val="24"/>
          <w:szCs w:val="24"/>
        </w:rPr>
        <w:br/>
      </w:r>
      <w:r w:rsidR="005760F4" w:rsidRPr="0011222C">
        <w:rPr>
          <w:rFonts w:cstheme="minorHAnsi"/>
          <w:sz w:val="24"/>
          <w:szCs w:val="24"/>
        </w:rPr>
        <w:t xml:space="preserve">Students </w:t>
      </w:r>
      <w:r w:rsidR="00C950B4" w:rsidRPr="0011222C">
        <w:rPr>
          <w:rFonts w:cstheme="minorHAnsi"/>
          <w:sz w:val="24"/>
          <w:szCs w:val="24"/>
        </w:rPr>
        <w:t>build skills and knowledge related</w:t>
      </w:r>
      <w:r w:rsidR="001B370A" w:rsidRPr="0011222C">
        <w:rPr>
          <w:rFonts w:cstheme="minorHAnsi"/>
          <w:sz w:val="24"/>
          <w:szCs w:val="24"/>
        </w:rPr>
        <w:t xml:space="preserve"> to their </w:t>
      </w:r>
      <w:r w:rsidR="00C950B4" w:rsidRPr="0011222C">
        <w:rPr>
          <w:rFonts w:cstheme="minorHAnsi"/>
          <w:sz w:val="24"/>
          <w:szCs w:val="24"/>
        </w:rPr>
        <w:t>career pathway</w:t>
      </w:r>
      <w:r w:rsidR="00041609" w:rsidRPr="0011222C">
        <w:rPr>
          <w:rFonts w:cstheme="minorHAnsi"/>
          <w:sz w:val="24"/>
          <w:szCs w:val="24"/>
        </w:rPr>
        <w:t xml:space="preserve"> of interest</w:t>
      </w:r>
      <w:r w:rsidR="001B370A" w:rsidRPr="0011222C">
        <w:rPr>
          <w:rFonts w:cstheme="minorHAnsi"/>
          <w:sz w:val="24"/>
          <w:szCs w:val="24"/>
        </w:rPr>
        <w:t>.</w:t>
      </w:r>
      <w:r w:rsidR="007D2DE4" w:rsidRPr="0011222C">
        <w:rPr>
          <w:rFonts w:cstheme="minorHAnsi"/>
          <w:sz w:val="24"/>
          <w:szCs w:val="24"/>
        </w:rPr>
        <w:t xml:space="preserve"> Students with and without disabilities</w:t>
      </w:r>
      <w:r w:rsidR="003D31AD" w:rsidRPr="0011222C">
        <w:rPr>
          <w:rFonts w:cstheme="minorHAnsi"/>
          <w:sz w:val="24"/>
          <w:szCs w:val="24"/>
        </w:rPr>
        <w:t xml:space="preserve"> engage in goal planning </w:t>
      </w:r>
      <w:r w:rsidR="001C2EC4" w:rsidRPr="0011222C">
        <w:rPr>
          <w:rFonts w:cstheme="minorHAnsi"/>
          <w:sz w:val="24"/>
          <w:szCs w:val="24"/>
        </w:rPr>
        <w:t xml:space="preserve">where they will set, track, and achieve meaningful personal and academic goals. </w:t>
      </w:r>
      <w:r w:rsidR="003D31AD" w:rsidRPr="0011222C">
        <w:rPr>
          <w:rFonts w:cstheme="minorHAnsi"/>
          <w:sz w:val="24"/>
          <w:szCs w:val="24"/>
        </w:rPr>
        <w:t xml:space="preserve"> </w:t>
      </w:r>
      <w:r w:rsidRPr="0011222C">
        <w:rPr>
          <w:rFonts w:cstheme="minorHAnsi"/>
          <w:sz w:val="24"/>
          <w:szCs w:val="24"/>
        </w:rPr>
        <w:br/>
      </w:r>
      <w:r w:rsidRPr="0011222C">
        <w:rPr>
          <w:rFonts w:cstheme="minorHAnsi"/>
          <w:i/>
          <w:iCs/>
          <w:sz w:val="24"/>
          <w:szCs w:val="24"/>
        </w:rPr>
        <w:t>Offered: Fall</w:t>
      </w:r>
    </w:p>
    <w:p w14:paraId="44E96732" w14:textId="2AF7A5BF" w:rsidR="0071521D" w:rsidRPr="0011222C" w:rsidRDefault="0071521D" w:rsidP="0071521D">
      <w:pPr>
        <w:rPr>
          <w:rFonts w:cstheme="minorHAnsi"/>
          <w:sz w:val="24"/>
          <w:szCs w:val="24"/>
        </w:rPr>
      </w:pPr>
      <w:r w:rsidRPr="0011222C">
        <w:rPr>
          <w:rFonts w:cstheme="minorHAnsi"/>
          <w:b/>
          <w:bCs/>
          <w:sz w:val="24"/>
          <w:szCs w:val="24"/>
        </w:rPr>
        <w:t>IGN 00</w:t>
      </w:r>
      <w:r w:rsidR="00092A36" w:rsidRPr="0011222C">
        <w:rPr>
          <w:rFonts w:cstheme="minorHAnsi"/>
          <w:b/>
          <w:bCs/>
          <w:sz w:val="24"/>
          <w:szCs w:val="24"/>
        </w:rPr>
        <w:t>24</w:t>
      </w:r>
      <w:r w:rsidRPr="0011222C">
        <w:rPr>
          <w:rFonts w:cstheme="minorHAnsi"/>
          <w:b/>
          <w:bCs/>
          <w:sz w:val="24"/>
          <w:szCs w:val="24"/>
        </w:rPr>
        <w:t xml:space="preserve"> • Independent Study </w:t>
      </w:r>
      <w:r w:rsidR="00092A36" w:rsidRPr="0011222C">
        <w:rPr>
          <w:rFonts w:cstheme="minorHAnsi"/>
          <w:b/>
          <w:bCs/>
          <w:sz w:val="24"/>
          <w:szCs w:val="24"/>
        </w:rPr>
        <w:t>2</w:t>
      </w:r>
      <w:r w:rsidRPr="0011222C">
        <w:rPr>
          <w:rFonts w:cstheme="minorHAnsi"/>
          <w:sz w:val="24"/>
          <w:szCs w:val="24"/>
        </w:rPr>
        <w:t xml:space="preserve"> </w:t>
      </w:r>
      <w:r w:rsidR="000C1016" w:rsidRPr="0011222C">
        <w:rPr>
          <w:rFonts w:cstheme="minorHAnsi"/>
          <w:sz w:val="24"/>
          <w:szCs w:val="24"/>
        </w:rPr>
        <w:t>1</w:t>
      </w:r>
      <w:r w:rsidRPr="0011222C">
        <w:rPr>
          <w:rFonts w:cstheme="minorHAnsi"/>
          <w:sz w:val="24"/>
          <w:szCs w:val="24"/>
        </w:rPr>
        <w:t xml:space="preserve"> credit</w:t>
      </w:r>
      <w:r w:rsidRPr="0011222C">
        <w:rPr>
          <w:rFonts w:cstheme="minorHAnsi"/>
          <w:sz w:val="24"/>
          <w:szCs w:val="24"/>
        </w:rPr>
        <w:br/>
      </w:r>
      <w:bookmarkStart w:id="9" w:name="_Hlk172284619"/>
      <w:r w:rsidR="00994D84" w:rsidRPr="0011222C">
        <w:rPr>
          <w:rFonts w:cstheme="minorHAnsi"/>
          <w:sz w:val="24"/>
          <w:szCs w:val="24"/>
        </w:rPr>
        <w:t xml:space="preserve">Students continue building skills and knowledge related to their career pathway. </w:t>
      </w:r>
      <w:r w:rsidR="008F5E36" w:rsidRPr="0011222C">
        <w:rPr>
          <w:rFonts w:cstheme="minorHAnsi"/>
          <w:sz w:val="24"/>
          <w:szCs w:val="24"/>
        </w:rPr>
        <w:t xml:space="preserve">Students with and without disabilities engage in goal planning where they will set, track, and achieve meaningful personal and academic goals.  </w:t>
      </w:r>
      <w:bookmarkEnd w:id="9"/>
      <w:r w:rsidRPr="0011222C">
        <w:rPr>
          <w:rFonts w:cstheme="minorHAnsi"/>
          <w:sz w:val="24"/>
          <w:szCs w:val="24"/>
        </w:rPr>
        <w:br/>
      </w:r>
      <w:r w:rsidRPr="0011222C">
        <w:rPr>
          <w:rFonts w:cstheme="minorHAnsi"/>
          <w:i/>
          <w:iCs/>
          <w:sz w:val="24"/>
          <w:szCs w:val="24"/>
        </w:rPr>
        <w:t xml:space="preserve">Offered: </w:t>
      </w:r>
      <w:r w:rsidR="00DC70E3" w:rsidRPr="0011222C">
        <w:rPr>
          <w:rFonts w:cstheme="minorHAnsi"/>
          <w:i/>
          <w:iCs/>
          <w:sz w:val="24"/>
          <w:szCs w:val="24"/>
        </w:rPr>
        <w:t>Spring</w:t>
      </w:r>
    </w:p>
    <w:p w14:paraId="62DE2E44" w14:textId="054AB288" w:rsidR="005100A0" w:rsidRPr="0011222C" w:rsidRDefault="0071521D" w:rsidP="005100A0">
      <w:pPr>
        <w:spacing w:after="0"/>
        <w:rPr>
          <w:rFonts w:cstheme="minorHAnsi"/>
          <w:sz w:val="24"/>
          <w:szCs w:val="24"/>
        </w:rPr>
      </w:pPr>
      <w:r w:rsidRPr="0011222C">
        <w:rPr>
          <w:rFonts w:cstheme="minorHAnsi"/>
          <w:b/>
          <w:bCs/>
          <w:sz w:val="24"/>
          <w:szCs w:val="24"/>
        </w:rPr>
        <w:t>IGN 00</w:t>
      </w:r>
      <w:r w:rsidR="00092A36" w:rsidRPr="0011222C">
        <w:rPr>
          <w:rFonts w:cstheme="minorHAnsi"/>
          <w:b/>
          <w:bCs/>
          <w:sz w:val="24"/>
          <w:szCs w:val="24"/>
        </w:rPr>
        <w:t>34</w:t>
      </w:r>
      <w:r w:rsidRPr="0011222C">
        <w:rPr>
          <w:rFonts w:cstheme="minorHAnsi"/>
          <w:b/>
          <w:bCs/>
          <w:sz w:val="24"/>
          <w:szCs w:val="24"/>
        </w:rPr>
        <w:t xml:space="preserve"> • Independent Study </w:t>
      </w:r>
      <w:r w:rsidR="00092A36" w:rsidRPr="0011222C">
        <w:rPr>
          <w:rFonts w:cstheme="minorHAnsi"/>
          <w:b/>
          <w:bCs/>
          <w:sz w:val="24"/>
          <w:szCs w:val="24"/>
        </w:rPr>
        <w:t>3</w:t>
      </w:r>
      <w:r w:rsidRPr="0011222C">
        <w:rPr>
          <w:rFonts w:cstheme="minorHAnsi"/>
          <w:sz w:val="24"/>
          <w:szCs w:val="24"/>
        </w:rPr>
        <w:t xml:space="preserve"> </w:t>
      </w:r>
      <w:r w:rsidR="000C1016" w:rsidRPr="0011222C">
        <w:rPr>
          <w:rFonts w:cstheme="minorHAnsi"/>
          <w:sz w:val="24"/>
          <w:szCs w:val="24"/>
        </w:rPr>
        <w:t>1</w:t>
      </w:r>
      <w:r w:rsidRPr="0011222C">
        <w:rPr>
          <w:rFonts w:cstheme="minorHAnsi"/>
          <w:sz w:val="24"/>
          <w:szCs w:val="24"/>
        </w:rPr>
        <w:t xml:space="preserve"> credit</w:t>
      </w:r>
      <w:r w:rsidRPr="0011222C">
        <w:rPr>
          <w:rFonts w:cstheme="minorHAnsi"/>
          <w:sz w:val="24"/>
          <w:szCs w:val="24"/>
        </w:rPr>
        <w:br/>
      </w:r>
      <w:r w:rsidR="005100A0" w:rsidRPr="0011222C">
        <w:rPr>
          <w:rFonts w:cstheme="minorHAnsi"/>
          <w:sz w:val="24"/>
          <w:szCs w:val="24"/>
        </w:rPr>
        <w:t xml:space="preserve">Students continue building skills and knowledge related to their career pathway. Students with and without disabilities engage in goal planning where they will set, track, and achieve meaningful personal and academic goals. </w:t>
      </w:r>
      <w:r w:rsidR="00FD73F9" w:rsidRPr="0011222C">
        <w:rPr>
          <w:rFonts w:cstheme="minorHAnsi"/>
          <w:sz w:val="24"/>
          <w:szCs w:val="24"/>
        </w:rPr>
        <w:t xml:space="preserve">Students will begin </w:t>
      </w:r>
      <w:r w:rsidR="007C7537" w:rsidRPr="0011222C">
        <w:rPr>
          <w:rFonts w:cstheme="minorHAnsi"/>
          <w:sz w:val="24"/>
          <w:szCs w:val="24"/>
        </w:rPr>
        <w:t>pr</w:t>
      </w:r>
      <w:r w:rsidR="002F3977" w:rsidRPr="0011222C">
        <w:rPr>
          <w:rFonts w:cstheme="minorHAnsi"/>
          <w:sz w:val="24"/>
          <w:szCs w:val="24"/>
        </w:rPr>
        <w:t>eparing to obtain an industry-recognized credential</w:t>
      </w:r>
      <w:r w:rsidR="002F2FBF" w:rsidRPr="0011222C">
        <w:rPr>
          <w:rFonts w:cstheme="minorHAnsi"/>
          <w:sz w:val="24"/>
          <w:szCs w:val="24"/>
        </w:rPr>
        <w:t xml:space="preserve"> within the</w:t>
      </w:r>
      <w:r w:rsidR="009E582C" w:rsidRPr="0011222C">
        <w:rPr>
          <w:rFonts w:cstheme="minorHAnsi"/>
          <w:sz w:val="24"/>
          <w:szCs w:val="24"/>
        </w:rPr>
        <w:t>ir pathway of interest.</w:t>
      </w:r>
    </w:p>
    <w:p w14:paraId="4928CB05" w14:textId="7BA7791C" w:rsidR="0071521D" w:rsidRPr="0011222C" w:rsidRDefault="0071521D" w:rsidP="0071521D">
      <w:pPr>
        <w:rPr>
          <w:rFonts w:cstheme="minorHAnsi"/>
          <w:sz w:val="24"/>
          <w:szCs w:val="24"/>
        </w:rPr>
      </w:pPr>
      <w:r w:rsidRPr="0011222C">
        <w:rPr>
          <w:rFonts w:cstheme="minorHAnsi"/>
          <w:i/>
          <w:iCs/>
          <w:sz w:val="24"/>
          <w:szCs w:val="24"/>
        </w:rPr>
        <w:t>Offered: Fall</w:t>
      </w:r>
      <w:r w:rsidR="00DC70E3" w:rsidRPr="0011222C">
        <w:rPr>
          <w:rFonts w:cstheme="minorHAnsi"/>
          <w:i/>
          <w:iCs/>
          <w:sz w:val="24"/>
          <w:szCs w:val="24"/>
        </w:rPr>
        <w:t xml:space="preserve"> 2025</w:t>
      </w:r>
    </w:p>
    <w:p w14:paraId="477EA012" w14:textId="31EEC66A" w:rsidR="005100A0" w:rsidRPr="0011222C" w:rsidRDefault="0071521D" w:rsidP="005100A0">
      <w:pPr>
        <w:spacing w:after="0"/>
        <w:rPr>
          <w:rFonts w:cstheme="minorHAnsi"/>
          <w:sz w:val="24"/>
          <w:szCs w:val="24"/>
        </w:rPr>
      </w:pPr>
      <w:r w:rsidRPr="0011222C">
        <w:rPr>
          <w:rFonts w:cstheme="minorHAnsi"/>
          <w:b/>
          <w:bCs/>
          <w:sz w:val="24"/>
          <w:szCs w:val="24"/>
        </w:rPr>
        <w:t>IGN 00</w:t>
      </w:r>
      <w:r w:rsidR="00092A36" w:rsidRPr="0011222C">
        <w:rPr>
          <w:rFonts w:cstheme="minorHAnsi"/>
          <w:b/>
          <w:bCs/>
          <w:sz w:val="24"/>
          <w:szCs w:val="24"/>
        </w:rPr>
        <w:t>44</w:t>
      </w:r>
      <w:r w:rsidRPr="0011222C">
        <w:rPr>
          <w:rFonts w:cstheme="minorHAnsi"/>
          <w:b/>
          <w:bCs/>
          <w:sz w:val="24"/>
          <w:szCs w:val="24"/>
        </w:rPr>
        <w:t xml:space="preserve"> • Independent Study </w:t>
      </w:r>
      <w:r w:rsidR="00092A36" w:rsidRPr="0011222C">
        <w:rPr>
          <w:rFonts w:cstheme="minorHAnsi"/>
          <w:b/>
          <w:bCs/>
          <w:sz w:val="24"/>
          <w:szCs w:val="24"/>
        </w:rPr>
        <w:t>4</w:t>
      </w:r>
      <w:r w:rsidRPr="0011222C">
        <w:rPr>
          <w:rFonts w:cstheme="minorHAnsi"/>
          <w:sz w:val="24"/>
          <w:szCs w:val="24"/>
        </w:rPr>
        <w:t xml:space="preserve"> </w:t>
      </w:r>
      <w:r w:rsidR="000C1016" w:rsidRPr="0011222C">
        <w:rPr>
          <w:rFonts w:cstheme="minorHAnsi"/>
          <w:sz w:val="24"/>
          <w:szCs w:val="24"/>
        </w:rPr>
        <w:t>1</w:t>
      </w:r>
      <w:r w:rsidRPr="0011222C">
        <w:rPr>
          <w:rFonts w:cstheme="minorHAnsi"/>
          <w:sz w:val="24"/>
          <w:szCs w:val="24"/>
        </w:rPr>
        <w:t xml:space="preserve"> credit</w:t>
      </w:r>
      <w:r w:rsidRPr="0011222C">
        <w:rPr>
          <w:rFonts w:cstheme="minorHAnsi"/>
          <w:sz w:val="24"/>
          <w:szCs w:val="24"/>
        </w:rPr>
        <w:br/>
      </w:r>
      <w:r w:rsidR="005100A0" w:rsidRPr="0011222C">
        <w:rPr>
          <w:rFonts w:cstheme="minorHAnsi"/>
          <w:sz w:val="24"/>
          <w:szCs w:val="24"/>
        </w:rPr>
        <w:t xml:space="preserve">Students continue building skills and knowledge related to their career pathway. Students with and without disabilities engage in goal planning where they will set, track, and achieve meaningful personal and academic goals.  </w:t>
      </w:r>
      <w:r w:rsidR="005C3834" w:rsidRPr="0011222C">
        <w:rPr>
          <w:rFonts w:cstheme="minorHAnsi"/>
          <w:sz w:val="24"/>
          <w:szCs w:val="24"/>
        </w:rPr>
        <w:t xml:space="preserve">Students will obtain a minimum of one </w:t>
      </w:r>
      <w:r w:rsidR="00E26A3C" w:rsidRPr="0011222C">
        <w:rPr>
          <w:rFonts w:cstheme="minorHAnsi"/>
          <w:sz w:val="24"/>
          <w:szCs w:val="24"/>
        </w:rPr>
        <w:t>industry-recognized credential within their pathway of interest.</w:t>
      </w:r>
    </w:p>
    <w:p w14:paraId="326926FE" w14:textId="00EE0D3D" w:rsidR="002E41F9" w:rsidRPr="0011222C" w:rsidRDefault="0071521D" w:rsidP="0071521D">
      <w:pPr>
        <w:rPr>
          <w:rFonts w:cstheme="minorHAnsi"/>
          <w:i/>
          <w:iCs/>
          <w:sz w:val="24"/>
          <w:szCs w:val="24"/>
        </w:rPr>
      </w:pPr>
      <w:r w:rsidRPr="0011222C">
        <w:rPr>
          <w:rFonts w:cstheme="minorHAnsi"/>
          <w:i/>
          <w:iCs/>
          <w:sz w:val="24"/>
          <w:szCs w:val="24"/>
        </w:rPr>
        <w:t xml:space="preserve">Offered: </w:t>
      </w:r>
      <w:r w:rsidR="00DC70E3" w:rsidRPr="0011222C">
        <w:rPr>
          <w:rFonts w:cstheme="minorHAnsi"/>
          <w:i/>
          <w:iCs/>
          <w:sz w:val="24"/>
          <w:szCs w:val="24"/>
        </w:rPr>
        <w:t>Spring 2026</w:t>
      </w:r>
    </w:p>
    <w:p w14:paraId="1593255B" w14:textId="779C4708" w:rsidR="002E41F9" w:rsidRPr="0011222C" w:rsidRDefault="008B7152" w:rsidP="0071521D">
      <w:pPr>
        <w:rPr>
          <w:rFonts w:cstheme="minorHAnsi"/>
          <w:b/>
          <w:bCs/>
          <w:sz w:val="28"/>
          <w:szCs w:val="28"/>
          <w:u w:val="single"/>
        </w:rPr>
      </w:pPr>
      <w:r w:rsidRPr="0011222C">
        <w:rPr>
          <w:rFonts w:cstheme="minorHAnsi"/>
          <w:b/>
          <w:bCs/>
          <w:sz w:val="28"/>
          <w:szCs w:val="28"/>
          <w:u w:val="single"/>
        </w:rPr>
        <w:t>Pathway</w:t>
      </w:r>
      <w:r w:rsidR="002E41F9" w:rsidRPr="0011222C">
        <w:rPr>
          <w:rFonts w:cstheme="minorHAnsi"/>
          <w:b/>
          <w:bCs/>
          <w:sz w:val="28"/>
          <w:szCs w:val="28"/>
          <w:u w:val="single"/>
        </w:rPr>
        <w:t xml:space="preserve"> Courses:</w:t>
      </w:r>
    </w:p>
    <w:p w14:paraId="2921AE23" w14:textId="0D404A73" w:rsidR="004258DD" w:rsidRPr="0011222C" w:rsidRDefault="7F5A0E53" w:rsidP="002E41F9">
      <w:pPr>
        <w:rPr>
          <w:rFonts w:cstheme="minorHAnsi"/>
          <w:sz w:val="24"/>
          <w:szCs w:val="24"/>
        </w:rPr>
      </w:pPr>
      <w:r w:rsidRPr="0011222C">
        <w:rPr>
          <w:rFonts w:cstheme="minorHAnsi"/>
          <w:sz w:val="24"/>
          <w:szCs w:val="24"/>
        </w:rPr>
        <w:t>IGNITE</w:t>
      </w:r>
      <w:r w:rsidR="50F1B28E" w:rsidRPr="0011222C">
        <w:rPr>
          <w:rFonts w:cstheme="minorHAnsi"/>
          <w:sz w:val="24"/>
          <w:szCs w:val="24"/>
        </w:rPr>
        <w:t xml:space="preserve"> </w:t>
      </w:r>
      <w:r w:rsidR="4A6D369C" w:rsidRPr="0011222C">
        <w:rPr>
          <w:rFonts w:cstheme="minorHAnsi"/>
          <w:sz w:val="24"/>
          <w:szCs w:val="24"/>
        </w:rPr>
        <w:t xml:space="preserve">Pathway </w:t>
      </w:r>
      <w:r w:rsidR="50F1B28E" w:rsidRPr="0011222C">
        <w:rPr>
          <w:rFonts w:cstheme="minorHAnsi"/>
          <w:sz w:val="24"/>
          <w:szCs w:val="24"/>
        </w:rPr>
        <w:t>courses are taken at the developmental level (0</w:t>
      </w:r>
      <w:r w:rsidR="7F553DFB" w:rsidRPr="0011222C">
        <w:rPr>
          <w:rFonts w:cstheme="minorHAnsi"/>
          <w:sz w:val="24"/>
          <w:szCs w:val="24"/>
        </w:rPr>
        <w:t>1</w:t>
      </w:r>
      <w:r w:rsidR="50F1B28E" w:rsidRPr="0011222C">
        <w:rPr>
          <w:rFonts w:cstheme="minorHAnsi"/>
          <w:sz w:val="24"/>
          <w:szCs w:val="24"/>
        </w:rPr>
        <w:t xml:space="preserve">##). Participation in </w:t>
      </w:r>
      <w:r w:rsidR="26E6F295" w:rsidRPr="0011222C">
        <w:rPr>
          <w:rFonts w:cstheme="minorHAnsi"/>
          <w:sz w:val="24"/>
          <w:szCs w:val="24"/>
        </w:rPr>
        <w:t>pathway</w:t>
      </w:r>
      <w:r w:rsidR="50F1B28E" w:rsidRPr="0011222C">
        <w:rPr>
          <w:rFonts w:cstheme="minorHAnsi"/>
          <w:sz w:val="24"/>
          <w:szCs w:val="24"/>
        </w:rPr>
        <w:t xml:space="preserve"> courses require students to meet the attendance requirements set by the instructor. Students are also expected to engage in out-of-class work that enables them to contribute to and learn from future class sessions. Participation beyond attendance in class activities is described in the course syllabus. </w:t>
      </w:r>
      <w:r w:rsidR="34F0BE89" w:rsidRPr="0011222C">
        <w:rPr>
          <w:rFonts w:cstheme="minorHAnsi"/>
          <w:sz w:val="24"/>
          <w:szCs w:val="24"/>
        </w:rPr>
        <w:t>Pathway courses</w:t>
      </w:r>
      <w:r w:rsidR="50F1B28E" w:rsidRPr="0011222C">
        <w:rPr>
          <w:rFonts w:cstheme="minorHAnsi"/>
          <w:sz w:val="24"/>
          <w:szCs w:val="24"/>
        </w:rPr>
        <w:t xml:space="preserve"> are graded on an S/U basis, S (for students who earn a grade of 6</w:t>
      </w:r>
      <w:r w:rsidR="34F0BE89" w:rsidRPr="0011222C">
        <w:rPr>
          <w:rFonts w:cstheme="minorHAnsi"/>
          <w:sz w:val="24"/>
          <w:szCs w:val="24"/>
        </w:rPr>
        <w:t>0</w:t>
      </w:r>
      <w:r w:rsidR="50F1B28E" w:rsidRPr="0011222C">
        <w:rPr>
          <w:rFonts w:cstheme="minorHAnsi"/>
          <w:sz w:val="24"/>
          <w:szCs w:val="24"/>
        </w:rPr>
        <w:t>% on class requirements) or U (for students who earn less than a grade of 6</w:t>
      </w:r>
      <w:r w:rsidR="34F0BE89" w:rsidRPr="0011222C">
        <w:rPr>
          <w:rFonts w:cstheme="minorHAnsi"/>
          <w:sz w:val="24"/>
          <w:szCs w:val="24"/>
        </w:rPr>
        <w:t>0</w:t>
      </w:r>
      <w:r w:rsidR="50F1B28E" w:rsidRPr="0011222C">
        <w:rPr>
          <w:rFonts w:cstheme="minorHAnsi"/>
          <w:sz w:val="24"/>
          <w:szCs w:val="24"/>
        </w:rPr>
        <w:t xml:space="preserve">% on class requirements). All </w:t>
      </w:r>
      <w:r w:rsidR="18FE9623" w:rsidRPr="0011222C">
        <w:rPr>
          <w:rFonts w:cstheme="minorHAnsi"/>
          <w:sz w:val="24"/>
          <w:szCs w:val="24"/>
        </w:rPr>
        <w:t>pathway</w:t>
      </w:r>
      <w:r w:rsidR="50F1B28E" w:rsidRPr="0011222C">
        <w:rPr>
          <w:rFonts w:cstheme="minorHAnsi"/>
          <w:sz w:val="24"/>
          <w:szCs w:val="24"/>
        </w:rPr>
        <w:t xml:space="preserve"> courses are taken with students without intellectual disabilities. Any given </w:t>
      </w:r>
      <w:r w:rsidR="04A7F662" w:rsidRPr="0011222C">
        <w:rPr>
          <w:rFonts w:cstheme="minorHAnsi"/>
          <w:sz w:val="24"/>
          <w:szCs w:val="24"/>
        </w:rPr>
        <w:t>pathway</w:t>
      </w:r>
      <w:r w:rsidR="50F1B28E" w:rsidRPr="0011222C">
        <w:rPr>
          <w:rFonts w:cstheme="minorHAnsi"/>
          <w:sz w:val="24"/>
          <w:szCs w:val="24"/>
        </w:rPr>
        <w:t xml:space="preserve"> course may or may not be offered during a specific academic year.</w:t>
      </w:r>
    </w:p>
    <w:p w14:paraId="5084AB5E" w14:textId="421D02B8" w:rsidR="001332C5" w:rsidRPr="0011222C" w:rsidRDefault="001332C5" w:rsidP="001332C5">
      <w:pPr>
        <w:rPr>
          <w:rFonts w:cstheme="minorHAnsi"/>
          <w:i/>
          <w:iCs/>
          <w:sz w:val="24"/>
          <w:szCs w:val="24"/>
        </w:rPr>
      </w:pPr>
      <w:r w:rsidRPr="0011222C">
        <w:rPr>
          <w:rFonts w:cstheme="minorHAnsi"/>
          <w:b/>
          <w:bCs/>
          <w:sz w:val="24"/>
          <w:szCs w:val="24"/>
        </w:rPr>
        <w:t>IGN 0101 • Interpersonal Communication</w:t>
      </w:r>
      <w:r w:rsidRPr="0011222C">
        <w:rPr>
          <w:rFonts w:cstheme="minorHAnsi"/>
          <w:sz w:val="24"/>
          <w:szCs w:val="24"/>
        </w:rPr>
        <w:t xml:space="preserve"> </w:t>
      </w:r>
      <w:r w:rsidR="00344F12" w:rsidRPr="0011222C">
        <w:rPr>
          <w:rFonts w:cstheme="minorHAnsi"/>
          <w:sz w:val="24"/>
          <w:szCs w:val="24"/>
        </w:rPr>
        <w:t>3</w:t>
      </w:r>
      <w:r w:rsidRPr="0011222C">
        <w:rPr>
          <w:rFonts w:cstheme="minorHAnsi"/>
          <w:sz w:val="24"/>
          <w:szCs w:val="24"/>
        </w:rPr>
        <w:t xml:space="preserve"> credits</w:t>
      </w:r>
      <w:r w:rsidRPr="0011222C">
        <w:rPr>
          <w:rFonts w:cstheme="minorHAnsi"/>
          <w:sz w:val="24"/>
          <w:szCs w:val="24"/>
        </w:rPr>
        <w:br/>
      </w:r>
      <w:r w:rsidR="003B1967" w:rsidRPr="0011222C">
        <w:rPr>
          <w:rFonts w:cstheme="minorHAnsi"/>
          <w:color w:val="000000"/>
          <w:sz w:val="24"/>
          <w:szCs w:val="24"/>
        </w:rPr>
        <w:t>A study of communication theory and its value in interpersonal relationships. Special emphasis is given to the development of the communication process, appropriate techniques, and skills.</w:t>
      </w:r>
      <w:r w:rsidRPr="0011222C">
        <w:rPr>
          <w:rFonts w:cstheme="minorHAnsi"/>
          <w:sz w:val="24"/>
          <w:szCs w:val="24"/>
        </w:rPr>
        <w:br/>
      </w:r>
      <w:r w:rsidRPr="0011222C">
        <w:rPr>
          <w:rFonts w:cstheme="minorHAnsi"/>
          <w:i/>
          <w:iCs/>
          <w:sz w:val="24"/>
          <w:szCs w:val="24"/>
        </w:rPr>
        <w:t>Offered: Fall</w:t>
      </w:r>
      <w:r w:rsidR="008779C7" w:rsidRPr="0011222C">
        <w:rPr>
          <w:rFonts w:cstheme="minorHAnsi"/>
          <w:i/>
          <w:iCs/>
          <w:sz w:val="24"/>
          <w:szCs w:val="24"/>
        </w:rPr>
        <w:t xml:space="preserve"> &amp; Spring</w:t>
      </w:r>
    </w:p>
    <w:p w14:paraId="0CAF1B47" w14:textId="2D46226A" w:rsidR="001332C5" w:rsidRPr="0011222C" w:rsidRDefault="001332C5" w:rsidP="001332C5">
      <w:pPr>
        <w:rPr>
          <w:rFonts w:cstheme="minorHAnsi"/>
          <w:i/>
          <w:iCs/>
          <w:sz w:val="24"/>
          <w:szCs w:val="24"/>
        </w:rPr>
      </w:pPr>
      <w:r w:rsidRPr="0011222C">
        <w:rPr>
          <w:rFonts w:cstheme="minorHAnsi"/>
          <w:b/>
          <w:bCs/>
          <w:sz w:val="24"/>
          <w:szCs w:val="24"/>
        </w:rPr>
        <w:t>IGN 0102 • Personal Finance</w:t>
      </w:r>
      <w:r w:rsidRPr="0011222C">
        <w:rPr>
          <w:rFonts w:cstheme="minorHAnsi"/>
          <w:sz w:val="24"/>
          <w:szCs w:val="24"/>
        </w:rPr>
        <w:t xml:space="preserve"> </w:t>
      </w:r>
      <w:r w:rsidR="00807A3C" w:rsidRPr="0011222C">
        <w:rPr>
          <w:rFonts w:cstheme="minorHAnsi"/>
          <w:sz w:val="24"/>
          <w:szCs w:val="24"/>
        </w:rPr>
        <w:t>3</w:t>
      </w:r>
      <w:r w:rsidRPr="0011222C">
        <w:rPr>
          <w:rFonts w:cstheme="minorHAnsi"/>
          <w:sz w:val="24"/>
          <w:szCs w:val="24"/>
        </w:rPr>
        <w:t xml:space="preserve"> credits</w:t>
      </w:r>
      <w:r w:rsidRPr="0011222C">
        <w:rPr>
          <w:rFonts w:cstheme="minorHAnsi"/>
          <w:sz w:val="24"/>
          <w:szCs w:val="24"/>
        </w:rPr>
        <w:br/>
      </w:r>
      <w:r w:rsidR="00807A3C" w:rsidRPr="0011222C">
        <w:rPr>
          <w:rFonts w:cstheme="minorHAnsi"/>
          <w:color w:val="000000"/>
          <w:sz w:val="24"/>
          <w:szCs w:val="24"/>
        </w:rPr>
        <w:t>A practical application of personal and family financial management. Topics include budgets, loans, spending, housing, insurance, investments, and taxes. This course is offered in traditional and non-traditional formats.</w:t>
      </w:r>
      <w:r w:rsidRPr="0011222C">
        <w:rPr>
          <w:rFonts w:cstheme="minorHAnsi"/>
          <w:sz w:val="24"/>
          <w:szCs w:val="24"/>
        </w:rPr>
        <w:br/>
      </w:r>
      <w:r w:rsidRPr="0011222C">
        <w:rPr>
          <w:rFonts w:cstheme="minorHAnsi"/>
          <w:i/>
          <w:iCs/>
          <w:sz w:val="24"/>
          <w:szCs w:val="24"/>
        </w:rPr>
        <w:t>Offered: Fall</w:t>
      </w:r>
    </w:p>
    <w:p w14:paraId="34B63C60" w14:textId="3E0D9E0A" w:rsidR="001332C5" w:rsidRPr="0011222C" w:rsidRDefault="001332C5" w:rsidP="001332C5">
      <w:pPr>
        <w:rPr>
          <w:rFonts w:cstheme="minorHAnsi"/>
          <w:i/>
          <w:iCs/>
          <w:sz w:val="24"/>
          <w:szCs w:val="24"/>
        </w:rPr>
      </w:pPr>
      <w:r w:rsidRPr="0011222C">
        <w:rPr>
          <w:rFonts w:cstheme="minorHAnsi"/>
          <w:b/>
          <w:bCs/>
          <w:sz w:val="24"/>
          <w:szCs w:val="24"/>
        </w:rPr>
        <w:t>IGN 0103 • Christian Beliefs and Conviction</w:t>
      </w:r>
      <w:r w:rsidR="00754849" w:rsidRPr="0011222C">
        <w:rPr>
          <w:rFonts w:cstheme="minorHAnsi"/>
          <w:b/>
          <w:bCs/>
          <w:sz w:val="24"/>
          <w:szCs w:val="24"/>
        </w:rPr>
        <w:t>s</w:t>
      </w:r>
      <w:r w:rsidRPr="0011222C">
        <w:rPr>
          <w:rFonts w:cstheme="minorHAnsi"/>
          <w:sz w:val="24"/>
          <w:szCs w:val="24"/>
        </w:rPr>
        <w:t xml:space="preserve"> </w:t>
      </w:r>
      <w:r w:rsidR="0014628A" w:rsidRPr="0011222C">
        <w:rPr>
          <w:rFonts w:cstheme="minorHAnsi"/>
          <w:sz w:val="24"/>
          <w:szCs w:val="24"/>
        </w:rPr>
        <w:t>3</w:t>
      </w:r>
      <w:r w:rsidRPr="0011222C">
        <w:rPr>
          <w:rFonts w:cstheme="minorHAnsi"/>
          <w:sz w:val="24"/>
          <w:szCs w:val="24"/>
        </w:rPr>
        <w:t xml:space="preserve"> credits</w:t>
      </w:r>
      <w:r w:rsidRPr="0011222C">
        <w:rPr>
          <w:rFonts w:cstheme="minorHAnsi"/>
          <w:sz w:val="24"/>
          <w:szCs w:val="24"/>
        </w:rPr>
        <w:br/>
      </w:r>
      <w:r w:rsidR="0014628A" w:rsidRPr="0011222C">
        <w:rPr>
          <w:rFonts w:cstheme="minorHAnsi"/>
          <w:color w:val="000000"/>
          <w:sz w:val="24"/>
          <w:szCs w:val="24"/>
        </w:rPr>
        <w:t>A study of the essential Christian doctrines and their contemporary significance.</w:t>
      </w:r>
      <w:r w:rsidRPr="0011222C">
        <w:rPr>
          <w:rFonts w:cstheme="minorHAnsi"/>
          <w:sz w:val="24"/>
          <w:szCs w:val="24"/>
        </w:rPr>
        <w:br/>
      </w:r>
      <w:r w:rsidRPr="0011222C">
        <w:rPr>
          <w:rFonts w:cstheme="minorHAnsi"/>
          <w:i/>
          <w:iCs/>
          <w:sz w:val="24"/>
          <w:szCs w:val="24"/>
        </w:rPr>
        <w:t>Offered: Fall</w:t>
      </w:r>
      <w:r w:rsidR="003A3F4D" w:rsidRPr="0011222C">
        <w:rPr>
          <w:rFonts w:cstheme="minorHAnsi"/>
          <w:i/>
          <w:iCs/>
          <w:sz w:val="24"/>
          <w:szCs w:val="24"/>
        </w:rPr>
        <w:t xml:space="preserve"> </w:t>
      </w:r>
      <w:r w:rsidR="00721436" w:rsidRPr="0011222C">
        <w:rPr>
          <w:rFonts w:cstheme="minorHAnsi"/>
          <w:i/>
          <w:iCs/>
          <w:sz w:val="24"/>
          <w:szCs w:val="24"/>
        </w:rPr>
        <w:t xml:space="preserve">2025 </w:t>
      </w:r>
      <w:r w:rsidR="003A3F4D" w:rsidRPr="0011222C">
        <w:rPr>
          <w:rFonts w:cstheme="minorHAnsi"/>
          <w:i/>
          <w:iCs/>
          <w:sz w:val="24"/>
          <w:szCs w:val="24"/>
        </w:rPr>
        <w:t>&amp; Spring</w:t>
      </w:r>
      <w:r w:rsidR="00721436" w:rsidRPr="0011222C">
        <w:rPr>
          <w:rFonts w:cstheme="minorHAnsi"/>
          <w:i/>
          <w:iCs/>
          <w:sz w:val="24"/>
          <w:szCs w:val="24"/>
        </w:rPr>
        <w:t xml:space="preserve"> 2026</w:t>
      </w:r>
    </w:p>
    <w:p w14:paraId="4E36F096" w14:textId="3980AA82" w:rsidR="001332C5" w:rsidRPr="0011222C" w:rsidRDefault="001332C5" w:rsidP="001332C5">
      <w:pPr>
        <w:rPr>
          <w:rFonts w:cstheme="minorHAnsi"/>
          <w:i/>
          <w:iCs/>
          <w:sz w:val="24"/>
          <w:szCs w:val="24"/>
        </w:rPr>
      </w:pPr>
      <w:r w:rsidRPr="0011222C">
        <w:rPr>
          <w:rFonts w:cstheme="minorHAnsi"/>
          <w:b/>
          <w:bCs/>
          <w:sz w:val="24"/>
          <w:szCs w:val="24"/>
        </w:rPr>
        <w:t xml:space="preserve">IGN 0104 • </w:t>
      </w:r>
      <w:r w:rsidR="00497D9F" w:rsidRPr="0011222C">
        <w:rPr>
          <w:rFonts w:cstheme="minorHAnsi"/>
          <w:b/>
          <w:bCs/>
          <w:sz w:val="24"/>
          <w:szCs w:val="24"/>
        </w:rPr>
        <w:t>Cultural and Human Diversity</w:t>
      </w:r>
      <w:r w:rsidRPr="0011222C">
        <w:rPr>
          <w:rFonts w:cstheme="minorHAnsi"/>
          <w:sz w:val="24"/>
          <w:szCs w:val="24"/>
        </w:rPr>
        <w:t xml:space="preserve"> </w:t>
      </w:r>
      <w:r w:rsidR="00513512" w:rsidRPr="0011222C">
        <w:rPr>
          <w:rFonts w:cstheme="minorHAnsi"/>
          <w:sz w:val="24"/>
          <w:szCs w:val="24"/>
        </w:rPr>
        <w:t>3</w:t>
      </w:r>
      <w:r w:rsidRPr="0011222C">
        <w:rPr>
          <w:rFonts w:cstheme="minorHAnsi"/>
          <w:sz w:val="24"/>
          <w:szCs w:val="24"/>
        </w:rPr>
        <w:t xml:space="preserve"> credits</w:t>
      </w:r>
      <w:r w:rsidRPr="0011222C">
        <w:rPr>
          <w:rFonts w:cstheme="minorHAnsi"/>
          <w:sz w:val="24"/>
          <w:szCs w:val="24"/>
        </w:rPr>
        <w:br/>
      </w:r>
      <w:r w:rsidR="00513512" w:rsidRPr="0011222C">
        <w:rPr>
          <w:rFonts w:cstheme="minorHAnsi"/>
          <w:color w:val="000000"/>
          <w:sz w:val="24"/>
          <w:szCs w:val="24"/>
        </w:rPr>
        <w:t>An examination of the differences and similarities in the experiences, needs and beliefs of people distinguished by race, ethnicity, culture, class, gender, sexual orientation, religion, physical or mental ability, age</w:t>
      </w:r>
      <w:r w:rsidR="00C539A4" w:rsidRPr="0011222C">
        <w:rPr>
          <w:rFonts w:cstheme="minorHAnsi"/>
          <w:color w:val="000000"/>
          <w:sz w:val="24"/>
          <w:szCs w:val="24"/>
        </w:rPr>
        <w:t>,</w:t>
      </w:r>
      <w:r w:rsidR="00513512" w:rsidRPr="0011222C">
        <w:rPr>
          <w:rFonts w:cstheme="minorHAnsi"/>
          <w:color w:val="000000"/>
          <w:sz w:val="24"/>
          <w:szCs w:val="24"/>
        </w:rPr>
        <w:t xml:space="preserve"> or national origin. Content promotes understanding, affirmation, </w:t>
      </w:r>
      <w:r w:rsidR="00AB36F7" w:rsidRPr="0011222C">
        <w:rPr>
          <w:rFonts w:cstheme="minorHAnsi"/>
          <w:color w:val="000000"/>
          <w:sz w:val="24"/>
          <w:szCs w:val="24"/>
        </w:rPr>
        <w:t>engagement,</w:t>
      </w:r>
      <w:r w:rsidR="00513512" w:rsidRPr="0011222C">
        <w:rPr>
          <w:rFonts w:cstheme="minorHAnsi"/>
          <w:color w:val="000000"/>
          <w:sz w:val="24"/>
          <w:szCs w:val="24"/>
        </w:rPr>
        <w:t xml:space="preserve"> and respect for people from diverse backgrounds and emphasizes the interlocking and complex nature of culture and personal identity. Special emphasis is given to understanding the dynamics and consequences of social and economic injustice, oppression and discrimination experienced by minority groups in the United States</w:t>
      </w:r>
      <w:r w:rsidR="0014628A" w:rsidRPr="0011222C">
        <w:rPr>
          <w:rFonts w:cstheme="minorHAnsi"/>
          <w:color w:val="000000"/>
          <w:sz w:val="24"/>
          <w:szCs w:val="24"/>
        </w:rPr>
        <w:t>.</w:t>
      </w:r>
      <w:r w:rsidRPr="0011222C">
        <w:rPr>
          <w:rFonts w:cstheme="minorHAnsi"/>
          <w:sz w:val="24"/>
          <w:szCs w:val="24"/>
        </w:rPr>
        <w:br/>
      </w:r>
      <w:r w:rsidRPr="0011222C">
        <w:rPr>
          <w:rFonts w:cstheme="minorHAnsi"/>
          <w:i/>
          <w:iCs/>
          <w:sz w:val="24"/>
          <w:szCs w:val="24"/>
        </w:rPr>
        <w:t>Offered: Fall</w:t>
      </w:r>
    </w:p>
    <w:p w14:paraId="2CB88FCC" w14:textId="2E694EB2" w:rsidR="001332C5" w:rsidRPr="0011222C" w:rsidRDefault="001332C5" w:rsidP="001332C5">
      <w:pPr>
        <w:rPr>
          <w:rFonts w:cstheme="minorHAnsi"/>
          <w:i/>
          <w:iCs/>
          <w:sz w:val="24"/>
          <w:szCs w:val="24"/>
        </w:rPr>
      </w:pPr>
      <w:r w:rsidRPr="0011222C">
        <w:rPr>
          <w:rFonts w:cstheme="minorHAnsi"/>
          <w:b/>
          <w:bCs/>
          <w:sz w:val="24"/>
          <w:szCs w:val="24"/>
        </w:rPr>
        <w:t>IGN 010</w:t>
      </w:r>
      <w:r w:rsidR="00497D9F" w:rsidRPr="0011222C">
        <w:rPr>
          <w:rFonts w:cstheme="minorHAnsi"/>
          <w:b/>
          <w:bCs/>
          <w:sz w:val="24"/>
          <w:szCs w:val="24"/>
        </w:rPr>
        <w:t>5</w:t>
      </w:r>
      <w:r w:rsidRPr="0011222C">
        <w:rPr>
          <w:rFonts w:cstheme="minorHAnsi"/>
          <w:b/>
          <w:bCs/>
          <w:sz w:val="24"/>
          <w:szCs w:val="24"/>
        </w:rPr>
        <w:t xml:space="preserve"> • </w:t>
      </w:r>
      <w:r w:rsidR="00497D9F" w:rsidRPr="0011222C">
        <w:rPr>
          <w:rFonts w:cstheme="minorHAnsi"/>
          <w:b/>
          <w:bCs/>
          <w:sz w:val="24"/>
          <w:szCs w:val="24"/>
        </w:rPr>
        <w:t>Children’s Literature</w:t>
      </w:r>
      <w:r w:rsidR="00AA478A" w:rsidRPr="0011222C">
        <w:rPr>
          <w:rFonts w:cstheme="minorHAnsi"/>
          <w:b/>
          <w:bCs/>
          <w:sz w:val="24"/>
          <w:szCs w:val="24"/>
        </w:rPr>
        <w:t xml:space="preserve"> for Elementary Education</w:t>
      </w:r>
      <w:r w:rsidRPr="0011222C">
        <w:rPr>
          <w:rFonts w:cstheme="minorHAnsi"/>
          <w:sz w:val="24"/>
          <w:szCs w:val="24"/>
        </w:rPr>
        <w:t xml:space="preserve"> </w:t>
      </w:r>
      <w:r w:rsidR="00AA478A" w:rsidRPr="0011222C">
        <w:rPr>
          <w:rFonts w:cstheme="minorHAnsi"/>
          <w:sz w:val="24"/>
          <w:szCs w:val="24"/>
        </w:rPr>
        <w:t>3</w:t>
      </w:r>
      <w:r w:rsidRPr="0011222C">
        <w:rPr>
          <w:rFonts w:cstheme="minorHAnsi"/>
          <w:sz w:val="24"/>
          <w:szCs w:val="24"/>
        </w:rPr>
        <w:t xml:space="preserve"> credits</w:t>
      </w:r>
      <w:r w:rsidRPr="0011222C">
        <w:rPr>
          <w:rFonts w:cstheme="minorHAnsi"/>
          <w:sz w:val="24"/>
          <w:szCs w:val="24"/>
        </w:rPr>
        <w:br/>
      </w:r>
      <w:r w:rsidR="002C39CA" w:rsidRPr="0011222C">
        <w:rPr>
          <w:rFonts w:cstheme="minorHAnsi"/>
          <w:color w:val="000000"/>
          <w:sz w:val="24"/>
          <w:szCs w:val="24"/>
        </w:rPr>
        <w:t xml:space="preserve">A study of the literature written for children ages preschool to fifth grade. The course includes an introduction to genres, </w:t>
      </w:r>
      <w:proofErr w:type="gramStart"/>
      <w:r w:rsidR="002C39CA" w:rsidRPr="0011222C">
        <w:rPr>
          <w:rFonts w:cstheme="minorHAnsi"/>
          <w:color w:val="000000"/>
          <w:sz w:val="24"/>
          <w:szCs w:val="24"/>
        </w:rPr>
        <w:t>authors</w:t>
      </w:r>
      <w:proofErr w:type="gramEnd"/>
      <w:r w:rsidR="002C39CA" w:rsidRPr="0011222C">
        <w:rPr>
          <w:rFonts w:cstheme="minorHAnsi"/>
          <w:color w:val="000000"/>
          <w:sz w:val="24"/>
          <w:szCs w:val="24"/>
        </w:rPr>
        <w:t xml:space="preserve"> and illustrators of children's books with emphasis on criteria for evaluation, analysis of literary elements, reader response theory, and the curricular use of literature for developing units of study across the curriculum.</w:t>
      </w:r>
      <w:r w:rsidRPr="0011222C">
        <w:rPr>
          <w:rFonts w:cstheme="minorHAnsi"/>
          <w:sz w:val="24"/>
          <w:szCs w:val="24"/>
        </w:rPr>
        <w:br/>
      </w:r>
      <w:r w:rsidRPr="0011222C">
        <w:rPr>
          <w:rFonts w:cstheme="minorHAnsi"/>
          <w:i/>
          <w:iCs/>
          <w:sz w:val="24"/>
          <w:szCs w:val="24"/>
        </w:rPr>
        <w:t>Offered: Fall</w:t>
      </w:r>
    </w:p>
    <w:p w14:paraId="3F714EC4" w14:textId="7377FA41" w:rsidR="001332C5" w:rsidRPr="0011222C" w:rsidRDefault="001332C5" w:rsidP="001332C5">
      <w:pPr>
        <w:rPr>
          <w:rFonts w:cstheme="minorHAnsi"/>
          <w:i/>
          <w:iCs/>
          <w:sz w:val="24"/>
          <w:szCs w:val="24"/>
        </w:rPr>
      </w:pPr>
      <w:r w:rsidRPr="0011222C">
        <w:rPr>
          <w:rFonts w:cstheme="minorHAnsi"/>
          <w:b/>
          <w:bCs/>
          <w:sz w:val="24"/>
          <w:szCs w:val="24"/>
        </w:rPr>
        <w:t>IGN 010</w:t>
      </w:r>
      <w:r w:rsidR="00497D9F" w:rsidRPr="0011222C">
        <w:rPr>
          <w:rFonts w:cstheme="minorHAnsi"/>
          <w:b/>
          <w:bCs/>
          <w:sz w:val="24"/>
          <w:szCs w:val="24"/>
        </w:rPr>
        <w:t>6</w:t>
      </w:r>
      <w:r w:rsidRPr="0011222C">
        <w:rPr>
          <w:rFonts w:cstheme="minorHAnsi"/>
          <w:b/>
          <w:bCs/>
          <w:sz w:val="24"/>
          <w:szCs w:val="24"/>
        </w:rPr>
        <w:t xml:space="preserve"> • </w:t>
      </w:r>
      <w:r w:rsidR="00B26DF2" w:rsidRPr="0011222C">
        <w:rPr>
          <w:rFonts w:cstheme="minorHAnsi"/>
          <w:b/>
          <w:bCs/>
          <w:sz w:val="24"/>
          <w:szCs w:val="24"/>
        </w:rPr>
        <w:t xml:space="preserve">Early </w:t>
      </w:r>
      <w:r w:rsidR="00B9421C" w:rsidRPr="0011222C">
        <w:rPr>
          <w:rFonts w:cstheme="minorHAnsi"/>
          <w:b/>
          <w:bCs/>
          <w:sz w:val="24"/>
          <w:szCs w:val="24"/>
        </w:rPr>
        <w:t>Intervention</w:t>
      </w:r>
      <w:r w:rsidR="00B26DF2" w:rsidRPr="0011222C">
        <w:rPr>
          <w:rFonts w:cstheme="minorHAnsi"/>
          <w:b/>
          <w:bCs/>
          <w:sz w:val="24"/>
          <w:szCs w:val="24"/>
        </w:rPr>
        <w:t xml:space="preserve"> Seminar and Preschool Laboratory</w:t>
      </w:r>
      <w:r w:rsidRPr="0011222C">
        <w:rPr>
          <w:rFonts w:cstheme="minorHAnsi"/>
          <w:sz w:val="24"/>
          <w:szCs w:val="24"/>
        </w:rPr>
        <w:t xml:space="preserve"> 2 credits</w:t>
      </w:r>
      <w:r w:rsidRPr="0011222C">
        <w:rPr>
          <w:rFonts w:cstheme="minorHAnsi"/>
          <w:sz w:val="24"/>
          <w:szCs w:val="24"/>
        </w:rPr>
        <w:br/>
      </w:r>
      <w:r w:rsidR="00AD3555" w:rsidRPr="0011222C">
        <w:rPr>
          <w:rFonts w:cstheme="minorHAnsi"/>
          <w:color w:val="000000"/>
          <w:sz w:val="24"/>
          <w:szCs w:val="24"/>
        </w:rPr>
        <w:t>This course includes observation and supervised lab experience in inclusive preschool settings. An emphasis will be placed on the five guidelines of DAP, planning using the Early Learning Content Standards, teaching, and self-reflection. Participants will also be exposed to the process of assessing, identifying, referring, and serving preschoolers with special needs.</w:t>
      </w:r>
      <w:r w:rsidRPr="0011222C">
        <w:rPr>
          <w:rFonts w:cstheme="minorHAnsi"/>
          <w:sz w:val="24"/>
          <w:szCs w:val="24"/>
        </w:rPr>
        <w:br/>
      </w:r>
      <w:r w:rsidRPr="0011222C">
        <w:rPr>
          <w:rFonts w:cstheme="minorHAnsi"/>
          <w:i/>
          <w:iCs/>
          <w:sz w:val="24"/>
          <w:szCs w:val="24"/>
        </w:rPr>
        <w:t>Offered: Fall</w:t>
      </w:r>
      <w:r w:rsidR="00FE21FA" w:rsidRPr="0011222C">
        <w:rPr>
          <w:rFonts w:cstheme="minorHAnsi"/>
          <w:i/>
          <w:iCs/>
          <w:sz w:val="24"/>
          <w:szCs w:val="24"/>
        </w:rPr>
        <w:t xml:space="preserve"> &amp; Spring</w:t>
      </w:r>
    </w:p>
    <w:p w14:paraId="63D52848" w14:textId="320716C5" w:rsidR="001332C5" w:rsidRPr="0011222C" w:rsidRDefault="001332C5" w:rsidP="00E80233">
      <w:pPr>
        <w:pStyle w:val="NormalWeb"/>
        <w:rPr>
          <w:rFonts w:asciiTheme="minorHAnsi" w:hAnsiTheme="minorHAnsi" w:cstheme="minorHAnsi"/>
          <w:color w:val="000000"/>
          <w:sz w:val="27"/>
          <w:szCs w:val="27"/>
        </w:rPr>
      </w:pPr>
      <w:r w:rsidRPr="0011222C">
        <w:rPr>
          <w:rFonts w:asciiTheme="minorHAnsi" w:hAnsiTheme="minorHAnsi" w:cstheme="minorHAnsi"/>
          <w:b/>
          <w:bCs/>
        </w:rPr>
        <w:t>IGN 010</w:t>
      </w:r>
      <w:r w:rsidR="00B9421C" w:rsidRPr="0011222C">
        <w:rPr>
          <w:rFonts w:asciiTheme="minorHAnsi" w:hAnsiTheme="minorHAnsi" w:cstheme="minorHAnsi"/>
          <w:b/>
          <w:bCs/>
        </w:rPr>
        <w:t>8</w:t>
      </w:r>
      <w:r w:rsidRPr="0011222C">
        <w:rPr>
          <w:rFonts w:asciiTheme="minorHAnsi" w:hAnsiTheme="minorHAnsi" w:cstheme="minorHAnsi"/>
          <w:b/>
          <w:bCs/>
        </w:rPr>
        <w:t xml:space="preserve"> • </w:t>
      </w:r>
      <w:r w:rsidR="00B9421C" w:rsidRPr="0011222C">
        <w:rPr>
          <w:rFonts w:asciiTheme="minorHAnsi" w:hAnsiTheme="minorHAnsi" w:cstheme="minorHAnsi"/>
          <w:b/>
          <w:bCs/>
        </w:rPr>
        <w:t>Foundations of Emergency Management</w:t>
      </w:r>
      <w:r w:rsidR="00695940" w:rsidRPr="0011222C">
        <w:rPr>
          <w:rFonts w:asciiTheme="minorHAnsi" w:hAnsiTheme="minorHAnsi" w:cstheme="minorHAnsi"/>
          <w:b/>
          <w:bCs/>
        </w:rPr>
        <w:t xml:space="preserve"> and Homeland Security</w:t>
      </w:r>
      <w:r w:rsidRPr="0011222C">
        <w:rPr>
          <w:rFonts w:asciiTheme="minorHAnsi" w:hAnsiTheme="minorHAnsi" w:cstheme="minorHAnsi"/>
        </w:rPr>
        <w:t xml:space="preserve"> </w:t>
      </w:r>
      <w:r w:rsidR="00695940" w:rsidRPr="0011222C">
        <w:rPr>
          <w:rFonts w:asciiTheme="minorHAnsi" w:hAnsiTheme="minorHAnsi" w:cstheme="minorHAnsi"/>
        </w:rPr>
        <w:t>3</w:t>
      </w:r>
      <w:r w:rsidRPr="0011222C">
        <w:rPr>
          <w:rFonts w:asciiTheme="minorHAnsi" w:hAnsiTheme="minorHAnsi" w:cstheme="minorHAnsi"/>
        </w:rPr>
        <w:t xml:space="preserve"> credits</w:t>
      </w:r>
      <w:r w:rsidRPr="0011222C">
        <w:rPr>
          <w:rFonts w:asciiTheme="minorHAnsi" w:hAnsiTheme="minorHAnsi" w:cstheme="minorHAnsi"/>
        </w:rPr>
        <w:br/>
      </w:r>
      <w:r w:rsidR="00E80233" w:rsidRPr="0011222C">
        <w:rPr>
          <w:rFonts w:asciiTheme="minorHAnsi" w:hAnsiTheme="minorHAnsi" w:cstheme="minorHAnsi"/>
          <w:color w:val="000000"/>
        </w:rPr>
        <w:t>This course examines the origins of Emergency Management and Homeland Security, including key disaster incidents, legislation, and Presidential actions that impacted change within the emergency management profession. Special attention will be given to the relevance of these disciplines in the public, private, and non-profit sectors of Emergency Management and Homeland Security.</w:t>
      </w:r>
      <w:r w:rsidRPr="0011222C">
        <w:rPr>
          <w:rFonts w:asciiTheme="minorHAnsi" w:hAnsiTheme="minorHAnsi" w:cstheme="minorHAnsi"/>
        </w:rPr>
        <w:br/>
      </w:r>
      <w:r w:rsidRPr="0011222C">
        <w:rPr>
          <w:rFonts w:asciiTheme="minorHAnsi" w:hAnsiTheme="minorHAnsi" w:cstheme="minorHAnsi"/>
          <w:i/>
          <w:iCs/>
        </w:rPr>
        <w:t>Offered: Fall</w:t>
      </w:r>
    </w:p>
    <w:p w14:paraId="037742A1" w14:textId="5A05D6A3" w:rsidR="001332C5" w:rsidRPr="0011222C" w:rsidRDefault="001332C5" w:rsidP="008A1AD9">
      <w:pPr>
        <w:pStyle w:val="NormalWeb"/>
        <w:rPr>
          <w:rFonts w:asciiTheme="minorHAnsi" w:hAnsiTheme="minorHAnsi" w:cstheme="minorHAnsi"/>
          <w:color w:val="000000"/>
          <w:sz w:val="27"/>
          <w:szCs w:val="27"/>
        </w:rPr>
      </w:pPr>
      <w:r w:rsidRPr="0011222C">
        <w:rPr>
          <w:rFonts w:asciiTheme="minorHAnsi" w:hAnsiTheme="minorHAnsi" w:cstheme="minorHAnsi"/>
          <w:b/>
          <w:bCs/>
        </w:rPr>
        <w:t>IGN 010</w:t>
      </w:r>
      <w:r w:rsidR="00B9421C" w:rsidRPr="0011222C">
        <w:rPr>
          <w:rFonts w:asciiTheme="minorHAnsi" w:hAnsiTheme="minorHAnsi" w:cstheme="minorHAnsi"/>
          <w:b/>
          <w:bCs/>
        </w:rPr>
        <w:t>9</w:t>
      </w:r>
      <w:r w:rsidRPr="0011222C">
        <w:rPr>
          <w:rFonts w:asciiTheme="minorHAnsi" w:hAnsiTheme="minorHAnsi" w:cstheme="minorHAnsi"/>
          <w:b/>
          <w:bCs/>
        </w:rPr>
        <w:t xml:space="preserve"> • </w:t>
      </w:r>
      <w:r w:rsidR="009D5234" w:rsidRPr="0011222C">
        <w:rPr>
          <w:rFonts w:asciiTheme="minorHAnsi" w:hAnsiTheme="minorHAnsi" w:cstheme="minorHAnsi"/>
          <w:b/>
          <w:bCs/>
        </w:rPr>
        <w:t>Business Communication</w:t>
      </w:r>
      <w:r w:rsidRPr="0011222C">
        <w:rPr>
          <w:rFonts w:asciiTheme="minorHAnsi" w:hAnsiTheme="minorHAnsi" w:cstheme="minorHAnsi"/>
        </w:rPr>
        <w:t xml:space="preserve"> </w:t>
      </w:r>
      <w:r w:rsidR="008A1AD9" w:rsidRPr="0011222C">
        <w:rPr>
          <w:rFonts w:asciiTheme="minorHAnsi" w:hAnsiTheme="minorHAnsi" w:cstheme="minorHAnsi"/>
        </w:rPr>
        <w:t>3</w:t>
      </w:r>
      <w:r w:rsidRPr="0011222C">
        <w:rPr>
          <w:rFonts w:asciiTheme="minorHAnsi" w:hAnsiTheme="minorHAnsi" w:cstheme="minorHAnsi"/>
        </w:rPr>
        <w:t xml:space="preserve"> credits</w:t>
      </w:r>
      <w:r w:rsidRPr="0011222C">
        <w:rPr>
          <w:rFonts w:asciiTheme="minorHAnsi" w:hAnsiTheme="minorHAnsi" w:cstheme="minorHAnsi"/>
        </w:rPr>
        <w:br/>
      </w:r>
      <w:r w:rsidR="008A1AD9" w:rsidRPr="0011222C">
        <w:rPr>
          <w:rFonts w:asciiTheme="minorHAnsi" w:hAnsiTheme="minorHAnsi" w:cstheme="minorHAnsi"/>
          <w:color w:val="000000"/>
        </w:rPr>
        <w:t>A study of written and oral communication skills that are essential for communicating successfully in organizations. This course will use simulations, case studies and</w:t>
      </w:r>
      <w:r w:rsidR="00E503E9" w:rsidRPr="0011222C">
        <w:rPr>
          <w:rFonts w:asciiTheme="minorHAnsi" w:hAnsiTheme="minorHAnsi" w:cstheme="minorHAnsi"/>
          <w:color w:val="000000"/>
        </w:rPr>
        <w:t xml:space="preserve"> </w:t>
      </w:r>
      <w:r w:rsidR="008A1AD9" w:rsidRPr="0011222C">
        <w:rPr>
          <w:rFonts w:asciiTheme="minorHAnsi" w:hAnsiTheme="minorHAnsi" w:cstheme="minorHAnsi"/>
          <w:color w:val="000000"/>
        </w:rPr>
        <w:t>application assignments to focus on the process of written and oral communication in the business environment.</w:t>
      </w:r>
      <w:r w:rsidRPr="0011222C">
        <w:rPr>
          <w:rFonts w:asciiTheme="minorHAnsi" w:hAnsiTheme="minorHAnsi" w:cstheme="minorHAnsi"/>
        </w:rPr>
        <w:br/>
      </w:r>
      <w:r w:rsidRPr="0011222C">
        <w:rPr>
          <w:rFonts w:asciiTheme="minorHAnsi" w:hAnsiTheme="minorHAnsi" w:cstheme="minorHAnsi"/>
          <w:i/>
          <w:iCs/>
        </w:rPr>
        <w:t>Offered: Fall</w:t>
      </w:r>
      <w:r w:rsidR="00834767" w:rsidRPr="0011222C">
        <w:rPr>
          <w:rFonts w:asciiTheme="minorHAnsi" w:hAnsiTheme="minorHAnsi" w:cstheme="minorHAnsi"/>
          <w:i/>
          <w:iCs/>
        </w:rPr>
        <w:t xml:space="preserve"> &amp; Spring</w:t>
      </w:r>
    </w:p>
    <w:p w14:paraId="1143C041" w14:textId="10F5CE47" w:rsidR="001332C5" w:rsidRPr="0011222C" w:rsidRDefault="001332C5" w:rsidP="001332C5">
      <w:pPr>
        <w:rPr>
          <w:rFonts w:cstheme="minorHAnsi"/>
          <w:i/>
          <w:iCs/>
          <w:sz w:val="24"/>
          <w:szCs w:val="24"/>
        </w:rPr>
      </w:pPr>
      <w:r w:rsidRPr="0011222C">
        <w:rPr>
          <w:rFonts w:cstheme="minorHAnsi"/>
          <w:b/>
          <w:bCs/>
          <w:sz w:val="24"/>
          <w:szCs w:val="24"/>
        </w:rPr>
        <w:t>IGN 01</w:t>
      </w:r>
      <w:r w:rsidR="009D5234" w:rsidRPr="0011222C">
        <w:rPr>
          <w:rFonts w:cstheme="minorHAnsi"/>
          <w:b/>
          <w:bCs/>
          <w:sz w:val="24"/>
          <w:szCs w:val="24"/>
        </w:rPr>
        <w:t>10</w:t>
      </w:r>
      <w:r w:rsidRPr="0011222C">
        <w:rPr>
          <w:rFonts w:cstheme="minorHAnsi"/>
          <w:b/>
          <w:bCs/>
          <w:sz w:val="24"/>
          <w:szCs w:val="24"/>
        </w:rPr>
        <w:t xml:space="preserve"> • </w:t>
      </w:r>
      <w:r w:rsidR="009D5234" w:rsidRPr="0011222C">
        <w:rPr>
          <w:rFonts w:cstheme="minorHAnsi"/>
          <w:b/>
          <w:bCs/>
          <w:sz w:val="24"/>
          <w:szCs w:val="24"/>
        </w:rPr>
        <w:t>Enactus</w:t>
      </w:r>
      <w:r w:rsidRPr="0011222C">
        <w:rPr>
          <w:rFonts w:cstheme="minorHAnsi"/>
          <w:sz w:val="24"/>
          <w:szCs w:val="24"/>
        </w:rPr>
        <w:t xml:space="preserve"> </w:t>
      </w:r>
      <w:r w:rsidR="00A14FDE" w:rsidRPr="0011222C">
        <w:rPr>
          <w:rFonts w:cstheme="minorHAnsi"/>
          <w:sz w:val="24"/>
          <w:szCs w:val="24"/>
        </w:rPr>
        <w:t>1</w:t>
      </w:r>
      <w:r w:rsidRPr="0011222C">
        <w:rPr>
          <w:rFonts w:cstheme="minorHAnsi"/>
          <w:sz w:val="24"/>
          <w:szCs w:val="24"/>
        </w:rPr>
        <w:t xml:space="preserve"> credit</w:t>
      </w:r>
      <w:r w:rsidRPr="0011222C">
        <w:rPr>
          <w:rFonts w:cstheme="minorHAnsi"/>
          <w:sz w:val="24"/>
          <w:szCs w:val="24"/>
        </w:rPr>
        <w:br/>
      </w:r>
      <w:r w:rsidR="00755933" w:rsidRPr="0011222C">
        <w:rPr>
          <w:rFonts w:cstheme="minorHAnsi"/>
          <w:color w:val="000000"/>
          <w:sz w:val="24"/>
          <w:szCs w:val="24"/>
        </w:rPr>
        <w:t>A course providing practical experience in entrepreneurship and economic development. Student work with primary, secondary, and high school students, and local and international businesses and organizations, and compete in regional and national competitions.</w:t>
      </w:r>
      <w:r w:rsidRPr="0011222C">
        <w:rPr>
          <w:rFonts w:cstheme="minorHAnsi"/>
          <w:sz w:val="24"/>
          <w:szCs w:val="24"/>
        </w:rPr>
        <w:br/>
      </w:r>
      <w:r w:rsidRPr="0011222C">
        <w:rPr>
          <w:rFonts w:cstheme="minorHAnsi"/>
          <w:i/>
          <w:iCs/>
          <w:sz w:val="24"/>
          <w:szCs w:val="24"/>
        </w:rPr>
        <w:t>Offered: Fall</w:t>
      </w:r>
      <w:r w:rsidR="00834767" w:rsidRPr="0011222C">
        <w:rPr>
          <w:rFonts w:cstheme="minorHAnsi"/>
          <w:i/>
          <w:iCs/>
          <w:sz w:val="24"/>
          <w:szCs w:val="24"/>
        </w:rPr>
        <w:t xml:space="preserve"> &amp; Spring</w:t>
      </w:r>
    </w:p>
    <w:p w14:paraId="6F334611" w14:textId="57D37B45" w:rsidR="001332C5" w:rsidRPr="0011222C" w:rsidRDefault="001332C5" w:rsidP="001332C5">
      <w:pPr>
        <w:rPr>
          <w:rFonts w:cstheme="minorHAnsi"/>
          <w:i/>
          <w:iCs/>
          <w:sz w:val="24"/>
          <w:szCs w:val="24"/>
        </w:rPr>
      </w:pPr>
      <w:r w:rsidRPr="0011222C">
        <w:rPr>
          <w:rFonts w:cstheme="minorHAnsi"/>
          <w:b/>
          <w:bCs/>
          <w:sz w:val="24"/>
          <w:szCs w:val="24"/>
        </w:rPr>
        <w:t>IGN 01</w:t>
      </w:r>
      <w:r w:rsidR="009D5234" w:rsidRPr="0011222C">
        <w:rPr>
          <w:rFonts w:cstheme="minorHAnsi"/>
          <w:b/>
          <w:bCs/>
          <w:sz w:val="24"/>
          <w:szCs w:val="24"/>
        </w:rPr>
        <w:t>11</w:t>
      </w:r>
      <w:r w:rsidRPr="0011222C">
        <w:rPr>
          <w:rFonts w:cstheme="minorHAnsi"/>
          <w:b/>
          <w:bCs/>
          <w:sz w:val="24"/>
          <w:szCs w:val="24"/>
        </w:rPr>
        <w:t xml:space="preserve"> • </w:t>
      </w:r>
      <w:r w:rsidR="009D5234" w:rsidRPr="0011222C">
        <w:rPr>
          <w:rFonts w:cstheme="minorHAnsi"/>
          <w:b/>
          <w:bCs/>
          <w:sz w:val="24"/>
          <w:szCs w:val="24"/>
        </w:rPr>
        <w:t>Digital Marketing</w:t>
      </w:r>
      <w:r w:rsidRPr="0011222C">
        <w:rPr>
          <w:rFonts w:cstheme="minorHAnsi"/>
          <w:sz w:val="24"/>
          <w:szCs w:val="24"/>
        </w:rPr>
        <w:t xml:space="preserve"> </w:t>
      </w:r>
      <w:r w:rsidR="00611B12" w:rsidRPr="0011222C">
        <w:rPr>
          <w:rFonts w:cstheme="minorHAnsi"/>
          <w:sz w:val="24"/>
          <w:szCs w:val="24"/>
        </w:rPr>
        <w:t>3</w:t>
      </w:r>
      <w:r w:rsidRPr="0011222C">
        <w:rPr>
          <w:rFonts w:cstheme="minorHAnsi"/>
          <w:sz w:val="24"/>
          <w:szCs w:val="24"/>
        </w:rPr>
        <w:t xml:space="preserve"> credits</w:t>
      </w:r>
      <w:r w:rsidRPr="0011222C">
        <w:rPr>
          <w:rFonts w:cstheme="minorHAnsi"/>
          <w:sz w:val="24"/>
          <w:szCs w:val="24"/>
        </w:rPr>
        <w:br/>
      </w:r>
      <w:r w:rsidR="00611B12" w:rsidRPr="0011222C">
        <w:rPr>
          <w:rFonts w:cstheme="minorHAnsi"/>
          <w:color w:val="000000"/>
          <w:sz w:val="24"/>
          <w:szCs w:val="24"/>
        </w:rPr>
        <w:t>A survey of current strategies and techniques in digital marketing and new media. Survey topics include digital marketing foundations, web design, website optimization and analytics, paid search marketing, online advertising, email marketing, business applications for social media, and other emerging web-based marketing techniques.</w:t>
      </w:r>
      <w:r w:rsidRPr="0011222C">
        <w:rPr>
          <w:rFonts w:cstheme="minorHAnsi"/>
          <w:sz w:val="24"/>
          <w:szCs w:val="24"/>
        </w:rPr>
        <w:br/>
      </w:r>
      <w:r w:rsidRPr="0011222C">
        <w:rPr>
          <w:rFonts w:cstheme="minorHAnsi"/>
          <w:i/>
          <w:iCs/>
          <w:sz w:val="24"/>
          <w:szCs w:val="24"/>
        </w:rPr>
        <w:t>Offered: Fall</w:t>
      </w:r>
    </w:p>
    <w:p w14:paraId="25F9A191" w14:textId="1513341A" w:rsidR="001332C5" w:rsidRPr="0011222C" w:rsidRDefault="001332C5" w:rsidP="001332C5">
      <w:pPr>
        <w:rPr>
          <w:rFonts w:cstheme="minorHAnsi"/>
          <w:i/>
          <w:iCs/>
          <w:sz w:val="24"/>
          <w:szCs w:val="24"/>
        </w:rPr>
      </w:pPr>
      <w:r w:rsidRPr="0011222C">
        <w:rPr>
          <w:rFonts w:cstheme="minorHAnsi"/>
          <w:b/>
          <w:bCs/>
          <w:sz w:val="24"/>
          <w:szCs w:val="24"/>
        </w:rPr>
        <w:t>IGN 01</w:t>
      </w:r>
      <w:r w:rsidR="009D5234" w:rsidRPr="0011222C">
        <w:rPr>
          <w:rFonts w:cstheme="minorHAnsi"/>
          <w:b/>
          <w:bCs/>
          <w:sz w:val="24"/>
          <w:szCs w:val="24"/>
        </w:rPr>
        <w:t>14</w:t>
      </w:r>
      <w:r w:rsidRPr="0011222C">
        <w:rPr>
          <w:rFonts w:cstheme="minorHAnsi"/>
          <w:b/>
          <w:bCs/>
          <w:sz w:val="24"/>
          <w:szCs w:val="24"/>
        </w:rPr>
        <w:t xml:space="preserve"> • </w:t>
      </w:r>
      <w:r w:rsidR="009D5234" w:rsidRPr="0011222C">
        <w:rPr>
          <w:rFonts w:cstheme="minorHAnsi"/>
          <w:b/>
          <w:bCs/>
          <w:sz w:val="24"/>
          <w:szCs w:val="24"/>
        </w:rPr>
        <w:t>Art, Music, and Movement for Elementary Education</w:t>
      </w:r>
      <w:r w:rsidRPr="0011222C">
        <w:rPr>
          <w:rFonts w:cstheme="minorHAnsi"/>
          <w:sz w:val="24"/>
          <w:szCs w:val="24"/>
        </w:rPr>
        <w:t xml:space="preserve"> </w:t>
      </w:r>
      <w:r w:rsidR="00245FF8" w:rsidRPr="0011222C">
        <w:rPr>
          <w:rFonts w:cstheme="minorHAnsi"/>
          <w:sz w:val="24"/>
          <w:szCs w:val="24"/>
        </w:rPr>
        <w:t>3</w:t>
      </w:r>
      <w:r w:rsidRPr="0011222C">
        <w:rPr>
          <w:rFonts w:cstheme="minorHAnsi"/>
          <w:sz w:val="24"/>
          <w:szCs w:val="24"/>
        </w:rPr>
        <w:t xml:space="preserve"> credits</w:t>
      </w:r>
      <w:r w:rsidRPr="0011222C">
        <w:rPr>
          <w:rFonts w:cstheme="minorHAnsi"/>
          <w:sz w:val="24"/>
          <w:szCs w:val="24"/>
        </w:rPr>
        <w:br/>
      </w:r>
      <w:r w:rsidR="00245FF8" w:rsidRPr="0011222C">
        <w:rPr>
          <w:rFonts w:cstheme="minorHAnsi"/>
          <w:color w:val="000000"/>
          <w:sz w:val="24"/>
          <w:szCs w:val="24"/>
        </w:rPr>
        <w:t>An introductory study of assisting children to experience high quality, meaningful art, music, and movement experiences in early childhood across a developmental continuum. The entire course is taught through the lens of inclusive approaches to teaching and learning. Topics including adaptive physical education, appropriate sensory strategies, and fine arts standards will be assessed.</w:t>
      </w:r>
      <w:r w:rsidRPr="0011222C">
        <w:rPr>
          <w:rFonts w:cstheme="minorHAnsi"/>
          <w:sz w:val="24"/>
          <w:szCs w:val="24"/>
        </w:rPr>
        <w:br/>
      </w:r>
      <w:r w:rsidRPr="0011222C">
        <w:rPr>
          <w:rFonts w:cstheme="minorHAnsi"/>
          <w:i/>
          <w:iCs/>
          <w:sz w:val="24"/>
          <w:szCs w:val="24"/>
        </w:rPr>
        <w:t>Offered: Fall</w:t>
      </w:r>
    </w:p>
    <w:p w14:paraId="74B80693" w14:textId="0EED69A2" w:rsidR="001332C5" w:rsidRPr="0011222C" w:rsidRDefault="001332C5" w:rsidP="001332C5">
      <w:pPr>
        <w:rPr>
          <w:rFonts w:cstheme="minorHAnsi"/>
          <w:i/>
          <w:iCs/>
          <w:sz w:val="24"/>
          <w:szCs w:val="24"/>
        </w:rPr>
      </w:pPr>
      <w:r w:rsidRPr="0011222C">
        <w:rPr>
          <w:rFonts w:cstheme="minorHAnsi"/>
          <w:b/>
          <w:bCs/>
          <w:sz w:val="24"/>
          <w:szCs w:val="24"/>
        </w:rPr>
        <w:t>IGN 01</w:t>
      </w:r>
      <w:r w:rsidR="009D5234" w:rsidRPr="0011222C">
        <w:rPr>
          <w:rFonts w:cstheme="minorHAnsi"/>
          <w:b/>
          <w:bCs/>
          <w:sz w:val="24"/>
          <w:szCs w:val="24"/>
        </w:rPr>
        <w:t>15</w:t>
      </w:r>
      <w:r w:rsidRPr="0011222C">
        <w:rPr>
          <w:rFonts w:cstheme="minorHAnsi"/>
          <w:b/>
          <w:bCs/>
          <w:sz w:val="24"/>
          <w:szCs w:val="24"/>
        </w:rPr>
        <w:t xml:space="preserve"> • </w:t>
      </w:r>
      <w:r w:rsidR="00E41B47" w:rsidRPr="0011222C">
        <w:rPr>
          <w:rFonts w:cstheme="minorHAnsi"/>
          <w:b/>
          <w:bCs/>
          <w:sz w:val="24"/>
          <w:szCs w:val="24"/>
        </w:rPr>
        <w:t>Beginning Voice</w:t>
      </w:r>
      <w:r w:rsidR="00483FC6" w:rsidRPr="0011222C">
        <w:rPr>
          <w:rFonts w:cstheme="minorHAnsi"/>
          <w:b/>
          <w:bCs/>
          <w:sz w:val="24"/>
          <w:szCs w:val="24"/>
        </w:rPr>
        <w:t xml:space="preserve"> Class</w:t>
      </w:r>
      <w:r w:rsidRPr="0011222C">
        <w:rPr>
          <w:rFonts w:cstheme="minorHAnsi"/>
          <w:sz w:val="24"/>
          <w:szCs w:val="24"/>
        </w:rPr>
        <w:t xml:space="preserve"> </w:t>
      </w:r>
      <w:r w:rsidR="00483FC6" w:rsidRPr="0011222C">
        <w:rPr>
          <w:rFonts w:cstheme="minorHAnsi"/>
          <w:sz w:val="24"/>
          <w:szCs w:val="24"/>
        </w:rPr>
        <w:t>1</w:t>
      </w:r>
      <w:r w:rsidRPr="0011222C">
        <w:rPr>
          <w:rFonts w:cstheme="minorHAnsi"/>
          <w:sz w:val="24"/>
          <w:szCs w:val="24"/>
        </w:rPr>
        <w:t xml:space="preserve"> credit</w:t>
      </w:r>
      <w:r w:rsidRPr="0011222C">
        <w:rPr>
          <w:rFonts w:cstheme="minorHAnsi"/>
          <w:sz w:val="24"/>
          <w:szCs w:val="24"/>
        </w:rPr>
        <w:br/>
      </w:r>
      <w:r w:rsidR="00E20FCA" w:rsidRPr="0011222C">
        <w:rPr>
          <w:rFonts w:cstheme="minorHAnsi"/>
          <w:color w:val="000000"/>
          <w:sz w:val="24"/>
          <w:szCs w:val="24"/>
        </w:rPr>
        <w:t>A classroom study of basic techniques of vocal tone and production.</w:t>
      </w:r>
      <w:r w:rsidRPr="0011222C">
        <w:rPr>
          <w:rFonts w:cstheme="minorHAnsi"/>
          <w:sz w:val="24"/>
          <w:szCs w:val="24"/>
        </w:rPr>
        <w:br/>
      </w:r>
      <w:r w:rsidRPr="0011222C">
        <w:rPr>
          <w:rFonts w:cstheme="minorHAnsi"/>
          <w:i/>
          <w:iCs/>
          <w:sz w:val="24"/>
          <w:szCs w:val="24"/>
        </w:rPr>
        <w:t>Offered: Fall</w:t>
      </w:r>
    </w:p>
    <w:p w14:paraId="52E11981" w14:textId="44FA1C55" w:rsidR="001332C5" w:rsidRPr="0011222C" w:rsidRDefault="001332C5" w:rsidP="001332C5">
      <w:pPr>
        <w:rPr>
          <w:rFonts w:cstheme="minorHAnsi"/>
          <w:i/>
          <w:iCs/>
          <w:sz w:val="24"/>
          <w:szCs w:val="24"/>
        </w:rPr>
      </w:pPr>
      <w:r w:rsidRPr="0011222C">
        <w:rPr>
          <w:rFonts w:cstheme="minorHAnsi"/>
          <w:b/>
          <w:bCs/>
          <w:sz w:val="24"/>
          <w:szCs w:val="24"/>
        </w:rPr>
        <w:t>IGN 01</w:t>
      </w:r>
      <w:r w:rsidR="00E41B47" w:rsidRPr="0011222C">
        <w:rPr>
          <w:rFonts w:cstheme="minorHAnsi"/>
          <w:b/>
          <w:bCs/>
          <w:sz w:val="24"/>
          <w:szCs w:val="24"/>
        </w:rPr>
        <w:t>16</w:t>
      </w:r>
      <w:r w:rsidRPr="0011222C">
        <w:rPr>
          <w:rFonts w:cstheme="minorHAnsi"/>
          <w:b/>
          <w:bCs/>
          <w:sz w:val="24"/>
          <w:szCs w:val="24"/>
        </w:rPr>
        <w:t xml:space="preserve"> • </w:t>
      </w:r>
      <w:r w:rsidR="00E41B47" w:rsidRPr="0011222C">
        <w:rPr>
          <w:rFonts w:cstheme="minorHAnsi"/>
          <w:b/>
          <w:bCs/>
          <w:sz w:val="24"/>
          <w:szCs w:val="24"/>
        </w:rPr>
        <w:t>Piano</w:t>
      </w:r>
      <w:r w:rsidR="005D2480" w:rsidRPr="0011222C">
        <w:rPr>
          <w:rFonts w:cstheme="minorHAnsi"/>
          <w:b/>
          <w:bCs/>
          <w:sz w:val="24"/>
          <w:szCs w:val="24"/>
        </w:rPr>
        <w:t xml:space="preserve"> Class</w:t>
      </w:r>
      <w:r w:rsidR="00E41B47" w:rsidRPr="0011222C">
        <w:rPr>
          <w:rFonts w:cstheme="minorHAnsi"/>
          <w:b/>
          <w:bCs/>
          <w:sz w:val="24"/>
          <w:szCs w:val="24"/>
        </w:rPr>
        <w:t xml:space="preserve"> I</w:t>
      </w:r>
      <w:r w:rsidRPr="0011222C">
        <w:rPr>
          <w:rFonts w:cstheme="minorHAnsi"/>
          <w:sz w:val="24"/>
          <w:szCs w:val="24"/>
        </w:rPr>
        <w:t xml:space="preserve"> </w:t>
      </w:r>
      <w:r w:rsidR="005D2480" w:rsidRPr="0011222C">
        <w:rPr>
          <w:rFonts w:cstheme="minorHAnsi"/>
          <w:sz w:val="24"/>
          <w:szCs w:val="24"/>
        </w:rPr>
        <w:t>1</w:t>
      </w:r>
      <w:r w:rsidRPr="0011222C">
        <w:rPr>
          <w:rFonts w:cstheme="minorHAnsi"/>
          <w:sz w:val="24"/>
          <w:szCs w:val="24"/>
        </w:rPr>
        <w:t xml:space="preserve"> credit</w:t>
      </w:r>
      <w:r w:rsidRPr="0011222C">
        <w:rPr>
          <w:rFonts w:cstheme="minorHAnsi"/>
          <w:sz w:val="24"/>
          <w:szCs w:val="24"/>
        </w:rPr>
        <w:br/>
      </w:r>
      <w:r w:rsidR="005D2480" w:rsidRPr="0011222C">
        <w:rPr>
          <w:rFonts w:cstheme="minorHAnsi"/>
          <w:color w:val="000000"/>
          <w:sz w:val="24"/>
          <w:szCs w:val="24"/>
        </w:rPr>
        <w:t>A study of functional keyboard skills including sight reading, transposing, harmonizing, and improvising. The course is repeated until the first piano proficiency examination is passed.</w:t>
      </w:r>
      <w:r w:rsidR="005D2480" w:rsidRPr="0011222C">
        <w:rPr>
          <w:rFonts w:cstheme="minorHAnsi"/>
          <w:sz w:val="24"/>
          <w:szCs w:val="24"/>
        </w:rPr>
        <w:t xml:space="preserve"> </w:t>
      </w:r>
      <w:r w:rsidRPr="0011222C">
        <w:rPr>
          <w:rFonts w:cstheme="minorHAnsi"/>
          <w:sz w:val="24"/>
          <w:szCs w:val="24"/>
        </w:rPr>
        <w:br/>
      </w:r>
      <w:r w:rsidRPr="0011222C">
        <w:rPr>
          <w:rFonts w:cstheme="minorHAnsi"/>
          <w:i/>
          <w:iCs/>
          <w:sz w:val="24"/>
          <w:szCs w:val="24"/>
        </w:rPr>
        <w:t>Offered: Fall</w:t>
      </w:r>
    </w:p>
    <w:p w14:paraId="209C5D7B" w14:textId="72F50DD1" w:rsidR="001332C5" w:rsidRPr="0011222C" w:rsidRDefault="001332C5" w:rsidP="001332C5">
      <w:pPr>
        <w:rPr>
          <w:rFonts w:cstheme="minorHAnsi"/>
          <w:i/>
          <w:iCs/>
          <w:sz w:val="24"/>
          <w:szCs w:val="24"/>
        </w:rPr>
      </w:pPr>
      <w:r w:rsidRPr="0011222C">
        <w:rPr>
          <w:rFonts w:cstheme="minorHAnsi"/>
          <w:b/>
          <w:bCs/>
          <w:sz w:val="24"/>
          <w:szCs w:val="24"/>
        </w:rPr>
        <w:t>IGN 01</w:t>
      </w:r>
      <w:r w:rsidR="00E41B47" w:rsidRPr="0011222C">
        <w:rPr>
          <w:rFonts w:cstheme="minorHAnsi"/>
          <w:b/>
          <w:bCs/>
          <w:sz w:val="24"/>
          <w:szCs w:val="24"/>
        </w:rPr>
        <w:t>17</w:t>
      </w:r>
      <w:r w:rsidRPr="0011222C">
        <w:rPr>
          <w:rFonts w:cstheme="minorHAnsi"/>
          <w:b/>
          <w:bCs/>
          <w:sz w:val="24"/>
          <w:szCs w:val="24"/>
        </w:rPr>
        <w:t xml:space="preserve"> • </w:t>
      </w:r>
      <w:r w:rsidR="00E41B47" w:rsidRPr="0011222C">
        <w:rPr>
          <w:rFonts w:cstheme="minorHAnsi"/>
          <w:b/>
          <w:bCs/>
          <w:sz w:val="24"/>
          <w:szCs w:val="24"/>
        </w:rPr>
        <w:t>Adolescent Literature</w:t>
      </w:r>
      <w:r w:rsidRPr="0011222C">
        <w:rPr>
          <w:rFonts w:cstheme="minorHAnsi"/>
          <w:sz w:val="24"/>
          <w:szCs w:val="24"/>
        </w:rPr>
        <w:t xml:space="preserve"> </w:t>
      </w:r>
      <w:r w:rsidR="00BA3781" w:rsidRPr="0011222C">
        <w:rPr>
          <w:rFonts w:cstheme="minorHAnsi"/>
          <w:sz w:val="24"/>
          <w:szCs w:val="24"/>
        </w:rPr>
        <w:t>3</w:t>
      </w:r>
      <w:r w:rsidRPr="0011222C">
        <w:rPr>
          <w:rFonts w:cstheme="minorHAnsi"/>
          <w:sz w:val="24"/>
          <w:szCs w:val="24"/>
        </w:rPr>
        <w:t xml:space="preserve"> credits</w:t>
      </w:r>
      <w:r w:rsidRPr="0011222C">
        <w:rPr>
          <w:rFonts w:cstheme="minorHAnsi"/>
          <w:sz w:val="24"/>
          <w:szCs w:val="24"/>
        </w:rPr>
        <w:br/>
      </w:r>
      <w:r w:rsidR="00BA3781" w:rsidRPr="0011222C">
        <w:rPr>
          <w:rFonts w:cstheme="minorHAnsi"/>
          <w:color w:val="000000"/>
          <w:sz w:val="24"/>
          <w:szCs w:val="24"/>
        </w:rPr>
        <w:t>A study of literature written for adolescents, including an introduction to genres, authors and illustrators of children's and young adult books. Special emphasis is given to criteria for evaluation, analysis of literary elements, reader response theory and the curricular uses of literature in developing response activities, lessons, and integrated units of study, particularly in the middle level concentrations of science, social studies, and mathematics.</w:t>
      </w:r>
      <w:r w:rsidRPr="0011222C">
        <w:rPr>
          <w:rFonts w:cstheme="minorHAnsi"/>
          <w:sz w:val="24"/>
          <w:szCs w:val="24"/>
        </w:rPr>
        <w:br/>
      </w:r>
      <w:r w:rsidRPr="0011222C">
        <w:rPr>
          <w:rFonts w:cstheme="minorHAnsi"/>
          <w:i/>
          <w:iCs/>
          <w:sz w:val="24"/>
          <w:szCs w:val="24"/>
        </w:rPr>
        <w:t xml:space="preserve">Offered: </w:t>
      </w:r>
      <w:r w:rsidR="004A2AB6" w:rsidRPr="0011222C">
        <w:rPr>
          <w:rFonts w:cstheme="minorHAnsi"/>
          <w:i/>
          <w:iCs/>
          <w:sz w:val="24"/>
          <w:szCs w:val="24"/>
        </w:rPr>
        <w:t>Spring</w:t>
      </w:r>
    </w:p>
    <w:p w14:paraId="29BAF593" w14:textId="4699B517" w:rsidR="001332C5" w:rsidRPr="0011222C" w:rsidRDefault="001332C5" w:rsidP="001332C5">
      <w:pPr>
        <w:rPr>
          <w:rFonts w:cstheme="minorHAnsi"/>
          <w:i/>
          <w:iCs/>
          <w:sz w:val="24"/>
          <w:szCs w:val="24"/>
        </w:rPr>
      </w:pPr>
      <w:r w:rsidRPr="0011222C">
        <w:rPr>
          <w:rFonts w:cstheme="minorHAnsi"/>
          <w:b/>
          <w:bCs/>
          <w:sz w:val="24"/>
          <w:szCs w:val="24"/>
        </w:rPr>
        <w:t>IGN 01</w:t>
      </w:r>
      <w:r w:rsidR="00E41B47" w:rsidRPr="0011222C">
        <w:rPr>
          <w:rFonts w:cstheme="minorHAnsi"/>
          <w:b/>
          <w:bCs/>
          <w:sz w:val="24"/>
          <w:szCs w:val="24"/>
        </w:rPr>
        <w:t>18</w:t>
      </w:r>
      <w:r w:rsidRPr="0011222C">
        <w:rPr>
          <w:rFonts w:cstheme="minorHAnsi"/>
          <w:b/>
          <w:bCs/>
          <w:sz w:val="24"/>
          <w:szCs w:val="24"/>
        </w:rPr>
        <w:t xml:space="preserve"> • </w:t>
      </w:r>
      <w:r w:rsidR="00D73B07" w:rsidRPr="0011222C">
        <w:rPr>
          <w:rFonts w:cstheme="minorHAnsi"/>
          <w:b/>
          <w:bCs/>
          <w:sz w:val="24"/>
          <w:szCs w:val="24"/>
        </w:rPr>
        <w:t>Printmaking</w:t>
      </w:r>
      <w:r w:rsidR="002C1055" w:rsidRPr="0011222C">
        <w:rPr>
          <w:rFonts w:cstheme="minorHAnsi"/>
          <w:b/>
          <w:bCs/>
          <w:sz w:val="24"/>
          <w:szCs w:val="24"/>
        </w:rPr>
        <w:t xml:space="preserve"> I</w:t>
      </w:r>
      <w:r w:rsidRPr="0011222C">
        <w:rPr>
          <w:rFonts w:cstheme="minorHAnsi"/>
          <w:sz w:val="24"/>
          <w:szCs w:val="24"/>
        </w:rPr>
        <w:t xml:space="preserve"> </w:t>
      </w:r>
      <w:r w:rsidR="002C1055" w:rsidRPr="0011222C">
        <w:rPr>
          <w:rFonts w:cstheme="minorHAnsi"/>
          <w:sz w:val="24"/>
          <w:szCs w:val="24"/>
        </w:rPr>
        <w:t>3</w:t>
      </w:r>
      <w:r w:rsidRPr="0011222C">
        <w:rPr>
          <w:rFonts w:cstheme="minorHAnsi"/>
          <w:sz w:val="24"/>
          <w:szCs w:val="24"/>
        </w:rPr>
        <w:t xml:space="preserve"> credits</w:t>
      </w:r>
      <w:r w:rsidRPr="0011222C">
        <w:rPr>
          <w:rFonts w:cstheme="minorHAnsi"/>
          <w:sz w:val="24"/>
          <w:szCs w:val="24"/>
        </w:rPr>
        <w:br/>
      </w:r>
      <w:r w:rsidR="002C1055" w:rsidRPr="0011222C">
        <w:rPr>
          <w:rFonts w:cstheme="minorHAnsi"/>
          <w:color w:val="000000"/>
          <w:sz w:val="24"/>
          <w:szCs w:val="24"/>
        </w:rPr>
        <w:t xml:space="preserve">An introductory study of printmaking materials and techniques including intaglio, </w:t>
      </w:r>
      <w:proofErr w:type="spellStart"/>
      <w:r w:rsidR="002C1055" w:rsidRPr="0011222C">
        <w:rPr>
          <w:rFonts w:cstheme="minorHAnsi"/>
          <w:color w:val="000000"/>
          <w:sz w:val="24"/>
          <w:szCs w:val="24"/>
        </w:rPr>
        <w:t>collograph</w:t>
      </w:r>
      <w:proofErr w:type="spellEnd"/>
      <w:r w:rsidR="002C1055" w:rsidRPr="0011222C">
        <w:rPr>
          <w:rFonts w:cstheme="minorHAnsi"/>
          <w:color w:val="000000"/>
          <w:sz w:val="24"/>
          <w:szCs w:val="24"/>
        </w:rPr>
        <w:t>, monotype and various methods.</w:t>
      </w:r>
      <w:r w:rsidRPr="0011222C">
        <w:rPr>
          <w:rFonts w:cstheme="minorHAnsi"/>
          <w:sz w:val="24"/>
          <w:szCs w:val="24"/>
        </w:rPr>
        <w:br/>
      </w:r>
      <w:r w:rsidRPr="0011222C">
        <w:rPr>
          <w:rFonts w:cstheme="minorHAnsi"/>
          <w:i/>
          <w:iCs/>
          <w:sz w:val="24"/>
          <w:szCs w:val="24"/>
        </w:rPr>
        <w:t>Offered: Fall</w:t>
      </w:r>
    </w:p>
    <w:p w14:paraId="046BE398" w14:textId="4DFFD92C" w:rsidR="001332C5" w:rsidRPr="0011222C" w:rsidRDefault="001332C5" w:rsidP="001332C5">
      <w:pPr>
        <w:rPr>
          <w:rFonts w:cstheme="minorHAnsi"/>
          <w:i/>
          <w:iCs/>
          <w:sz w:val="24"/>
          <w:szCs w:val="24"/>
        </w:rPr>
      </w:pPr>
      <w:r w:rsidRPr="0011222C">
        <w:rPr>
          <w:rFonts w:cstheme="minorHAnsi"/>
          <w:b/>
          <w:bCs/>
          <w:sz w:val="24"/>
          <w:szCs w:val="24"/>
        </w:rPr>
        <w:t>IGN 01</w:t>
      </w:r>
      <w:r w:rsidR="00D73B07" w:rsidRPr="0011222C">
        <w:rPr>
          <w:rFonts w:cstheme="minorHAnsi"/>
          <w:b/>
          <w:bCs/>
          <w:sz w:val="24"/>
          <w:szCs w:val="24"/>
        </w:rPr>
        <w:t>19</w:t>
      </w:r>
      <w:r w:rsidRPr="0011222C">
        <w:rPr>
          <w:rFonts w:cstheme="minorHAnsi"/>
          <w:b/>
          <w:bCs/>
          <w:sz w:val="24"/>
          <w:szCs w:val="24"/>
        </w:rPr>
        <w:t xml:space="preserve"> • </w:t>
      </w:r>
      <w:r w:rsidR="00D73B07" w:rsidRPr="0011222C">
        <w:rPr>
          <w:rFonts w:cstheme="minorHAnsi"/>
          <w:b/>
          <w:bCs/>
          <w:sz w:val="24"/>
          <w:szCs w:val="24"/>
        </w:rPr>
        <w:t>Design Foundations</w:t>
      </w:r>
      <w:r w:rsidRPr="0011222C">
        <w:rPr>
          <w:rFonts w:cstheme="minorHAnsi"/>
          <w:sz w:val="24"/>
          <w:szCs w:val="24"/>
        </w:rPr>
        <w:t xml:space="preserve"> </w:t>
      </w:r>
      <w:r w:rsidR="005644D5" w:rsidRPr="0011222C">
        <w:rPr>
          <w:rFonts w:cstheme="minorHAnsi"/>
          <w:sz w:val="24"/>
          <w:szCs w:val="24"/>
        </w:rPr>
        <w:t>3</w:t>
      </w:r>
      <w:r w:rsidRPr="0011222C">
        <w:rPr>
          <w:rFonts w:cstheme="minorHAnsi"/>
          <w:sz w:val="24"/>
          <w:szCs w:val="24"/>
        </w:rPr>
        <w:t xml:space="preserve"> credits</w:t>
      </w:r>
      <w:r w:rsidRPr="0011222C">
        <w:rPr>
          <w:rFonts w:cstheme="minorHAnsi"/>
          <w:sz w:val="24"/>
          <w:szCs w:val="24"/>
        </w:rPr>
        <w:br/>
      </w:r>
      <w:r w:rsidR="005644D5" w:rsidRPr="0011222C">
        <w:rPr>
          <w:rFonts w:cstheme="minorHAnsi"/>
          <w:color w:val="000000"/>
          <w:sz w:val="24"/>
          <w:szCs w:val="24"/>
        </w:rPr>
        <w:t>An introduction to the theory and practice of visual communication design with emphasis given to the study of composition, the elements of design, the dynamics of color, and the illusion of space.</w:t>
      </w:r>
      <w:r w:rsidRPr="0011222C">
        <w:rPr>
          <w:rFonts w:cstheme="minorHAnsi"/>
          <w:sz w:val="24"/>
          <w:szCs w:val="24"/>
        </w:rPr>
        <w:br/>
      </w:r>
      <w:r w:rsidRPr="0011222C">
        <w:rPr>
          <w:rFonts w:cstheme="minorHAnsi"/>
          <w:i/>
          <w:iCs/>
          <w:sz w:val="24"/>
          <w:szCs w:val="24"/>
        </w:rPr>
        <w:t>Offered: Fall</w:t>
      </w:r>
    </w:p>
    <w:p w14:paraId="216CDC6F" w14:textId="4E05FE8D" w:rsidR="00C575A9" w:rsidRPr="0011222C" w:rsidRDefault="001332C5" w:rsidP="0054193D">
      <w:pPr>
        <w:rPr>
          <w:rFonts w:cstheme="minorHAnsi"/>
          <w:i/>
          <w:iCs/>
          <w:sz w:val="24"/>
          <w:szCs w:val="24"/>
        </w:rPr>
      </w:pPr>
      <w:r w:rsidRPr="0011222C">
        <w:rPr>
          <w:rFonts w:cstheme="minorHAnsi"/>
          <w:b/>
          <w:bCs/>
          <w:sz w:val="24"/>
          <w:szCs w:val="24"/>
        </w:rPr>
        <w:t>IGN 01</w:t>
      </w:r>
      <w:r w:rsidR="00D73B07" w:rsidRPr="0011222C">
        <w:rPr>
          <w:rFonts w:cstheme="minorHAnsi"/>
          <w:b/>
          <w:bCs/>
          <w:sz w:val="24"/>
          <w:szCs w:val="24"/>
        </w:rPr>
        <w:t>20</w:t>
      </w:r>
      <w:r w:rsidRPr="0011222C">
        <w:rPr>
          <w:rFonts w:cstheme="minorHAnsi"/>
          <w:b/>
          <w:bCs/>
          <w:sz w:val="24"/>
          <w:szCs w:val="24"/>
        </w:rPr>
        <w:t xml:space="preserve"> • </w:t>
      </w:r>
      <w:r w:rsidR="00E51F11" w:rsidRPr="0011222C">
        <w:rPr>
          <w:rFonts w:cstheme="minorHAnsi"/>
          <w:b/>
          <w:bCs/>
          <w:sz w:val="24"/>
          <w:szCs w:val="24"/>
        </w:rPr>
        <w:t>Color Theory</w:t>
      </w:r>
      <w:r w:rsidRPr="0011222C">
        <w:rPr>
          <w:rFonts w:cstheme="minorHAnsi"/>
          <w:sz w:val="24"/>
          <w:szCs w:val="24"/>
        </w:rPr>
        <w:t xml:space="preserve"> </w:t>
      </w:r>
      <w:r w:rsidR="00FB1595" w:rsidRPr="0011222C">
        <w:rPr>
          <w:rFonts w:cstheme="minorHAnsi"/>
          <w:sz w:val="24"/>
          <w:szCs w:val="24"/>
        </w:rPr>
        <w:t>3</w:t>
      </w:r>
      <w:r w:rsidRPr="0011222C">
        <w:rPr>
          <w:rFonts w:cstheme="minorHAnsi"/>
          <w:sz w:val="24"/>
          <w:szCs w:val="24"/>
        </w:rPr>
        <w:t xml:space="preserve"> credits</w:t>
      </w:r>
      <w:r w:rsidRPr="0011222C">
        <w:rPr>
          <w:rFonts w:cstheme="minorHAnsi"/>
          <w:sz w:val="24"/>
          <w:szCs w:val="24"/>
        </w:rPr>
        <w:br/>
      </w:r>
      <w:r w:rsidR="00FB1595" w:rsidRPr="0011222C">
        <w:rPr>
          <w:rFonts w:cstheme="minorHAnsi"/>
          <w:color w:val="000000"/>
          <w:sz w:val="24"/>
          <w:szCs w:val="24"/>
        </w:rPr>
        <w:t>A studio course introduction to the use of color and two-dimensional design in the process of art making. The emphasis is on developing a comprehension and appreciation for how colors interact and on gaining the ability to use color in an intentional and sensitive manner.</w:t>
      </w:r>
      <w:r w:rsidRPr="0011222C">
        <w:rPr>
          <w:rFonts w:cstheme="minorHAnsi"/>
          <w:sz w:val="24"/>
          <w:szCs w:val="24"/>
        </w:rPr>
        <w:br/>
      </w:r>
      <w:r w:rsidRPr="0011222C">
        <w:rPr>
          <w:rFonts w:cstheme="minorHAnsi"/>
          <w:i/>
          <w:iCs/>
          <w:sz w:val="24"/>
          <w:szCs w:val="24"/>
        </w:rPr>
        <w:t xml:space="preserve">Offered: </w:t>
      </w:r>
      <w:r w:rsidR="004A2AB6" w:rsidRPr="0011222C">
        <w:rPr>
          <w:rFonts w:cstheme="minorHAnsi"/>
          <w:i/>
          <w:iCs/>
          <w:sz w:val="24"/>
          <w:szCs w:val="24"/>
        </w:rPr>
        <w:t>Spring</w:t>
      </w:r>
    </w:p>
    <w:p w14:paraId="303C3003" w14:textId="2098D8AC" w:rsidR="00E51F11" w:rsidRPr="0011222C" w:rsidRDefault="00E51F11" w:rsidP="00E51F11">
      <w:pPr>
        <w:rPr>
          <w:rFonts w:cstheme="minorHAnsi"/>
          <w:i/>
          <w:iCs/>
          <w:sz w:val="24"/>
          <w:szCs w:val="24"/>
        </w:rPr>
      </w:pPr>
      <w:r w:rsidRPr="0011222C">
        <w:rPr>
          <w:rFonts w:cstheme="minorHAnsi"/>
          <w:b/>
          <w:bCs/>
          <w:sz w:val="24"/>
          <w:szCs w:val="24"/>
        </w:rPr>
        <w:t>IGN 01</w:t>
      </w:r>
      <w:r w:rsidR="00EF161D" w:rsidRPr="0011222C">
        <w:rPr>
          <w:rFonts w:cstheme="minorHAnsi"/>
          <w:b/>
          <w:bCs/>
          <w:sz w:val="24"/>
          <w:szCs w:val="24"/>
        </w:rPr>
        <w:t>21</w:t>
      </w:r>
      <w:r w:rsidRPr="0011222C">
        <w:rPr>
          <w:rFonts w:cstheme="minorHAnsi"/>
          <w:b/>
          <w:bCs/>
          <w:sz w:val="24"/>
          <w:szCs w:val="24"/>
        </w:rPr>
        <w:t xml:space="preserve"> • </w:t>
      </w:r>
      <w:r w:rsidR="00EF161D" w:rsidRPr="0011222C">
        <w:rPr>
          <w:rFonts w:cstheme="minorHAnsi"/>
          <w:b/>
          <w:bCs/>
          <w:sz w:val="24"/>
          <w:szCs w:val="24"/>
        </w:rPr>
        <w:t>Introduction to Math</w:t>
      </w:r>
      <w:r w:rsidR="007E20B7" w:rsidRPr="0011222C">
        <w:rPr>
          <w:rFonts w:cstheme="minorHAnsi"/>
          <w:b/>
          <w:bCs/>
          <w:sz w:val="24"/>
          <w:szCs w:val="24"/>
        </w:rPr>
        <w:t>ematical</w:t>
      </w:r>
      <w:r w:rsidR="00EF161D" w:rsidRPr="0011222C">
        <w:rPr>
          <w:rFonts w:cstheme="minorHAnsi"/>
          <w:b/>
          <w:bCs/>
          <w:sz w:val="24"/>
          <w:szCs w:val="24"/>
        </w:rPr>
        <w:t xml:space="preserve"> Systems</w:t>
      </w:r>
      <w:r w:rsidRPr="0011222C">
        <w:rPr>
          <w:rFonts w:cstheme="minorHAnsi"/>
          <w:sz w:val="24"/>
          <w:szCs w:val="24"/>
        </w:rPr>
        <w:t xml:space="preserve"> </w:t>
      </w:r>
      <w:r w:rsidR="007E20B7" w:rsidRPr="0011222C">
        <w:rPr>
          <w:rFonts w:cstheme="minorHAnsi"/>
          <w:sz w:val="24"/>
          <w:szCs w:val="24"/>
        </w:rPr>
        <w:t>3</w:t>
      </w:r>
      <w:r w:rsidRPr="0011222C">
        <w:rPr>
          <w:rFonts w:cstheme="minorHAnsi"/>
          <w:sz w:val="24"/>
          <w:szCs w:val="24"/>
        </w:rPr>
        <w:t xml:space="preserve"> credits</w:t>
      </w:r>
      <w:r w:rsidRPr="0011222C">
        <w:rPr>
          <w:rFonts w:cstheme="minorHAnsi"/>
          <w:sz w:val="24"/>
          <w:szCs w:val="24"/>
        </w:rPr>
        <w:br/>
      </w:r>
      <w:r w:rsidR="00C732A3" w:rsidRPr="0011222C">
        <w:rPr>
          <w:rFonts w:cstheme="minorHAnsi"/>
          <w:color w:val="000000"/>
          <w:sz w:val="24"/>
          <w:szCs w:val="24"/>
        </w:rPr>
        <w:t>Application of mathematics to real world situations using quantitative methods that require critical thinking. Topics vary and may include graph theory, linear programming, voting, fair division, game theory, numerical codes, symmetry, growth, and money.</w:t>
      </w:r>
      <w:r w:rsidRPr="0011222C">
        <w:rPr>
          <w:rFonts w:cstheme="minorHAnsi"/>
          <w:sz w:val="24"/>
          <w:szCs w:val="24"/>
        </w:rPr>
        <w:br/>
      </w:r>
      <w:r w:rsidRPr="0011222C">
        <w:rPr>
          <w:rFonts w:cstheme="minorHAnsi"/>
          <w:i/>
          <w:iCs/>
          <w:sz w:val="24"/>
          <w:szCs w:val="24"/>
        </w:rPr>
        <w:t xml:space="preserve">Offered: </w:t>
      </w:r>
      <w:r w:rsidR="004A2AB6" w:rsidRPr="0011222C">
        <w:rPr>
          <w:rFonts w:cstheme="minorHAnsi"/>
          <w:i/>
          <w:iCs/>
          <w:sz w:val="24"/>
          <w:szCs w:val="24"/>
        </w:rPr>
        <w:t>Spring</w:t>
      </w:r>
    </w:p>
    <w:p w14:paraId="100AA328" w14:textId="74F2731F" w:rsidR="00E51F11" w:rsidRPr="0011222C" w:rsidRDefault="00E51F11" w:rsidP="00E51F11">
      <w:pPr>
        <w:rPr>
          <w:rFonts w:cstheme="minorHAnsi"/>
          <w:i/>
          <w:iCs/>
          <w:sz w:val="24"/>
          <w:szCs w:val="24"/>
        </w:rPr>
      </w:pPr>
      <w:r w:rsidRPr="0011222C">
        <w:rPr>
          <w:rFonts w:cstheme="minorHAnsi"/>
          <w:b/>
          <w:bCs/>
          <w:sz w:val="24"/>
          <w:szCs w:val="24"/>
        </w:rPr>
        <w:t>IGN 01</w:t>
      </w:r>
      <w:r w:rsidR="00EF161D" w:rsidRPr="0011222C">
        <w:rPr>
          <w:rFonts w:cstheme="minorHAnsi"/>
          <w:b/>
          <w:bCs/>
          <w:sz w:val="24"/>
          <w:szCs w:val="24"/>
        </w:rPr>
        <w:t>22</w:t>
      </w:r>
      <w:r w:rsidRPr="0011222C">
        <w:rPr>
          <w:rFonts w:cstheme="minorHAnsi"/>
          <w:b/>
          <w:bCs/>
          <w:sz w:val="24"/>
          <w:szCs w:val="24"/>
        </w:rPr>
        <w:t xml:space="preserve"> • </w:t>
      </w:r>
      <w:r w:rsidR="00EF161D" w:rsidRPr="0011222C">
        <w:rPr>
          <w:rFonts w:cstheme="minorHAnsi"/>
          <w:b/>
          <w:bCs/>
          <w:sz w:val="24"/>
          <w:szCs w:val="24"/>
        </w:rPr>
        <w:t>Professional Perspectives in Healthcare</w:t>
      </w:r>
      <w:r w:rsidRPr="0011222C">
        <w:rPr>
          <w:rFonts w:cstheme="minorHAnsi"/>
          <w:sz w:val="24"/>
          <w:szCs w:val="24"/>
        </w:rPr>
        <w:t xml:space="preserve"> 2 credits</w:t>
      </w:r>
      <w:r w:rsidRPr="0011222C">
        <w:rPr>
          <w:rFonts w:cstheme="minorHAnsi"/>
          <w:sz w:val="24"/>
          <w:szCs w:val="24"/>
        </w:rPr>
        <w:br/>
      </w:r>
      <w:r w:rsidR="0015135D" w:rsidRPr="0011222C">
        <w:rPr>
          <w:rFonts w:cstheme="minorHAnsi"/>
          <w:color w:val="000000"/>
          <w:sz w:val="24"/>
          <w:szCs w:val="24"/>
        </w:rPr>
        <w:t>The focus of this course is to introduce a variety of healthcare professions and responsibilities related to those roles. Content and discussions explore the commitment and development of characteristics and behaviors necessary to be successful in completing academic and practice requirements for each of the professions.</w:t>
      </w:r>
      <w:r w:rsidRPr="0011222C">
        <w:rPr>
          <w:rFonts w:cstheme="minorHAnsi"/>
          <w:sz w:val="24"/>
          <w:szCs w:val="24"/>
        </w:rPr>
        <w:br/>
      </w:r>
      <w:r w:rsidRPr="0011222C">
        <w:rPr>
          <w:rFonts w:cstheme="minorHAnsi"/>
          <w:i/>
          <w:iCs/>
          <w:sz w:val="24"/>
          <w:szCs w:val="24"/>
        </w:rPr>
        <w:t>Offered: Fall</w:t>
      </w:r>
    </w:p>
    <w:p w14:paraId="0321F4A0" w14:textId="2D537D96" w:rsidR="00E51F11" w:rsidRPr="0011222C" w:rsidRDefault="00E51F11" w:rsidP="00E51F11">
      <w:pPr>
        <w:rPr>
          <w:rFonts w:cstheme="minorHAnsi"/>
          <w:i/>
          <w:iCs/>
          <w:sz w:val="24"/>
          <w:szCs w:val="24"/>
        </w:rPr>
      </w:pPr>
      <w:r w:rsidRPr="0011222C">
        <w:rPr>
          <w:rFonts w:cstheme="minorHAnsi"/>
          <w:b/>
          <w:bCs/>
          <w:sz w:val="24"/>
          <w:szCs w:val="24"/>
        </w:rPr>
        <w:t>IGN 01</w:t>
      </w:r>
      <w:r w:rsidR="00EF161D" w:rsidRPr="0011222C">
        <w:rPr>
          <w:rFonts w:cstheme="minorHAnsi"/>
          <w:b/>
          <w:bCs/>
          <w:sz w:val="24"/>
          <w:szCs w:val="24"/>
        </w:rPr>
        <w:t>23</w:t>
      </w:r>
      <w:r w:rsidRPr="0011222C">
        <w:rPr>
          <w:rFonts w:cstheme="minorHAnsi"/>
          <w:b/>
          <w:bCs/>
          <w:sz w:val="24"/>
          <w:szCs w:val="24"/>
        </w:rPr>
        <w:t xml:space="preserve"> • </w:t>
      </w:r>
      <w:r w:rsidR="009A4136" w:rsidRPr="0011222C">
        <w:rPr>
          <w:rFonts w:cstheme="minorHAnsi"/>
          <w:b/>
          <w:bCs/>
          <w:sz w:val="24"/>
          <w:szCs w:val="24"/>
        </w:rPr>
        <w:t>Life Span Developmental Psychology</w:t>
      </w:r>
      <w:r w:rsidRPr="0011222C">
        <w:rPr>
          <w:rFonts w:cstheme="minorHAnsi"/>
          <w:sz w:val="24"/>
          <w:szCs w:val="24"/>
        </w:rPr>
        <w:t xml:space="preserve"> </w:t>
      </w:r>
      <w:r w:rsidR="009F5720" w:rsidRPr="0011222C">
        <w:rPr>
          <w:rFonts w:cstheme="minorHAnsi"/>
          <w:sz w:val="24"/>
          <w:szCs w:val="24"/>
        </w:rPr>
        <w:t>3</w:t>
      </w:r>
      <w:r w:rsidRPr="0011222C">
        <w:rPr>
          <w:rFonts w:cstheme="minorHAnsi"/>
          <w:sz w:val="24"/>
          <w:szCs w:val="24"/>
        </w:rPr>
        <w:t xml:space="preserve"> credits</w:t>
      </w:r>
      <w:r w:rsidRPr="0011222C">
        <w:rPr>
          <w:rFonts w:cstheme="minorHAnsi"/>
          <w:sz w:val="24"/>
          <w:szCs w:val="24"/>
        </w:rPr>
        <w:br/>
      </w:r>
      <w:r w:rsidR="009F5720" w:rsidRPr="0011222C">
        <w:rPr>
          <w:rFonts w:cstheme="minorHAnsi"/>
          <w:color w:val="000000"/>
          <w:sz w:val="24"/>
          <w:szCs w:val="24"/>
        </w:rPr>
        <w:t>A study of human development from conception to death. Special emphasis is given to cultural differences, developmental issues, theories, and their contemporary significance.</w:t>
      </w:r>
      <w:r w:rsidRPr="0011222C">
        <w:rPr>
          <w:rFonts w:cstheme="minorHAnsi"/>
          <w:sz w:val="24"/>
          <w:szCs w:val="24"/>
        </w:rPr>
        <w:br/>
      </w:r>
      <w:r w:rsidRPr="0011222C">
        <w:rPr>
          <w:rFonts w:cstheme="minorHAnsi"/>
          <w:i/>
          <w:iCs/>
          <w:sz w:val="24"/>
          <w:szCs w:val="24"/>
        </w:rPr>
        <w:t xml:space="preserve">Offered: </w:t>
      </w:r>
      <w:r w:rsidR="004A2AB6" w:rsidRPr="0011222C">
        <w:rPr>
          <w:rFonts w:cstheme="minorHAnsi"/>
          <w:i/>
          <w:iCs/>
          <w:sz w:val="24"/>
          <w:szCs w:val="24"/>
        </w:rPr>
        <w:t>Spring</w:t>
      </w:r>
    </w:p>
    <w:p w14:paraId="5CDD48BC" w14:textId="2661BC09" w:rsidR="00E51F11" w:rsidRPr="0011222C" w:rsidRDefault="00E51F11" w:rsidP="00131666">
      <w:pPr>
        <w:pStyle w:val="NormalWeb"/>
        <w:rPr>
          <w:rFonts w:asciiTheme="minorHAnsi" w:hAnsiTheme="minorHAnsi" w:cstheme="minorHAnsi"/>
          <w:color w:val="000000"/>
          <w:sz w:val="27"/>
          <w:szCs w:val="27"/>
        </w:rPr>
      </w:pPr>
      <w:r w:rsidRPr="0011222C">
        <w:rPr>
          <w:rFonts w:asciiTheme="minorHAnsi" w:hAnsiTheme="minorHAnsi" w:cstheme="minorHAnsi"/>
          <w:b/>
          <w:bCs/>
        </w:rPr>
        <w:t>IGN 01</w:t>
      </w:r>
      <w:r w:rsidR="009A4136" w:rsidRPr="0011222C">
        <w:rPr>
          <w:rFonts w:asciiTheme="minorHAnsi" w:hAnsiTheme="minorHAnsi" w:cstheme="minorHAnsi"/>
          <w:b/>
          <w:bCs/>
        </w:rPr>
        <w:t>24</w:t>
      </w:r>
      <w:r w:rsidRPr="0011222C">
        <w:rPr>
          <w:rFonts w:asciiTheme="minorHAnsi" w:hAnsiTheme="minorHAnsi" w:cstheme="minorHAnsi"/>
          <w:b/>
          <w:bCs/>
        </w:rPr>
        <w:t xml:space="preserve"> • </w:t>
      </w:r>
      <w:r w:rsidR="009A4136" w:rsidRPr="0011222C">
        <w:rPr>
          <w:rFonts w:asciiTheme="minorHAnsi" w:hAnsiTheme="minorHAnsi" w:cstheme="minorHAnsi"/>
          <w:b/>
          <w:bCs/>
        </w:rPr>
        <w:t>Cultural Responsiveness in Healthcare</w:t>
      </w:r>
      <w:r w:rsidRPr="0011222C">
        <w:rPr>
          <w:rFonts w:asciiTheme="minorHAnsi" w:hAnsiTheme="minorHAnsi" w:cstheme="minorHAnsi"/>
        </w:rPr>
        <w:t xml:space="preserve"> </w:t>
      </w:r>
      <w:r w:rsidR="00131666" w:rsidRPr="0011222C">
        <w:rPr>
          <w:rFonts w:asciiTheme="minorHAnsi" w:hAnsiTheme="minorHAnsi" w:cstheme="minorHAnsi"/>
        </w:rPr>
        <w:t>3</w:t>
      </w:r>
      <w:r w:rsidRPr="0011222C">
        <w:rPr>
          <w:rFonts w:asciiTheme="minorHAnsi" w:hAnsiTheme="minorHAnsi" w:cstheme="minorHAnsi"/>
        </w:rPr>
        <w:t xml:space="preserve"> credits</w:t>
      </w:r>
      <w:r w:rsidRPr="0011222C">
        <w:rPr>
          <w:rFonts w:asciiTheme="minorHAnsi" w:hAnsiTheme="minorHAnsi" w:cstheme="minorHAnsi"/>
        </w:rPr>
        <w:br/>
      </w:r>
      <w:r w:rsidR="00131666" w:rsidRPr="0011222C">
        <w:rPr>
          <w:rFonts w:asciiTheme="minorHAnsi" w:hAnsiTheme="minorHAnsi" w:cstheme="minorHAnsi"/>
          <w:color w:val="000000" w:themeColor="text1"/>
        </w:rPr>
        <w:t>This course exposes students to several non-Western cultures that students could encounter during their careers in health care. The course is meant to increase student sensitivity to various cultural views about health and health care, and to increase student awareness of how approaches toward ethnic patients influence patient response and healing.</w:t>
      </w:r>
      <w:r w:rsidRPr="0011222C">
        <w:rPr>
          <w:rFonts w:asciiTheme="minorHAnsi" w:hAnsiTheme="minorHAnsi" w:cstheme="minorHAnsi"/>
        </w:rPr>
        <w:br/>
      </w:r>
      <w:r w:rsidRPr="0011222C">
        <w:rPr>
          <w:rFonts w:asciiTheme="minorHAnsi" w:hAnsiTheme="minorHAnsi" w:cstheme="minorHAnsi"/>
          <w:i/>
          <w:iCs/>
        </w:rPr>
        <w:t xml:space="preserve">Offered: </w:t>
      </w:r>
      <w:r w:rsidR="004A2AB6" w:rsidRPr="0011222C">
        <w:rPr>
          <w:rFonts w:asciiTheme="minorHAnsi" w:hAnsiTheme="minorHAnsi" w:cstheme="minorHAnsi"/>
          <w:i/>
          <w:iCs/>
        </w:rPr>
        <w:t>Spring</w:t>
      </w:r>
    </w:p>
    <w:p w14:paraId="18C6CCE1" w14:textId="41269510" w:rsidR="00283229" w:rsidRPr="00F73475" w:rsidRDefault="2B93E8A4" w:rsidP="004446E5">
      <w:pPr>
        <w:spacing w:after="120"/>
        <w:rPr>
          <w:rFonts w:eastAsia="Calibri" w:cstheme="minorHAnsi"/>
          <w:b/>
          <w:bCs/>
          <w:sz w:val="44"/>
          <w:szCs w:val="44"/>
        </w:rPr>
      </w:pPr>
      <w:r w:rsidRPr="00F73475">
        <w:rPr>
          <w:rFonts w:eastAsia="Calibri" w:cstheme="minorHAnsi"/>
          <w:b/>
          <w:bCs/>
          <w:sz w:val="44"/>
          <w:szCs w:val="44"/>
        </w:rPr>
        <w:t>Certificate in Applied Studies</w:t>
      </w:r>
    </w:p>
    <w:p w14:paraId="6847DFD8" w14:textId="4585061B" w:rsidR="2B93E8A4" w:rsidRPr="0011222C" w:rsidRDefault="2B93E8A4" w:rsidP="007C0D36">
      <w:pPr>
        <w:spacing w:after="120"/>
        <w:rPr>
          <w:rFonts w:eastAsia="Calibri" w:cstheme="minorHAnsi"/>
          <w:b/>
          <w:bCs/>
          <w:sz w:val="24"/>
          <w:szCs w:val="24"/>
        </w:rPr>
      </w:pPr>
      <w:r w:rsidRPr="0011222C">
        <w:rPr>
          <w:rFonts w:eastAsia="Calibri" w:cstheme="minorHAnsi"/>
          <w:b/>
          <w:bCs/>
          <w:sz w:val="24"/>
          <w:szCs w:val="24"/>
        </w:rPr>
        <w:t>Code</w:t>
      </w:r>
      <w:r w:rsidRPr="0011222C">
        <w:rPr>
          <w:rFonts w:cstheme="minorHAnsi"/>
        </w:rPr>
        <w:tab/>
      </w:r>
      <w:r w:rsidRPr="0011222C">
        <w:rPr>
          <w:rFonts w:cstheme="minorHAnsi"/>
        </w:rPr>
        <w:tab/>
      </w:r>
      <w:r w:rsidRPr="0011222C">
        <w:rPr>
          <w:rFonts w:cstheme="minorHAnsi"/>
        </w:rPr>
        <w:tab/>
      </w:r>
      <w:r w:rsidRPr="0011222C">
        <w:rPr>
          <w:rFonts w:eastAsia="Calibri" w:cstheme="minorHAnsi"/>
          <w:b/>
          <w:bCs/>
          <w:sz w:val="24"/>
          <w:szCs w:val="24"/>
        </w:rPr>
        <w:t>Title</w:t>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eastAsia="Calibri" w:cstheme="minorHAnsi"/>
          <w:b/>
          <w:bCs/>
          <w:sz w:val="24"/>
          <w:szCs w:val="24"/>
        </w:rPr>
        <w:t xml:space="preserve">Credits </w:t>
      </w:r>
    </w:p>
    <w:p w14:paraId="5D03EC9D" w14:textId="4F085BE3" w:rsidR="006A2073" w:rsidRPr="0011222C" w:rsidRDefault="006A2073" w:rsidP="007C0D36">
      <w:pPr>
        <w:spacing w:after="120"/>
        <w:rPr>
          <w:rFonts w:eastAsia="Calibri" w:cstheme="minorHAnsi"/>
          <w:sz w:val="24"/>
          <w:szCs w:val="24"/>
        </w:rPr>
      </w:pPr>
      <w:r w:rsidRPr="0011222C">
        <w:rPr>
          <w:rFonts w:eastAsia="Calibri" w:cstheme="minorHAnsi"/>
          <w:sz w:val="24"/>
          <w:szCs w:val="24"/>
        </w:rPr>
        <w:t>IGN 0100</w:t>
      </w:r>
      <w:r w:rsidRPr="0011222C">
        <w:rPr>
          <w:rFonts w:eastAsia="Calibri" w:cstheme="minorHAnsi"/>
          <w:sz w:val="24"/>
          <w:szCs w:val="24"/>
        </w:rPr>
        <w:tab/>
      </w:r>
      <w:r w:rsidRPr="0011222C">
        <w:rPr>
          <w:rFonts w:eastAsia="Calibri" w:cstheme="minorHAnsi"/>
          <w:sz w:val="24"/>
          <w:szCs w:val="24"/>
        </w:rPr>
        <w:tab/>
      </w:r>
      <w:r w:rsidR="00B71659" w:rsidRPr="0011222C">
        <w:rPr>
          <w:rFonts w:eastAsia="Calibri" w:cstheme="minorHAnsi"/>
          <w:sz w:val="24"/>
          <w:szCs w:val="24"/>
        </w:rPr>
        <w:t>Nutrition and Wellness</w:t>
      </w:r>
      <w:r w:rsidR="002D2C6C" w:rsidRPr="0011222C">
        <w:rPr>
          <w:rFonts w:eastAsia="Calibri" w:cstheme="minorHAnsi"/>
          <w:sz w:val="24"/>
          <w:szCs w:val="24"/>
        </w:rPr>
        <w:tab/>
      </w:r>
      <w:r w:rsidR="002D2C6C" w:rsidRPr="0011222C">
        <w:rPr>
          <w:rFonts w:eastAsia="Calibri" w:cstheme="minorHAnsi"/>
          <w:sz w:val="24"/>
          <w:szCs w:val="24"/>
        </w:rPr>
        <w:tab/>
      </w:r>
      <w:r w:rsidR="002D2C6C" w:rsidRPr="0011222C">
        <w:rPr>
          <w:rFonts w:eastAsia="Calibri" w:cstheme="minorHAnsi"/>
          <w:sz w:val="24"/>
          <w:szCs w:val="24"/>
        </w:rPr>
        <w:tab/>
      </w:r>
      <w:r w:rsidR="002D2C6C" w:rsidRPr="0011222C">
        <w:rPr>
          <w:rFonts w:eastAsia="Calibri" w:cstheme="minorHAnsi"/>
          <w:sz w:val="24"/>
          <w:szCs w:val="24"/>
        </w:rPr>
        <w:tab/>
      </w:r>
      <w:r w:rsidR="002D2C6C" w:rsidRPr="0011222C">
        <w:rPr>
          <w:rFonts w:eastAsia="Calibri" w:cstheme="minorHAnsi"/>
          <w:sz w:val="24"/>
          <w:szCs w:val="24"/>
        </w:rPr>
        <w:tab/>
      </w:r>
      <w:r w:rsidR="002D2C6C" w:rsidRPr="0011222C">
        <w:rPr>
          <w:rFonts w:eastAsia="Calibri" w:cstheme="minorHAnsi"/>
          <w:sz w:val="24"/>
          <w:szCs w:val="24"/>
        </w:rPr>
        <w:tab/>
      </w:r>
      <w:r w:rsidR="002D2C6C" w:rsidRPr="0011222C">
        <w:rPr>
          <w:rFonts w:eastAsia="Calibri" w:cstheme="minorHAnsi"/>
          <w:sz w:val="24"/>
          <w:szCs w:val="24"/>
        </w:rPr>
        <w:tab/>
      </w:r>
      <w:r w:rsidR="00925197" w:rsidRPr="0011222C">
        <w:rPr>
          <w:rFonts w:eastAsia="Calibri" w:cstheme="minorHAnsi"/>
          <w:sz w:val="24"/>
          <w:szCs w:val="24"/>
        </w:rPr>
        <w:t>3</w:t>
      </w:r>
    </w:p>
    <w:p w14:paraId="01F2E6F5" w14:textId="1DFE08D1" w:rsidR="00B71659" w:rsidRPr="0011222C" w:rsidRDefault="00B71659" w:rsidP="007C0D36">
      <w:pPr>
        <w:spacing w:after="120"/>
        <w:rPr>
          <w:rFonts w:eastAsia="Calibri" w:cstheme="minorHAnsi"/>
          <w:sz w:val="24"/>
          <w:szCs w:val="24"/>
        </w:rPr>
      </w:pPr>
      <w:r w:rsidRPr="0011222C">
        <w:rPr>
          <w:rFonts w:eastAsia="Calibri" w:cstheme="minorHAnsi"/>
          <w:sz w:val="24"/>
          <w:szCs w:val="24"/>
        </w:rPr>
        <w:t>IGN 0107</w:t>
      </w:r>
      <w:r w:rsidRPr="0011222C">
        <w:rPr>
          <w:rFonts w:eastAsia="Calibri" w:cstheme="minorHAnsi"/>
          <w:sz w:val="24"/>
          <w:szCs w:val="24"/>
        </w:rPr>
        <w:tab/>
      </w:r>
      <w:r w:rsidRPr="0011222C">
        <w:rPr>
          <w:rFonts w:eastAsia="Calibri" w:cstheme="minorHAnsi"/>
          <w:sz w:val="24"/>
          <w:szCs w:val="24"/>
        </w:rPr>
        <w:tab/>
        <w:t>Discipleship of the Christian Mind</w:t>
      </w:r>
      <w:r w:rsidR="00925197" w:rsidRPr="0011222C">
        <w:rPr>
          <w:rFonts w:eastAsia="Calibri" w:cstheme="minorHAnsi"/>
          <w:sz w:val="24"/>
          <w:szCs w:val="24"/>
        </w:rPr>
        <w:tab/>
      </w:r>
      <w:r w:rsidR="00925197" w:rsidRPr="0011222C">
        <w:rPr>
          <w:rFonts w:eastAsia="Calibri" w:cstheme="minorHAnsi"/>
          <w:sz w:val="24"/>
          <w:szCs w:val="24"/>
        </w:rPr>
        <w:tab/>
      </w:r>
      <w:r w:rsidR="00925197" w:rsidRPr="0011222C">
        <w:rPr>
          <w:rFonts w:eastAsia="Calibri" w:cstheme="minorHAnsi"/>
          <w:sz w:val="24"/>
          <w:szCs w:val="24"/>
        </w:rPr>
        <w:tab/>
      </w:r>
      <w:r w:rsidR="00925197" w:rsidRPr="0011222C">
        <w:rPr>
          <w:rFonts w:eastAsia="Calibri" w:cstheme="minorHAnsi"/>
          <w:sz w:val="24"/>
          <w:szCs w:val="24"/>
        </w:rPr>
        <w:tab/>
      </w:r>
      <w:r w:rsidR="00925197" w:rsidRPr="0011222C">
        <w:rPr>
          <w:rFonts w:eastAsia="Calibri" w:cstheme="minorHAnsi"/>
          <w:sz w:val="24"/>
          <w:szCs w:val="24"/>
        </w:rPr>
        <w:tab/>
      </w:r>
      <w:r w:rsidR="00925197" w:rsidRPr="0011222C">
        <w:rPr>
          <w:rFonts w:eastAsia="Calibri" w:cstheme="minorHAnsi"/>
          <w:sz w:val="24"/>
          <w:szCs w:val="24"/>
        </w:rPr>
        <w:tab/>
        <w:t>2</w:t>
      </w:r>
    </w:p>
    <w:p w14:paraId="25E811E9" w14:textId="451E6A7B" w:rsidR="00B71659" w:rsidRPr="0011222C" w:rsidRDefault="00B71659" w:rsidP="007C0D36">
      <w:pPr>
        <w:spacing w:after="120"/>
        <w:rPr>
          <w:rFonts w:eastAsia="Calibri" w:cstheme="minorHAnsi"/>
          <w:sz w:val="24"/>
          <w:szCs w:val="24"/>
        </w:rPr>
      </w:pPr>
      <w:r w:rsidRPr="0011222C">
        <w:rPr>
          <w:rFonts w:eastAsia="Calibri" w:cstheme="minorHAnsi"/>
          <w:sz w:val="24"/>
          <w:szCs w:val="24"/>
        </w:rPr>
        <w:t xml:space="preserve">IGN </w:t>
      </w:r>
      <w:r w:rsidR="00827276" w:rsidRPr="0011222C">
        <w:rPr>
          <w:rFonts w:eastAsia="Calibri" w:cstheme="minorHAnsi"/>
          <w:sz w:val="24"/>
          <w:szCs w:val="24"/>
        </w:rPr>
        <w:t>0112</w:t>
      </w:r>
      <w:r w:rsidR="00827276" w:rsidRPr="0011222C">
        <w:rPr>
          <w:rFonts w:eastAsia="Calibri" w:cstheme="minorHAnsi"/>
          <w:sz w:val="24"/>
          <w:szCs w:val="24"/>
        </w:rPr>
        <w:tab/>
      </w:r>
      <w:r w:rsidR="00827276" w:rsidRPr="0011222C">
        <w:rPr>
          <w:rFonts w:eastAsia="Calibri" w:cstheme="minorHAnsi"/>
          <w:sz w:val="24"/>
          <w:szCs w:val="24"/>
        </w:rPr>
        <w:tab/>
        <w:t>Exploring Vocation I</w:t>
      </w:r>
      <w:r w:rsidR="00375394" w:rsidRPr="0011222C">
        <w:rPr>
          <w:rFonts w:eastAsia="Calibri" w:cstheme="minorHAnsi"/>
          <w:sz w:val="24"/>
          <w:szCs w:val="24"/>
        </w:rPr>
        <w:tab/>
      </w:r>
      <w:r w:rsidR="00375394" w:rsidRPr="0011222C">
        <w:rPr>
          <w:rFonts w:eastAsia="Calibri" w:cstheme="minorHAnsi"/>
          <w:sz w:val="24"/>
          <w:szCs w:val="24"/>
        </w:rPr>
        <w:tab/>
      </w:r>
      <w:r w:rsidR="00375394" w:rsidRPr="0011222C">
        <w:rPr>
          <w:rFonts w:eastAsia="Calibri" w:cstheme="minorHAnsi"/>
          <w:sz w:val="24"/>
          <w:szCs w:val="24"/>
        </w:rPr>
        <w:tab/>
      </w:r>
      <w:r w:rsidR="00375394" w:rsidRPr="0011222C">
        <w:rPr>
          <w:rFonts w:eastAsia="Calibri" w:cstheme="minorHAnsi"/>
          <w:sz w:val="24"/>
          <w:szCs w:val="24"/>
        </w:rPr>
        <w:tab/>
      </w:r>
      <w:r w:rsidR="00375394" w:rsidRPr="0011222C">
        <w:rPr>
          <w:rFonts w:eastAsia="Calibri" w:cstheme="minorHAnsi"/>
          <w:sz w:val="24"/>
          <w:szCs w:val="24"/>
        </w:rPr>
        <w:tab/>
      </w:r>
      <w:r w:rsidR="00375394" w:rsidRPr="0011222C">
        <w:rPr>
          <w:rFonts w:eastAsia="Calibri" w:cstheme="minorHAnsi"/>
          <w:sz w:val="24"/>
          <w:szCs w:val="24"/>
        </w:rPr>
        <w:tab/>
      </w:r>
      <w:r w:rsidR="00375394" w:rsidRPr="0011222C">
        <w:rPr>
          <w:rFonts w:eastAsia="Calibri" w:cstheme="minorHAnsi"/>
          <w:sz w:val="24"/>
          <w:szCs w:val="24"/>
        </w:rPr>
        <w:tab/>
      </w:r>
      <w:r w:rsidR="00375394" w:rsidRPr="0011222C">
        <w:rPr>
          <w:rFonts w:eastAsia="Calibri" w:cstheme="minorHAnsi"/>
          <w:sz w:val="24"/>
          <w:szCs w:val="24"/>
        </w:rPr>
        <w:tab/>
      </w:r>
      <w:r w:rsidR="00461C02" w:rsidRPr="0011222C">
        <w:rPr>
          <w:rFonts w:eastAsia="Calibri" w:cstheme="minorHAnsi"/>
          <w:sz w:val="24"/>
          <w:szCs w:val="24"/>
        </w:rPr>
        <w:t>3</w:t>
      </w:r>
    </w:p>
    <w:p w14:paraId="56EE4A07" w14:textId="262AFE79" w:rsidR="00ED78F0" w:rsidRPr="0011222C" w:rsidRDefault="00827276" w:rsidP="007C0D36">
      <w:pPr>
        <w:spacing w:after="120"/>
        <w:rPr>
          <w:rFonts w:eastAsia="Calibri" w:cstheme="minorHAnsi"/>
          <w:sz w:val="24"/>
          <w:szCs w:val="24"/>
        </w:rPr>
      </w:pPr>
      <w:r w:rsidRPr="0011222C">
        <w:rPr>
          <w:rFonts w:eastAsia="Calibri" w:cstheme="minorHAnsi"/>
          <w:sz w:val="24"/>
          <w:szCs w:val="24"/>
        </w:rPr>
        <w:t>IGN 0113</w:t>
      </w:r>
      <w:r w:rsidRPr="0011222C">
        <w:rPr>
          <w:rFonts w:eastAsia="Calibri" w:cstheme="minorHAnsi"/>
          <w:sz w:val="24"/>
          <w:szCs w:val="24"/>
        </w:rPr>
        <w:tab/>
      </w:r>
      <w:r w:rsidRPr="0011222C">
        <w:rPr>
          <w:rFonts w:eastAsia="Calibri" w:cstheme="minorHAnsi"/>
          <w:sz w:val="24"/>
          <w:szCs w:val="24"/>
        </w:rPr>
        <w:tab/>
        <w:t>Exploring Vocation II</w:t>
      </w:r>
      <w:r w:rsidR="00461C02" w:rsidRPr="0011222C">
        <w:rPr>
          <w:rFonts w:eastAsia="Calibri" w:cstheme="minorHAnsi"/>
          <w:sz w:val="24"/>
          <w:szCs w:val="24"/>
        </w:rPr>
        <w:tab/>
      </w:r>
      <w:r w:rsidR="00461C02" w:rsidRPr="0011222C">
        <w:rPr>
          <w:rFonts w:eastAsia="Calibri" w:cstheme="minorHAnsi"/>
          <w:sz w:val="24"/>
          <w:szCs w:val="24"/>
        </w:rPr>
        <w:tab/>
      </w:r>
      <w:r w:rsidR="00461C02" w:rsidRPr="0011222C">
        <w:rPr>
          <w:rFonts w:eastAsia="Calibri" w:cstheme="minorHAnsi"/>
          <w:sz w:val="24"/>
          <w:szCs w:val="24"/>
        </w:rPr>
        <w:tab/>
      </w:r>
      <w:r w:rsidR="00461C02" w:rsidRPr="0011222C">
        <w:rPr>
          <w:rFonts w:eastAsia="Calibri" w:cstheme="minorHAnsi"/>
          <w:sz w:val="24"/>
          <w:szCs w:val="24"/>
        </w:rPr>
        <w:tab/>
      </w:r>
      <w:r w:rsidR="00461C02" w:rsidRPr="0011222C">
        <w:rPr>
          <w:rFonts w:eastAsia="Calibri" w:cstheme="minorHAnsi"/>
          <w:sz w:val="24"/>
          <w:szCs w:val="24"/>
        </w:rPr>
        <w:tab/>
      </w:r>
      <w:r w:rsidR="00461C02" w:rsidRPr="0011222C">
        <w:rPr>
          <w:rFonts w:eastAsia="Calibri" w:cstheme="minorHAnsi"/>
          <w:sz w:val="24"/>
          <w:szCs w:val="24"/>
        </w:rPr>
        <w:tab/>
      </w:r>
      <w:r w:rsidR="00461C02" w:rsidRPr="0011222C">
        <w:rPr>
          <w:rFonts w:eastAsia="Calibri" w:cstheme="minorHAnsi"/>
          <w:sz w:val="24"/>
          <w:szCs w:val="24"/>
        </w:rPr>
        <w:tab/>
      </w:r>
      <w:r w:rsidR="00461C02" w:rsidRPr="0011222C">
        <w:rPr>
          <w:rFonts w:eastAsia="Calibri" w:cstheme="minorHAnsi"/>
          <w:sz w:val="24"/>
          <w:szCs w:val="24"/>
        </w:rPr>
        <w:tab/>
        <w:t>1</w:t>
      </w:r>
    </w:p>
    <w:p w14:paraId="56E2B8B5" w14:textId="32F7A74A" w:rsidR="2B93E8A4" w:rsidRPr="0011222C" w:rsidRDefault="001A6976" w:rsidP="007C0D36">
      <w:pPr>
        <w:spacing w:after="120"/>
        <w:rPr>
          <w:rFonts w:eastAsia="Calibri" w:cstheme="minorHAnsi"/>
          <w:sz w:val="24"/>
          <w:szCs w:val="24"/>
        </w:rPr>
      </w:pPr>
      <w:r w:rsidRPr="0011222C">
        <w:rPr>
          <w:rFonts w:eastAsia="Calibri" w:cstheme="minorHAnsi"/>
          <w:sz w:val="24"/>
          <w:szCs w:val="24"/>
        </w:rPr>
        <w:t>I</w:t>
      </w:r>
      <w:r w:rsidR="00DE7229" w:rsidRPr="0011222C">
        <w:rPr>
          <w:rFonts w:eastAsia="Calibri" w:cstheme="minorHAnsi"/>
          <w:sz w:val="24"/>
          <w:szCs w:val="24"/>
        </w:rPr>
        <w:t>GN</w:t>
      </w:r>
      <w:r w:rsidRPr="0011222C">
        <w:rPr>
          <w:rFonts w:eastAsia="Calibri" w:cstheme="minorHAnsi"/>
          <w:sz w:val="24"/>
          <w:szCs w:val="24"/>
        </w:rPr>
        <w:t xml:space="preserve"> 0010</w:t>
      </w:r>
      <w:r w:rsidR="2B93E8A4" w:rsidRPr="0011222C">
        <w:rPr>
          <w:rFonts w:eastAsia="Calibri" w:cstheme="minorHAnsi"/>
          <w:sz w:val="24"/>
          <w:szCs w:val="24"/>
        </w:rPr>
        <w:t xml:space="preserve"> </w:t>
      </w:r>
      <w:r w:rsidR="2B93E8A4" w:rsidRPr="0011222C">
        <w:rPr>
          <w:rFonts w:cstheme="minorHAnsi"/>
        </w:rPr>
        <w:tab/>
      </w:r>
      <w:r w:rsidR="2B93E8A4" w:rsidRPr="0011222C">
        <w:rPr>
          <w:rFonts w:cstheme="minorHAnsi"/>
        </w:rPr>
        <w:tab/>
      </w:r>
      <w:r w:rsidR="2B93E8A4" w:rsidRPr="0011222C">
        <w:rPr>
          <w:rFonts w:eastAsia="Calibri" w:cstheme="minorHAnsi"/>
          <w:sz w:val="24"/>
          <w:szCs w:val="24"/>
        </w:rPr>
        <w:t xml:space="preserve">Independent Living 1 </w:t>
      </w:r>
      <w:r w:rsidR="2B93E8A4" w:rsidRPr="0011222C">
        <w:rPr>
          <w:rFonts w:cstheme="minorHAnsi"/>
        </w:rPr>
        <w:tab/>
      </w:r>
      <w:r w:rsidR="2B93E8A4" w:rsidRPr="0011222C">
        <w:rPr>
          <w:rFonts w:cstheme="minorHAnsi"/>
        </w:rPr>
        <w:tab/>
      </w:r>
      <w:r w:rsidR="2B93E8A4" w:rsidRPr="0011222C">
        <w:rPr>
          <w:rFonts w:cstheme="minorHAnsi"/>
        </w:rPr>
        <w:tab/>
      </w:r>
      <w:r w:rsidR="2B93E8A4" w:rsidRPr="0011222C">
        <w:rPr>
          <w:rFonts w:cstheme="minorHAnsi"/>
        </w:rPr>
        <w:tab/>
      </w:r>
      <w:r w:rsidR="2B93E8A4" w:rsidRPr="0011222C">
        <w:rPr>
          <w:rFonts w:cstheme="minorHAnsi"/>
        </w:rPr>
        <w:tab/>
      </w:r>
      <w:r w:rsidR="00C50427" w:rsidRPr="0011222C">
        <w:rPr>
          <w:rFonts w:cstheme="minorHAnsi"/>
        </w:rPr>
        <w:tab/>
      </w:r>
      <w:r w:rsidR="2B93E8A4" w:rsidRPr="0011222C">
        <w:rPr>
          <w:rFonts w:cstheme="minorHAnsi"/>
        </w:rPr>
        <w:tab/>
      </w:r>
      <w:r w:rsidR="2B93E8A4" w:rsidRPr="0011222C">
        <w:rPr>
          <w:rFonts w:cstheme="minorHAnsi"/>
        </w:rPr>
        <w:tab/>
      </w:r>
      <w:r w:rsidR="2B93E8A4" w:rsidRPr="0011222C">
        <w:rPr>
          <w:rFonts w:eastAsia="Calibri" w:cstheme="minorHAnsi"/>
          <w:sz w:val="24"/>
          <w:szCs w:val="24"/>
        </w:rPr>
        <w:t xml:space="preserve">2 </w:t>
      </w:r>
    </w:p>
    <w:p w14:paraId="7225CB2E" w14:textId="61D9816C" w:rsidR="2B93E8A4" w:rsidRPr="0011222C" w:rsidRDefault="00DE7229" w:rsidP="007C0D36">
      <w:pPr>
        <w:spacing w:after="120"/>
        <w:rPr>
          <w:rFonts w:eastAsia="Calibri" w:cstheme="minorHAnsi"/>
          <w:sz w:val="24"/>
          <w:szCs w:val="24"/>
        </w:rPr>
      </w:pPr>
      <w:r w:rsidRPr="0011222C">
        <w:rPr>
          <w:rFonts w:eastAsia="Calibri" w:cstheme="minorHAnsi"/>
          <w:sz w:val="24"/>
          <w:szCs w:val="24"/>
        </w:rPr>
        <w:t>IGN</w:t>
      </w:r>
      <w:r w:rsidR="2B93E8A4" w:rsidRPr="0011222C">
        <w:rPr>
          <w:rFonts w:eastAsia="Calibri" w:cstheme="minorHAnsi"/>
          <w:sz w:val="24"/>
          <w:szCs w:val="24"/>
        </w:rPr>
        <w:t xml:space="preserve"> 0</w:t>
      </w:r>
      <w:r w:rsidRPr="0011222C">
        <w:rPr>
          <w:rFonts w:eastAsia="Calibri" w:cstheme="minorHAnsi"/>
          <w:sz w:val="24"/>
          <w:szCs w:val="24"/>
        </w:rPr>
        <w:t>011</w:t>
      </w:r>
      <w:r w:rsidR="2B93E8A4" w:rsidRPr="0011222C">
        <w:rPr>
          <w:rFonts w:eastAsia="Calibri" w:cstheme="minorHAnsi"/>
          <w:sz w:val="24"/>
          <w:szCs w:val="24"/>
        </w:rPr>
        <w:t xml:space="preserve"> </w:t>
      </w:r>
      <w:r w:rsidR="2B93E8A4" w:rsidRPr="0011222C">
        <w:rPr>
          <w:rFonts w:cstheme="minorHAnsi"/>
        </w:rPr>
        <w:tab/>
      </w:r>
      <w:r w:rsidR="2B93E8A4" w:rsidRPr="0011222C">
        <w:rPr>
          <w:rFonts w:cstheme="minorHAnsi"/>
        </w:rPr>
        <w:tab/>
      </w:r>
      <w:r w:rsidR="2B93E8A4" w:rsidRPr="0011222C">
        <w:rPr>
          <w:rFonts w:eastAsia="Calibri" w:cstheme="minorHAnsi"/>
          <w:sz w:val="24"/>
          <w:szCs w:val="24"/>
        </w:rPr>
        <w:t xml:space="preserve">Independent Living 1 Lab </w:t>
      </w:r>
      <w:r w:rsidR="2B93E8A4" w:rsidRPr="0011222C">
        <w:rPr>
          <w:rFonts w:cstheme="minorHAnsi"/>
        </w:rPr>
        <w:tab/>
      </w:r>
      <w:r w:rsidR="2B93E8A4" w:rsidRPr="0011222C">
        <w:rPr>
          <w:rFonts w:cstheme="minorHAnsi"/>
        </w:rPr>
        <w:tab/>
      </w:r>
      <w:r w:rsidR="2B93E8A4" w:rsidRPr="0011222C">
        <w:rPr>
          <w:rFonts w:cstheme="minorHAnsi"/>
        </w:rPr>
        <w:tab/>
      </w:r>
      <w:r w:rsidR="2B93E8A4" w:rsidRPr="0011222C">
        <w:rPr>
          <w:rFonts w:cstheme="minorHAnsi"/>
        </w:rPr>
        <w:tab/>
      </w:r>
      <w:r w:rsidR="00C50427" w:rsidRPr="0011222C">
        <w:rPr>
          <w:rFonts w:cstheme="minorHAnsi"/>
        </w:rPr>
        <w:tab/>
      </w:r>
      <w:r w:rsidR="2B93E8A4" w:rsidRPr="0011222C">
        <w:rPr>
          <w:rFonts w:cstheme="minorHAnsi"/>
        </w:rPr>
        <w:tab/>
      </w:r>
      <w:r w:rsidR="2B93E8A4" w:rsidRPr="0011222C">
        <w:rPr>
          <w:rFonts w:cstheme="minorHAnsi"/>
        </w:rPr>
        <w:tab/>
      </w:r>
      <w:r w:rsidR="2B93E8A4" w:rsidRPr="0011222C">
        <w:rPr>
          <w:rFonts w:eastAsia="Calibri" w:cstheme="minorHAnsi"/>
          <w:sz w:val="24"/>
          <w:szCs w:val="24"/>
        </w:rPr>
        <w:t>1</w:t>
      </w:r>
    </w:p>
    <w:p w14:paraId="0CBB6F04" w14:textId="7046E745" w:rsidR="003B001E" w:rsidRPr="0011222C" w:rsidRDefault="00DE7229" w:rsidP="007C0D36">
      <w:pPr>
        <w:spacing w:after="120"/>
        <w:rPr>
          <w:rFonts w:eastAsia="Calibri" w:cstheme="minorHAnsi"/>
          <w:sz w:val="24"/>
          <w:szCs w:val="24"/>
        </w:rPr>
      </w:pPr>
      <w:r w:rsidRPr="0011222C">
        <w:rPr>
          <w:rFonts w:eastAsia="Calibri" w:cstheme="minorHAnsi"/>
          <w:sz w:val="24"/>
          <w:szCs w:val="24"/>
        </w:rPr>
        <w:t>IGN</w:t>
      </w:r>
      <w:r w:rsidR="2B93E8A4" w:rsidRPr="0011222C">
        <w:rPr>
          <w:rFonts w:eastAsia="Calibri" w:cstheme="minorHAnsi"/>
          <w:sz w:val="24"/>
          <w:szCs w:val="24"/>
        </w:rPr>
        <w:t xml:space="preserve"> 0</w:t>
      </w:r>
      <w:r w:rsidRPr="0011222C">
        <w:rPr>
          <w:rFonts w:eastAsia="Calibri" w:cstheme="minorHAnsi"/>
          <w:sz w:val="24"/>
          <w:szCs w:val="24"/>
        </w:rPr>
        <w:t>0</w:t>
      </w:r>
      <w:r w:rsidR="2B93E8A4" w:rsidRPr="0011222C">
        <w:rPr>
          <w:rFonts w:eastAsia="Calibri" w:cstheme="minorHAnsi"/>
          <w:sz w:val="24"/>
          <w:szCs w:val="24"/>
        </w:rPr>
        <w:t xml:space="preserve">20 </w:t>
      </w:r>
      <w:r w:rsidR="2B93E8A4" w:rsidRPr="0011222C">
        <w:rPr>
          <w:rFonts w:cstheme="minorHAnsi"/>
        </w:rPr>
        <w:tab/>
      </w:r>
      <w:r w:rsidR="2B93E8A4" w:rsidRPr="0011222C">
        <w:rPr>
          <w:rFonts w:cstheme="minorHAnsi"/>
        </w:rPr>
        <w:tab/>
      </w:r>
      <w:r w:rsidR="2B93E8A4" w:rsidRPr="0011222C">
        <w:rPr>
          <w:rFonts w:eastAsia="Calibri" w:cstheme="minorHAnsi"/>
          <w:sz w:val="24"/>
          <w:szCs w:val="24"/>
        </w:rPr>
        <w:t xml:space="preserve">Independent Living 2 </w:t>
      </w:r>
      <w:r w:rsidR="003B001E" w:rsidRPr="0011222C">
        <w:rPr>
          <w:rFonts w:cstheme="minorHAnsi"/>
        </w:rPr>
        <w:tab/>
      </w:r>
      <w:r w:rsidR="003B001E" w:rsidRPr="0011222C">
        <w:rPr>
          <w:rFonts w:cstheme="minorHAnsi"/>
        </w:rPr>
        <w:tab/>
      </w:r>
      <w:r w:rsidR="003B001E" w:rsidRPr="0011222C">
        <w:rPr>
          <w:rFonts w:cstheme="minorHAnsi"/>
        </w:rPr>
        <w:tab/>
      </w:r>
      <w:r w:rsidR="003B001E" w:rsidRPr="0011222C">
        <w:rPr>
          <w:rFonts w:cstheme="minorHAnsi"/>
        </w:rPr>
        <w:tab/>
      </w:r>
      <w:r w:rsidR="003B001E" w:rsidRPr="0011222C">
        <w:rPr>
          <w:rFonts w:cstheme="minorHAnsi"/>
        </w:rPr>
        <w:tab/>
      </w:r>
      <w:r w:rsidR="003B001E" w:rsidRPr="0011222C">
        <w:rPr>
          <w:rFonts w:cstheme="minorHAnsi"/>
        </w:rPr>
        <w:tab/>
      </w:r>
      <w:r w:rsidR="00C50427" w:rsidRPr="0011222C">
        <w:rPr>
          <w:rFonts w:cstheme="minorHAnsi"/>
        </w:rPr>
        <w:tab/>
      </w:r>
      <w:r w:rsidR="003B001E" w:rsidRPr="0011222C">
        <w:rPr>
          <w:rFonts w:eastAsia="Calibri" w:cstheme="minorHAnsi"/>
          <w:sz w:val="24"/>
          <w:szCs w:val="24"/>
        </w:rPr>
        <w:tab/>
      </w:r>
      <w:r w:rsidR="2B93E8A4" w:rsidRPr="0011222C">
        <w:rPr>
          <w:rFonts w:eastAsia="Calibri" w:cstheme="minorHAnsi"/>
          <w:sz w:val="24"/>
          <w:szCs w:val="24"/>
        </w:rPr>
        <w:t xml:space="preserve">2 </w:t>
      </w:r>
    </w:p>
    <w:p w14:paraId="54FE5D5C" w14:textId="6B233681" w:rsidR="003B001E" w:rsidRPr="0011222C" w:rsidRDefault="00BC76A8" w:rsidP="007C0D36">
      <w:pPr>
        <w:spacing w:after="120"/>
        <w:rPr>
          <w:rFonts w:eastAsia="Calibri" w:cstheme="minorHAnsi"/>
          <w:sz w:val="24"/>
          <w:szCs w:val="24"/>
        </w:rPr>
      </w:pPr>
      <w:r w:rsidRPr="0011222C">
        <w:rPr>
          <w:rFonts w:eastAsia="Calibri" w:cstheme="minorHAnsi"/>
          <w:sz w:val="24"/>
          <w:szCs w:val="24"/>
        </w:rPr>
        <w:t>IGN</w:t>
      </w:r>
      <w:r w:rsidR="2B93E8A4" w:rsidRPr="0011222C">
        <w:rPr>
          <w:rFonts w:eastAsia="Calibri" w:cstheme="minorHAnsi"/>
          <w:sz w:val="24"/>
          <w:szCs w:val="24"/>
        </w:rPr>
        <w:t xml:space="preserve"> 0</w:t>
      </w:r>
      <w:r w:rsidRPr="0011222C">
        <w:rPr>
          <w:rFonts w:eastAsia="Calibri" w:cstheme="minorHAnsi"/>
          <w:sz w:val="24"/>
          <w:szCs w:val="24"/>
        </w:rPr>
        <w:t>0</w:t>
      </w:r>
      <w:r w:rsidR="2B93E8A4" w:rsidRPr="0011222C">
        <w:rPr>
          <w:rFonts w:eastAsia="Calibri" w:cstheme="minorHAnsi"/>
          <w:sz w:val="24"/>
          <w:szCs w:val="24"/>
        </w:rPr>
        <w:t>2</w:t>
      </w:r>
      <w:r w:rsidRPr="0011222C">
        <w:rPr>
          <w:rFonts w:eastAsia="Calibri" w:cstheme="minorHAnsi"/>
          <w:sz w:val="24"/>
          <w:szCs w:val="24"/>
        </w:rPr>
        <w:t>1</w:t>
      </w:r>
      <w:r w:rsidR="2B93E8A4" w:rsidRPr="0011222C">
        <w:rPr>
          <w:rFonts w:eastAsia="Calibri" w:cstheme="minorHAnsi"/>
          <w:sz w:val="24"/>
          <w:szCs w:val="24"/>
        </w:rPr>
        <w:t xml:space="preserve"> </w:t>
      </w:r>
      <w:r w:rsidR="003B001E" w:rsidRPr="0011222C">
        <w:rPr>
          <w:rFonts w:cstheme="minorHAnsi"/>
        </w:rPr>
        <w:tab/>
      </w:r>
      <w:r w:rsidR="003B001E" w:rsidRPr="0011222C">
        <w:rPr>
          <w:rFonts w:cstheme="minorHAnsi"/>
        </w:rPr>
        <w:tab/>
      </w:r>
      <w:r w:rsidR="2B93E8A4" w:rsidRPr="0011222C">
        <w:rPr>
          <w:rFonts w:eastAsia="Calibri" w:cstheme="minorHAnsi"/>
          <w:sz w:val="24"/>
          <w:szCs w:val="24"/>
        </w:rPr>
        <w:t xml:space="preserve">Independent Living 2 Lab </w:t>
      </w:r>
      <w:r w:rsidR="003B001E" w:rsidRPr="0011222C">
        <w:rPr>
          <w:rFonts w:cstheme="minorHAnsi"/>
        </w:rPr>
        <w:tab/>
      </w:r>
      <w:r w:rsidR="003B001E" w:rsidRPr="0011222C">
        <w:rPr>
          <w:rFonts w:cstheme="minorHAnsi"/>
        </w:rPr>
        <w:tab/>
      </w:r>
      <w:r w:rsidR="003B001E" w:rsidRPr="0011222C">
        <w:rPr>
          <w:rFonts w:cstheme="minorHAnsi"/>
        </w:rPr>
        <w:tab/>
      </w:r>
      <w:r w:rsidR="003B001E" w:rsidRPr="0011222C">
        <w:rPr>
          <w:rFonts w:cstheme="minorHAnsi"/>
        </w:rPr>
        <w:tab/>
      </w:r>
      <w:r w:rsidR="003B001E" w:rsidRPr="0011222C">
        <w:rPr>
          <w:rFonts w:cstheme="minorHAnsi"/>
        </w:rPr>
        <w:tab/>
      </w:r>
      <w:r w:rsidR="003B001E" w:rsidRPr="0011222C">
        <w:rPr>
          <w:rFonts w:cstheme="minorHAnsi"/>
        </w:rPr>
        <w:tab/>
      </w:r>
      <w:r w:rsidR="00C50427" w:rsidRPr="0011222C">
        <w:rPr>
          <w:rFonts w:eastAsia="Calibri" w:cstheme="minorHAnsi"/>
          <w:sz w:val="24"/>
          <w:szCs w:val="24"/>
        </w:rPr>
        <w:tab/>
      </w:r>
      <w:r w:rsidR="2B93E8A4" w:rsidRPr="0011222C">
        <w:rPr>
          <w:rFonts w:eastAsia="Calibri" w:cstheme="minorHAnsi"/>
          <w:sz w:val="24"/>
          <w:szCs w:val="24"/>
        </w:rPr>
        <w:t xml:space="preserve">1 </w:t>
      </w:r>
    </w:p>
    <w:p w14:paraId="37E3760C" w14:textId="2B44F2C4" w:rsidR="00E120FF" w:rsidRPr="0011222C" w:rsidRDefault="00BC76A8" w:rsidP="007C0D36">
      <w:pPr>
        <w:spacing w:after="120"/>
        <w:rPr>
          <w:rFonts w:eastAsia="Calibri" w:cstheme="minorHAnsi"/>
          <w:sz w:val="24"/>
          <w:szCs w:val="24"/>
        </w:rPr>
      </w:pPr>
      <w:r w:rsidRPr="0011222C">
        <w:rPr>
          <w:rFonts w:eastAsia="Calibri" w:cstheme="minorHAnsi"/>
          <w:sz w:val="24"/>
          <w:szCs w:val="24"/>
        </w:rPr>
        <w:t>IGN</w:t>
      </w:r>
      <w:r w:rsidR="2B93E8A4" w:rsidRPr="0011222C">
        <w:rPr>
          <w:rFonts w:eastAsia="Calibri" w:cstheme="minorHAnsi"/>
          <w:sz w:val="24"/>
          <w:szCs w:val="24"/>
        </w:rPr>
        <w:t xml:space="preserve"> 0</w:t>
      </w:r>
      <w:r w:rsidR="00950F11" w:rsidRPr="0011222C">
        <w:rPr>
          <w:rFonts w:eastAsia="Calibri" w:cstheme="minorHAnsi"/>
          <w:sz w:val="24"/>
          <w:szCs w:val="24"/>
        </w:rPr>
        <w:t>0</w:t>
      </w:r>
      <w:r w:rsidR="2B93E8A4" w:rsidRPr="0011222C">
        <w:rPr>
          <w:rFonts w:eastAsia="Calibri" w:cstheme="minorHAnsi"/>
          <w:sz w:val="24"/>
          <w:szCs w:val="24"/>
        </w:rPr>
        <w:t xml:space="preserve">30 </w:t>
      </w:r>
      <w:r w:rsidR="003B001E" w:rsidRPr="0011222C">
        <w:rPr>
          <w:rFonts w:cstheme="minorHAnsi"/>
        </w:rPr>
        <w:tab/>
      </w:r>
      <w:r w:rsidR="003B001E" w:rsidRPr="0011222C">
        <w:rPr>
          <w:rFonts w:cstheme="minorHAnsi"/>
        </w:rPr>
        <w:tab/>
      </w:r>
      <w:r w:rsidR="2B93E8A4" w:rsidRPr="0011222C">
        <w:rPr>
          <w:rFonts w:eastAsia="Calibri" w:cstheme="minorHAnsi"/>
          <w:sz w:val="24"/>
          <w:szCs w:val="24"/>
        </w:rPr>
        <w:t xml:space="preserve">Independent Living 3 </w:t>
      </w:r>
      <w:r w:rsidR="003B001E" w:rsidRPr="0011222C">
        <w:rPr>
          <w:rFonts w:cstheme="minorHAnsi"/>
        </w:rPr>
        <w:tab/>
      </w:r>
      <w:r w:rsidR="003B001E" w:rsidRPr="0011222C">
        <w:rPr>
          <w:rFonts w:cstheme="minorHAnsi"/>
        </w:rPr>
        <w:tab/>
      </w:r>
      <w:r w:rsidR="003B001E" w:rsidRPr="0011222C">
        <w:rPr>
          <w:rFonts w:cstheme="minorHAnsi"/>
        </w:rPr>
        <w:tab/>
      </w:r>
      <w:r w:rsidR="003B001E" w:rsidRPr="0011222C">
        <w:rPr>
          <w:rFonts w:cstheme="minorHAnsi"/>
        </w:rPr>
        <w:tab/>
      </w:r>
      <w:r w:rsidR="00E120FF" w:rsidRPr="0011222C">
        <w:rPr>
          <w:rFonts w:cstheme="minorHAnsi"/>
        </w:rPr>
        <w:tab/>
      </w:r>
      <w:r w:rsidR="00E120FF" w:rsidRPr="0011222C">
        <w:rPr>
          <w:rFonts w:cstheme="minorHAnsi"/>
        </w:rPr>
        <w:tab/>
      </w:r>
      <w:r w:rsidR="00E120FF" w:rsidRPr="0011222C">
        <w:rPr>
          <w:rFonts w:cstheme="minorHAnsi"/>
        </w:rPr>
        <w:tab/>
      </w:r>
      <w:r w:rsidR="00C50427" w:rsidRPr="0011222C">
        <w:rPr>
          <w:rFonts w:eastAsia="Calibri" w:cstheme="minorHAnsi"/>
          <w:sz w:val="24"/>
          <w:szCs w:val="24"/>
        </w:rPr>
        <w:tab/>
      </w:r>
      <w:r w:rsidR="2B93E8A4" w:rsidRPr="0011222C">
        <w:rPr>
          <w:rFonts w:eastAsia="Calibri" w:cstheme="minorHAnsi"/>
          <w:sz w:val="24"/>
          <w:szCs w:val="24"/>
        </w:rPr>
        <w:t xml:space="preserve">2 </w:t>
      </w:r>
      <w:r w:rsidR="00C50427" w:rsidRPr="0011222C">
        <w:rPr>
          <w:rFonts w:eastAsia="Calibri" w:cstheme="minorHAnsi"/>
          <w:sz w:val="24"/>
          <w:szCs w:val="24"/>
        </w:rPr>
        <w:tab/>
      </w:r>
    </w:p>
    <w:p w14:paraId="654D3463" w14:textId="25C25509" w:rsidR="00E120FF" w:rsidRPr="0011222C" w:rsidRDefault="00BC76A8" w:rsidP="007C0D36">
      <w:pPr>
        <w:spacing w:after="120"/>
        <w:rPr>
          <w:rFonts w:eastAsia="Calibri" w:cstheme="minorHAnsi"/>
          <w:sz w:val="24"/>
          <w:szCs w:val="24"/>
        </w:rPr>
      </w:pPr>
      <w:r w:rsidRPr="0011222C">
        <w:rPr>
          <w:rFonts w:eastAsia="Calibri" w:cstheme="minorHAnsi"/>
          <w:sz w:val="24"/>
          <w:szCs w:val="24"/>
        </w:rPr>
        <w:t>IGN</w:t>
      </w:r>
      <w:r w:rsidR="2B93E8A4" w:rsidRPr="0011222C">
        <w:rPr>
          <w:rFonts w:eastAsia="Calibri" w:cstheme="minorHAnsi"/>
          <w:sz w:val="24"/>
          <w:szCs w:val="24"/>
        </w:rPr>
        <w:t xml:space="preserve"> 0</w:t>
      </w:r>
      <w:r w:rsidR="00950F11" w:rsidRPr="0011222C">
        <w:rPr>
          <w:rFonts w:eastAsia="Calibri" w:cstheme="minorHAnsi"/>
          <w:sz w:val="24"/>
          <w:szCs w:val="24"/>
        </w:rPr>
        <w:t>0</w:t>
      </w:r>
      <w:r w:rsidR="2B93E8A4" w:rsidRPr="0011222C">
        <w:rPr>
          <w:rFonts w:eastAsia="Calibri" w:cstheme="minorHAnsi"/>
          <w:sz w:val="24"/>
          <w:szCs w:val="24"/>
        </w:rPr>
        <w:t>3</w:t>
      </w:r>
      <w:r w:rsidR="00950F11" w:rsidRPr="0011222C">
        <w:rPr>
          <w:rFonts w:eastAsia="Calibri" w:cstheme="minorHAnsi"/>
          <w:sz w:val="24"/>
          <w:szCs w:val="24"/>
        </w:rPr>
        <w:t>1</w:t>
      </w:r>
      <w:r w:rsidR="2B93E8A4" w:rsidRPr="0011222C">
        <w:rPr>
          <w:rFonts w:eastAsia="Calibri" w:cstheme="minorHAnsi"/>
          <w:sz w:val="24"/>
          <w:szCs w:val="24"/>
        </w:rPr>
        <w:t xml:space="preserve"> </w:t>
      </w:r>
      <w:r w:rsidR="00E120FF" w:rsidRPr="0011222C">
        <w:rPr>
          <w:rFonts w:cstheme="minorHAnsi"/>
        </w:rPr>
        <w:tab/>
      </w:r>
      <w:r w:rsidR="00E120FF" w:rsidRPr="0011222C">
        <w:rPr>
          <w:rFonts w:cstheme="minorHAnsi"/>
        </w:rPr>
        <w:tab/>
      </w:r>
      <w:r w:rsidR="2B93E8A4" w:rsidRPr="0011222C">
        <w:rPr>
          <w:rFonts w:eastAsia="Calibri" w:cstheme="minorHAnsi"/>
          <w:sz w:val="24"/>
          <w:szCs w:val="24"/>
        </w:rPr>
        <w:t xml:space="preserve">Independent Living 3 Lab </w:t>
      </w:r>
      <w:r w:rsidR="00E120FF" w:rsidRPr="0011222C">
        <w:rPr>
          <w:rFonts w:cstheme="minorHAnsi"/>
        </w:rPr>
        <w:tab/>
      </w:r>
      <w:r w:rsidR="00E120FF" w:rsidRPr="0011222C">
        <w:rPr>
          <w:rFonts w:cstheme="minorHAnsi"/>
        </w:rPr>
        <w:tab/>
      </w:r>
      <w:r w:rsidR="00E120FF" w:rsidRPr="0011222C">
        <w:rPr>
          <w:rFonts w:cstheme="minorHAnsi"/>
        </w:rPr>
        <w:tab/>
      </w:r>
      <w:r w:rsidR="00E120FF" w:rsidRPr="0011222C">
        <w:rPr>
          <w:rFonts w:cstheme="minorHAnsi"/>
        </w:rPr>
        <w:tab/>
      </w:r>
      <w:r w:rsidR="00E120FF" w:rsidRPr="0011222C">
        <w:rPr>
          <w:rFonts w:cstheme="minorHAnsi"/>
        </w:rPr>
        <w:tab/>
      </w:r>
      <w:r w:rsidR="00E120FF" w:rsidRPr="0011222C">
        <w:rPr>
          <w:rFonts w:cstheme="minorHAnsi"/>
        </w:rPr>
        <w:tab/>
      </w:r>
      <w:r w:rsidR="00C50427" w:rsidRPr="0011222C">
        <w:rPr>
          <w:rFonts w:eastAsia="Calibri" w:cstheme="minorHAnsi"/>
          <w:sz w:val="24"/>
          <w:szCs w:val="24"/>
        </w:rPr>
        <w:tab/>
      </w:r>
      <w:r w:rsidR="2B93E8A4" w:rsidRPr="0011222C">
        <w:rPr>
          <w:rFonts w:eastAsia="Calibri" w:cstheme="minorHAnsi"/>
          <w:sz w:val="24"/>
          <w:szCs w:val="24"/>
        </w:rPr>
        <w:t xml:space="preserve">1 </w:t>
      </w:r>
    </w:p>
    <w:p w14:paraId="28A98E84" w14:textId="0F222166" w:rsidR="00E120FF" w:rsidRPr="0011222C" w:rsidRDefault="00950F11" w:rsidP="007C0D36">
      <w:pPr>
        <w:spacing w:after="120"/>
        <w:rPr>
          <w:rFonts w:eastAsia="Calibri" w:cstheme="minorHAnsi"/>
          <w:sz w:val="24"/>
          <w:szCs w:val="24"/>
        </w:rPr>
      </w:pPr>
      <w:r w:rsidRPr="0011222C">
        <w:rPr>
          <w:rFonts w:eastAsia="Calibri" w:cstheme="minorHAnsi"/>
          <w:sz w:val="24"/>
          <w:szCs w:val="24"/>
        </w:rPr>
        <w:t>IGN</w:t>
      </w:r>
      <w:r w:rsidR="2B93E8A4" w:rsidRPr="0011222C">
        <w:rPr>
          <w:rFonts w:eastAsia="Calibri" w:cstheme="minorHAnsi"/>
          <w:sz w:val="24"/>
          <w:szCs w:val="24"/>
        </w:rPr>
        <w:t xml:space="preserve"> 0</w:t>
      </w:r>
      <w:r w:rsidRPr="0011222C">
        <w:rPr>
          <w:rFonts w:eastAsia="Calibri" w:cstheme="minorHAnsi"/>
          <w:sz w:val="24"/>
          <w:szCs w:val="24"/>
        </w:rPr>
        <w:t>0</w:t>
      </w:r>
      <w:r w:rsidR="2B93E8A4" w:rsidRPr="0011222C">
        <w:rPr>
          <w:rFonts w:eastAsia="Calibri" w:cstheme="minorHAnsi"/>
          <w:sz w:val="24"/>
          <w:szCs w:val="24"/>
        </w:rPr>
        <w:t xml:space="preserve">40 </w:t>
      </w:r>
      <w:r w:rsidR="00E120FF" w:rsidRPr="0011222C">
        <w:rPr>
          <w:rFonts w:cstheme="minorHAnsi"/>
        </w:rPr>
        <w:tab/>
      </w:r>
      <w:r w:rsidR="00E120FF" w:rsidRPr="0011222C">
        <w:rPr>
          <w:rFonts w:cstheme="minorHAnsi"/>
        </w:rPr>
        <w:tab/>
      </w:r>
      <w:r w:rsidR="2B93E8A4" w:rsidRPr="0011222C">
        <w:rPr>
          <w:rFonts w:eastAsia="Calibri" w:cstheme="minorHAnsi"/>
          <w:sz w:val="24"/>
          <w:szCs w:val="24"/>
        </w:rPr>
        <w:t xml:space="preserve">Independent Living 4 </w:t>
      </w:r>
      <w:r w:rsidR="00E120FF" w:rsidRPr="0011222C">
        <w:rPr>
          <w:rFonts w:cstheme="minorHAnsi"/>
        </w:rPr>
        <w:tab/>
      </w:r>
      <w:r w:rsidR="00E120FF" w:rsidRPr="0011222C">
        <w:rPr>
          <w:rFonts w:cstheme="minorHAnsi"/>
        </w:rPr>
        <w:tab/>
      </w:r>
      <w:r w:rsidR="00E120FF" w:rsidRPr="0011222C">
        <w:rPr>
          <w:rFonts w:cstheme="minorHAnsi"/>
        </w:rPr>
        <w:tab/>
      </w:r>
      <w:r w:rsidR="00E120FF" w:rsidRPr="0011222C">
        <w:rPr>
          <w:rFonts w:cstheme="minorHAnsi"/>
        </w:rPr>
        <w:tab/>
      </w:r>
      <w:r w:rsidR="00E120FF" w:rsidRPr="0011222C">
        <w:rPr>
          <w:rFonts w:cstheme="minorHAnsi"/>
        </w:rPr>
        <w:tab/>
      </w:r>
      <w:r w:rsidR="00E120FF" w:rsidRPr="0011222C">
        <w:rPr>
          <w:rFonts w:cstheme="minorHAnsi"/>
        </w:rPr>
        <w:tab/>
      </w:r>
      <w:r w:rsidR="00E120FF" w:rsidRPr="0011222C">
        <w:rPr>
          <w:rFonts w:cstheme="minorHAnsi"/>
        </w:rPr>
        <w:tab/>
      </w:r>
      <w:r w:rsidR="00C50427" w:rsidRPr="0011222C">
        <w:rPr>
          <w:rFonts w:eastAsia="Calibri" w:cstheme="minorHAnsi"/>
          <w:sz w:val="24"/>
          <w:szCs w:val="24"/>
        </w:rPr>
        <w:tab/>
      </w:r>
      <w:r w:rsidR="2B93E8A4" w:rsidRPr="0011222C">
        <w:rPr>
          <w:rFonts w:eastAsia="Calibri" w:cstheme="minorHAnsi"/>
          <w:sz w:val="24"/>
          <w:szCs w:val="24"/>
        </w:rPr>
        <w:t xml:space="preserve">2 </w:t>
      </w:r>
    </w:p>
    <w:p w14:paraId="24CB6EFF" w14:textId="4DA915EA" w:rsidR="00E120FF" w:rsidRPr="0011222C" w:rsidRDefault="00950F11" w:rsidP="007C0D36">
      <w:pPr>
        <w:spacing w:after="120"/>
        <w:rPr>
          <w:rFonts w:eastAsia="Calibri" w:cstheme="minorHAnsi"/>
          <w:sz w:val="24"/>
          <w:szCs w:val="24"/>
        </w:rPr>
      </w:pPr>
      <w:r w:rsidRPr="0011222C">
        <w:rPr>
          <w:rFonts w:eastAsia="Calibri" w:cstheme="minorHAnsi"/>
          <w:sz w:val="24"/>
          <w:szCs w:val="24"/>
        </w:rPr>
        <w:t>IGN</w:t>
      </w:r>
      <w:r w:rsidR="2B93E8A4" w:rsidRPr="0011222C">
        <w:rPr>
          <w:rFonts w:eastAsia="Calibri" w:cstheme="minorHAnsi"/>
          <w:sz w:val="24"/>
          <w:szCs w:val="24"/>
        </w:rPr>
        <w:t xml:space="preserve"> </w:t>
      </w:r>
      <w:r w:rsidRPr="0011222C">
        <w:rPr>
          <w:rFonts w:eastAsia="Calibri" w:cstheme="minorHAnsi"/>
          <w:sz w:val="24"/>
          <w:szCs w:val="24"/>
        </w:rPr>
        <w:t>0</w:t>
      </w:r>
      <w:r w:rsidR="2B93E8A4" w:rsidRPr="0011222C">
        <w:rPr>
          <w:rFonts w:eastAsia="Calibri" w:cstheme="minorHAnsi"/>
          <w:sz w:val="24"/>
          <w:szCs w:val="24"/>
        </w:rPr>
        <w:t>04</w:t>
      </w:r>
      <w:r w:rsidRPr="0011222C">
        <w:rPr>
          <w:rFonts w:eastAsia="Calibri" w:cstheme="minorHAnsi"/>
          <w:sz w:val="24"/>
          <w:szCs w:val="24"/>
        </w:rPr>
        <w:t>1</w:t>
      </w:r>
      <w:r w:rsidR="2B93E8A4" w:rsidRPr="0011222C">
        <w:rPr>
          <w:rFonts w:eastAsia="Calibri" w:cstheme="minorHAnsi"/>
          <w:sz w:val="24"/>
          <w:szCs w:val="24"/>
        </w:rPr>
        <w:t xml:space="preserve"> </w:t>
      </w:r>
      <w:r w:rsidR="00E120FF" w:rsidRPr="0011222C">
        <w:rPr>
          <w:rFonts w:cstheme="minorHAnsi"/>
        </w:rPr>
        <w:tab/>
      </w:r>
      <w:r w:rsidR="00E120FF" w:rsidRPr="0011222C">
        <w:rPr>
          <w:rFonts w:cstheme="minorHAnsi"/>
        </w:rPr>
        <w:tab/>
      </w:r>
      <w:r w:rsidR="2B93E8A4" w:rsidRPr="0011222C">
        <w:rPr>
          <w:rFonts w:eastAsia="Calibri" w:cstheme="minorHAnsi"/>
          <w:sz w:val="24"/>
          <w:szCs w:val="24"/>
        </w:rPr>
        <w:t xml:space="preserve">Independent Living 4 Lab </w:t>
      </w:r>
      <w:r w:rsidR="00E120FF" w:rsidRPr="0011222C">
        <w:rPr>
          <w:rFonts w:cstheme="minorHAnsi"/>
        </w:rPr>
        <w:tab/>
      </w:r>
      <w:r w:rsidR="00E120FF" w:rsidRPr="0011222C">
        <w:rPr>
          <w:rFonts w:cstheme="minorHAnsi"/>
        </w:rPr>
        <w:tab/>
      </w:r>
      <w:r w:rsidR="00E120FF" w:rsidRPr="0011222C">
        <w:rPr>
          <w:rFonts w:cstheme="minorHAnsi"/>
        </w:rPr>
        <w:tab/>
      </w:r>
      <w:r w:rsidR="00E120FF" w:rsidRPr="0011222C">
        <w:rPr>
          <w:rFonts w:cstheme="minorHAnsi"/>
        </w:rPr>
        <w:tab/>
      </w:r>
      <w:r w:rsidR="00E120FF" w:rsidRPr="0011222C">
        <w:rPr>
          <w:rFonts w:cstheme="minorHAnsi"/>
        </w:rPr>
        <w:tab/>
      </w:r>
      <w:r w:rsidR="00C50427" w:rsidRPr="0011222C">
        <w:rPr>
          <w:rFonts w:cstheme="minorHAnsi"/>
        </w:rPr>
        <w:tab/>
      </w:r>
      <w:r w:rsidR="00E120FF" w:rsidRPr="0011222C">
        <w:rPr>
          <w:rFonts w:eastAsia="Calibri" w:cstheme="minorHAnsi"/>
          <w:sz w:val="24"/>
          <w:szCs w:val="24"/>
        </w:rPr>
        <w:tab/>
      </w:r>
      <w:r w:rsidR="2B93E8A4" w:rsidRPr="0011222C">
        <w:rPr>
          <w:rFonts w:eastAsia="Calibri" w:cstheme="minorHAnsi"/>
          <w:sz w:val="24"/>
          <w:szCs w:val="24"/>
        </w:rPr>
        <w:t>1</w:t>
      </w:r>
      <w:r w:rsidR="00C50427" w:rsidRPr="0011222C">
        <w:rPr>
          <w:rFonts w:eastAsia="Calibri" w:cstheme="minorHAnsi"/>
          <w:sz w:val="24"/>
          <w:szCs w:val="24"/>
        </w:rPr>
        <w:tab/>
      </w:r>
      <w:r w:rsidR="2B93E8A4" w:rsidRPr="0011222C">
        <w:rPr>
          <w:rFonts w:eastAsia="Calibri" w:cstheme="minorHAnsi"/>
          <w:sz w:val="24"/>
          <w:szCs w:val="24"/>
        </w:rPr>
        <w:t xml:space="preserve"> </w:t>
      </w:r>
    </w:p>
    <w:p w14:paraId="3E7071EF" w14:textId="6ABA9E5A" w:rsidR="00E120FF" w:rsidRPr="0011222C" w:rsidRDefault="0062004D" w:rsidP="007C0D36">
      <w:pPr>
        <w:spacing w:after="120"/>
        <w:rPr>
          <w:rFonts w:eastAsia="Calibri" w:cstheme="minorHAnsi"/>
          <w:sz w:val="24"/>
          <w:szCs w:val="24"/>
        </w:rPr>
      </w:pPr>
      <w:r w:rsidRPr="0011222C">
        <w:rPr>
          <w:rFonts w:eastAsia="Calibri" w:cstheme="minorHAnsi"/>
          <w:sz w:val="24"/>
          <w:szCs w:val="24"/>
        </w:rPr>
        <w:t>IGN</w:t>
      </w:r>
      <w:r w:rsidR="2B93E8A4" w:rsidRPr="0011222C">
        <w:rPr>
          <w:rFonts w:eastAsia="Calibri" w:cstheme="minorHAnsi"/>
          <w:sz w:val="24"/>
          <w:szCs w:val="24"/>
        </w:rPr>
        <w:t xml:space="preserve"> 0</w:t>
      </w:r>
      <w:r w:rsidR="0074068D" w:rsidRPr="0011222C">
        <w:rPr>
          <w:rFonts w:eastAsia="Calibri" w:cstheme="minorHAnsi"/>
          <w:sz w:val="24"/>
          <w:szCs w:val="24"/>
        </w:rPr>
        <w:t>0</w:t>
      </w:r>
      <w:r w:rsidR="2B93E8A4" w:rsidRPr="0011222C">
        <w:rPr>
          <w:rFonts w:eastAsia="Calibri" w:cstheme="minorHAnsi"/>
          <w:sz w:val="24"/>
          <w:szCs w:val="24"/>
        </w:rPr>
        <w:t xml:space="preserve">12 </w:t>
      </w:r>
      <w:r w:rsidR="00E120FF" w:rsidRPr="0011222C">
        <w:rPr>
          <w:rFonts w:cstheme="minorHAnsi"/>
        </w:rPr>
        <w:tab/>
      </w:r>
      <w:r w:rsidR="00E120FF" w:rsidRPr="0011222C">
        <w:rPr>
          <w:rFonts w:cstheme="minorHAnsi"/>
        </w:rPr>
        <w:tab/>
      </w:r>
      <w:r w:rsidR="2B93E8A4" w:rsidRPr="0011222C">
        <w:rPr>
          <w:rFonts w:eastAsia="Calibri" w:cstheme="minorHAnsi"/>
          <w:sz w:val="24"/>
          <w:szCs w:val="24"/>
        </w:rPr>
        <w:t>Employment</w:t>
      </w:r>
      <w:r w:rsidR="00B85DBC" w:rsidRPr="0011222C">
        <w:rPr>
          <w:rFonts w:eastAsia="Calibri" w:cstheme="minorHAnsi"/>
          <w:sz w:val="24"/>
          <w:szCs w:val="24"/>
        </w:rPr>
        <w:t xml:space="preserve"> Skills</w:t>
      </w:r>
      <w:r w:rsidR="2B93E8A4" w:rsidRPr="0011222C">
        <w:rPr>
          <w:rFonts w:eastAsia="Calibri" w:cstheme="minorHAnsi"/>
          <w:sz w:val="24"/>
          <w:szCs w:val="24"/>
        </w:rPr>
        <w:t xml:space="preserve"> 1 </w:t>
      </w:r>
      <w:r w:rsidR="00E120FF" w:rsidRPr="0011222C">
        <w:rPr>
          <w:rFonts w:cstheme="minorHAnsi"/>
        </w:rPr>
        <w:tab/>
      </w:r>
      <w:r w:rsidR="00E120FF" w:rsidRPr="0011222C">
        <w:rPr>
          <w:rFonts w:cstheme="minorHAnsi"/>
        </w:rPr>
        <w:tab/>
      </w:r>
      <w:r w:rsidR="00E120FF" w:rsidRPr="0011222C">
        <w:rPr>
          <w:rFonts w:cstheme="minorHAnsi"/>
        </w:rPr>
        <w:tab/>
      </w:r>
      <w:r w:rsidR="00E120FF" w:rsidRPr="0011222C">
        <w:rPr>
          <w:rFonts w:cstheme="minorHAnsi"/>
        </w:rPr>
        <w:tab/>
      </w:r>
      <w:r w:rsidR="00E120FF" w:rsidRPr="0011222C">
        <w:rPr>
          <w:rFonts w:cstheme="minorHAnsi"/>
        </w:rPr>
        <w:tab/>
      </w:r>
      <w:r w:rsidR="00E120FF" w:rsidRPr="0011222C">
        <w:rPr>
          <w:rFonts w:cstheme="minorHAnsi"/>
        </w:rPr>
        <w:tab/>
      </w:r>
      <w:r w:rsidR="00E120FF" w:rsidRPr="0011222C">
        <w:rPr>
          <w:rFonts w:cstheme="minorHAnsi"/>
        </w:rPr>
        <w:tab/>
      </w:r>
      <w:r w:rsidR="00C50427" w:rsidRPr="0011222C">
        <w:rPr>
          <w:rFonts w:eastAsia="Calibri" w:cstheme="minorHAnsi"/>
          <w:sz w:val="24"/>
          <w:szCs w:val="24"/>
        </w:rPr>
        <w:tab/>
      </w:r>
      <w:r w:rsidR="2B93E8A4" w:rsidRPr="0011222C">
        <w:rPr>
          <w:rFonts w:eastAsia="Calibri" w:cstheme="minorHAnsi"/>
          <w:sz w:val="24"/>
          <w:szCs w:val="24"/>
        </w:rPr>
        <w:t xml:space="preserve">2 </w:t>
      </w:r>
    </w:p>
    <w:p w14:paraId="23E4673E" w14:textId="1459D590" w:rsidR="00BC1867" w:rsidRPr="0011222C" w:rsidRDefault="0062004D" w:rsidP="007C0D36">
      <w:pPr>
        <w:spacing w:after="120"/>
        <w:rPr>
          <w:rFonts w:eastAsia="Calibri" w:cstheme="minorHAnsi"/>
          <w:sz w:val="24"/>
          <w:szCs w:val="24"/>
        </w:rPr>
      </w:pPr>
      <w:r w:rsidRPr="0011222C">
        <w:rPr>
          <w:rFonts w:eastAsia="Calibri" w:cstheme="minorHAnsi"/>
          <w:sz w:val="24"/>
          <w:szCs w:val="24"/>
        </w:rPr>
        <w:t>IGN</w:t>
      </w:r>
      <w:r w:rsidR="2B93E8A4" w:rsidRPr="0011222C">
        <w:rPr>
          <w:rFonts w:eastAsia="Calibri" w:cstheme="minorHAnsi"/>
          <w:sz w:val="24"/>
          <w:szCs w:val="24"/>
        </w:rPr>
        <w:t xml:space="preserve"> 0</w:t>
      </w:r>
      <w:r w:rsidR="0074068D" w:rsidRPr="0011222C">
        <w:rPr>
          <w:rFonts w:eastAsia="Calibri" w:cstheme="minorHAnsi"/>
          <w:sz w:val="24"/>
          <w:szCs w:val="24"/>
        </w:rPr>
        <w:t>0</w:t>
      </w:r>
      <w:r w:rsidR="2B93E8A4" w:rsidRPr="0011222C">
        <w:rPr>
          <w:rFonts w:eastAsia="Calibri" w:cstheme="minorHAnsi"/>
          <w:sz w:val="24"/>
          <w:szCs w:val="24"/>
        </w:rPr>
        <w:t xml:space="preserve">22 </w:t>
      </w:r>
      <w:r w:rsidR="00BC1867" w:rsidRPr="0011222C">
        <w:rPr>
          <w:rFonts w:cstheme="minorHAnsi"/>
        </w:rPr>
        <w:tab/>
      </w:r>
      <w:r w:rsidR="00BC1867" w:rsidRPr="0011222C">
        <w:rPr>
          <w:rFonts w:cstheme="minorHAnsi"/>
        </w:rPr>
        <w:tab/>
      </w:r>
      <w:r w:rsidR="2B93E8A4" w:rsidRPr="0011222C">
        <w:rPr>
          <w:rFonts w:eastAsia="Calibri" w:cstheme="minorHAnsi"/>
          <w:sz w:val="24"/>
          <w:szCs w:val="24"/>
        </w:rPr>
        <w:t xml:space="preserve">Employment </w:t>
      </w:r>
      <w:r w:rsidR="00B85DBC" w:rsidRPr="0011222C">
        <w:rPr>
          <w:rFonts w:eastAsia="Calibri" w:cstheme="minorHAnsi"/>
          <w:sz w:val="24"/>
          <w:szCs w:val="24"/>
        </w:rPr>
        <w:t xml:space="preserve">Skills </w:t>
      </w:r>
      <w:r w:rsidR="2B93E8A4" w:rsidRPr="0011222C">
        <w:rPr>
          <w:rFonts w:eastAsia="Calibri" w:cstheme="minorHAnsi"/>
          <w:sz w:val="24"/>
          <w:szCs w:val="24"/>
        </w:rPr>
        <w:t xml:space="preserve">2 </w:t>
      </w:r>
      <w:r w:rsidR="00BC1867" w:rsidRPr="0011222C">
        <w:rPr>
          <w:rFonts w:cstheme="minorHAnsi"/>
        </w:rPr>
        <w:tab/>
      </w:r>
      <w:r w:rsidR="00BC1867" w:rsidRPr="0011222C">
        <w:rPr>
          <w:rFonts w:cstheme="minorHAnsi"/>
        </w:rPr>
        <w:tab/>
      </w:r>
      <w:r w:rsidR="00BC1867" w:rsidRPr="0011222C">
        <w:rPr>
          <w:rFonts w:cstheme="minorHAnsi"/>
        </w:rPr>
        <w:tab/>
      </w:r>
      <w:r w:rsidR="00BC1867" w:rsidRPr="0011222C">
        <w:rPr>
          <w:rFonts w:cstheme="minorHAnsi"/>
        </w:rPr>
        <w:tab/>
      </w:r>
      <w:r w:rsidR="00BC1867" w:rsidRPr="0011222C">
        <w:rPr>
          <w:rFonts w:cstheme="minorHAnsi"/>
        </w:rPr>
        <w:tab/>
      </w:r>
      <w:r w:rsidR="00BC1867" w:rsidRPr="0011222C">
        <w:rPr>
          <w:rFonts w:cstheme="minorHAnsi"/>
        </w:rPr>
        <w:tab/>
      </w:r>
      <w:r w:rsidR="00BC1867" w:rsidRPr="0011222C">
        <w:rPr>
          <w:rFonts w:cstheme="minorHAnsi"/>
        </w:rPr>
        <w:tab/>
      </w:r>
      <w:r w:rsidR="00C50427" w:rsidRPr="0011222C">
        <w:rPr>
          <w:rFonts w:eastAsia="Calibri" w:cstheme="minorHAnsi"/>
          <w:sz w:val="24"/>
          <w:szCs w:val="24"/>
        </w:rPr>
        <w:tab/>
      </w:r>
      <w:r w:rsidR="2B93E8A4" w:rsidRPr="0011222C">
        <w:rPr>
          <w:rFonts w:eastAsia="Calibri" w:cstheme="minorHAnsi"/>
          <w:sz w:val="24"/>
          <w:szCs w:val="24"/>
        </w:rPr>
        <w:t xml:space="preserve">2 </w:t>
      </w:r>
    </w:p>
    <w:p w14:paraId="7005A486" w14:textId="5562BA3F" w:rsidR="00BC1867" w:rsidRPr="0011222C" w:rsidRDefault="0062004D" w:rsidP="007C0D36">
      <w:pPr>
        <w:spacing w:after="120"/>
        <w:rPr>
          <w:rFonts w:eastAsia="Calibri" w:cstheme="minorHAnsi"/>
          <w:sz w:val="24"/>
          <w:szCs w:val="24"/>
        </w:rPr>
      </w:pPr>
      <w:r w:rsidRPr="0011222C">
        <w:rPr>
          <w:rFonts w:eastAsia="Calibri" w:cstheme="minorHAnsi"/>
          <w:sz w:val="24"/>
          <w:szCs w:val="24"/>
        </w:rPr>
        <w:t>IGN</w:t>
      </w:r>
      <w:r w:rsidR="2B93E8A4" w:rsidRPr="0011222C">
        <w:rPr>
          <w:rFonts w:eastAsia="Calibri" w:cstheme="minorHAnsi"/>
          <w:sz w:val="24"/>
          <w:szCs w:val="24"/>
        </w:rPr>
        <w:t xml:space="preserve"> 0</w:t>
      </w:r>
      <w:r w:rsidR="0074068D" w:rsidRPr="0011222C">
        <w:rPr>
          <w:rFonts w:eastAsia="Calibri" w:cstheme="minorHAnsi"/>
          <w:sz w:val="24"/>
          <w:szCs w:val="24"/>
        </w:rPr>
        <w:t>0</w:t>
      </w:r>
      <w:r w:rsidR="2B93E8A4" w:rsidRPr="0011222C">
        <w:rPr>
          <w:rFonts w:eastAsia="Calibri" w:cstheme="minorHAnsi"/>
          <w:sz w:val="24"/>
          <w:szCs w:val="24"/>
        </w:rPr>
        <w:t xml:space="preserve">32 </w:t>
      </w:r>
      <w:r w:rsidR="00BC1867" w:rsidRPr="0011222C">
        <w:rPr>
          <w:rFonts w:cstheme="minorHAnsi"/>
        </w:rPr>
        <w:tab/>
      </w:r>
      <w:r w:rsidR="00BC1867" w:rsidRPr="0011222C">
        <w:rPr>
          <w:rFonts w:cstheme="minorHAnsi"/>
        </w:rPr>
        <w:tab/>
      </w:r>
      <w:r w:rsidR="2B93E8A4" w:rsidRPr="0011222C">
        <w:rPr>
          <w:rFonts w:eastAsia="Calibri" w:cstheme="minorHAnsi"/>
          <w:sz w:val="24"/>
          <w:szCs w:val="24"/>
        </w:rPr>
        <w:t>Employment</w:t>
      </w:r>
      <w:r w:rsidR="00B85DBC" w:rsidRPr="0011222C">
        <w:rPr>
          <w:rFonts w:eastAsia="Calibri" w:cstheme="minorHAnsi"/>
          <w:sz w:val="24"/>
          <w:szCs w:val="24"/>
        </w:rPr>
        <w:t xml:space="preserve"> Skills</w:t>
      </w:r>
      <w:r w:rsidR="2B93E8A4" w:rsidRPr="0011222C">
        <w:rPr>
          <w:rFonts w:eastAsia="Calibri" w:cstheme="minorHAnsi"/>
          <w:sz w:val="24"/>
          <w:szCs w:val="24"/>
        </w:rPr>
        <w:t xml:space="preserve"> 3 </w:t>
      </w:r>
      <w:r w:rsidR="00BC1867" w:rsidRPr="0011222C">
        <w:rPr>
          <w:rFonts w:cstheme="minorHAnsi"/>
        </w:rPr>
        <w:tab/>
      </w:r>
      <w:r w:rsidR="00BC1867" w:rsidRPr="0011222C">
        <w:rPr>
          <w:rFonts w:cstheme="minorHAnsi"/>
        </w:rPr>
        <w:tab/>
      </w:r>
      <w:r w:rsidR="00BC1867" w:rsidRPr="0011222C">
        <w:rPr>
          <w:rFonts w:cstheme="minorHAnsi"/>
        </w:rPr>
        <w:tab/>
      </w:r>
      <w:r w:rsidR="00BC1867" w:rsidRPr="0011222C">
        <w:rPr>
          <w:rFonts w:cstheme="minorHAnsi"/>
        </w:rPr>
        <w:tab/>
      </w:r>
      <w:r w:rsidR="00BC1867" w:rsidRPr="0011222C">
        <w:rPr>
          <w:rFonts w:cstheme="minorHAnsi"/>
        </w:rPr>
        <w:tab/>
      </w:r>
      <w:r w:rsidR="00BC1867" w:rsidRPr="0011222C">
        <w:rPr>
          <w:rFonts w:cstheme="minorHAnsi"/>
        </w:rPr>
        <w:tab/>
      </w:r>
      <w:r w:rsidR="00BC1867" w:rsidRPr="0011222C">
        <w:rPr>
          <w:rFonts w:cstheme="minorHAnsi"/>
        </w:rPr>
        <w:tab/>
      </w:r>
      <w:r w:rsidR="00C50427" w:rsidRPr="0011222C">
        <w:rPr>
          <w:rFonts w:eastAsia="Calibri" w:cstheme="minorHAnsi"/>
          <w:sz w:val="24"/>
          <w:szCs w:val="24"/>
        </w:rPr>
        <w:tab/>
      </w:r>
      <w:r w:rsidR="2B93E8A4" w:rsidRPr="0011222C">
        <w:rPr>
          <w:rFonts w:eastAsia="Calibri" w:cstheme="minorHAnsi"/>
          <w:sz w:val="24"/>
          <w:szCs w:val="24"/>
        </w:rPr>
        <w:t xml:space="preserve">2 </w:t>
      </w:r>
    </w:p>
    <w:p w14:paraId="1FC77095" w14:textId="478FE0EC" w:rsidR="001A48D3" w:rsidRPr="0011222C" w:rsidRDefault="0062004D" w:rsidP="007C0D36">
      <w:pPr>
        <w:spacing w:after="120"/>
        <w:rPr>
          <w:rFonts w:eastAsia="Calibri" w:cstheme="minorHAnsi"/>
          <w:sz w:val="24"/>
          <w:szCs w:val="24"/>
        </w:rPr>
      </w:pPr>
      <w:r w:rsidRPr="0011222C">
        <w:rPr>
          <w:rFonts w:eastAsia="Calibri" w:cstheme="minorHAnsi"/>
          <w:sz w:val="24"/>
          <w:szCs w:val="24"/>
        </w:rPr>
        <w:t>IGN</w:t>
      </w:r>
      <w:r w:rsidR="2B93E8A4" w:rsidRPr="0011222C">
        <w:rPr>
          <w:rFonts w:eastAsia="Calibri" w:cstheme="minorHAnsi"/>
          <w:sz w:val="24"/>
          <w:szCs w:val="24"/>
        </w:rPr>
        <w:t xml:space="preserve"> 0</w:t>
      </w:r>
      <w:r w:rsidR="0074068D" w:rsidRPr="0011222C">
        <w:rPr>
          <w:rFonts w:eastAsia="Calibri" w:cstheme="minorHAnsi"/>
          <w:sz w:val="24"/>
          <w:szCs w:val="24"/>
        </w:rPr>
        <w:t>0</w:t>
      </w:r>
      <w:r w:rsidR="2B93E8A4" w:rsidRPr="0011222C">
        <w:rPr>
          <w:rFonts w:eastAsia="Calibri" w:cstheme="minorHAnsi"/>
          <w:sz w:val="24"/>
          <w:szCs w:val="24"/>
        </w:rPr>
        <w:t xml:space="preserve">42 </w:t>
      </w:r>
      <w:r w:rsidR="00BC1867" w:rsidRPr="0011222C">
        <w:rPr>
          <w:rFonts w:cstheme="minorHAnsi"/>
        </w:rPr>
        <w:tab/>
      </w:r>
      <w:r w:rsidR="00BC1867" w:rsidRPr="0011222C">
        <w:rPr>
          <w:rFonts w:cstheme="minorHAnsi"/>
        </w:rPr>
        <w:tab/>
      </w:r>
      <w:r w:rsidR="2B93E8A4" w:rsidRPr="0011222C">
        <w:rPr>
          <w:rFonts w:eastAsia="Calibri" w:cstheme="minorHAnsi"/>
          <w:sz w:val="24"/>
          <w:szCs w:val="24"/>
        </w:rPr>
        <w:t xml:space="preserve">Employment </w:t>
      </w:r>
      <w:r w:rsidR="00B85DBC" w:rsidRPr="0011222C">
        <w:rPr>
          <w:rFonts w:eastAsia="Calibri" w:cstheme="minorHAnsi"/>
          <w:sz w:val="24"/>
          <w:szCs w:val="24"/>
        </w:rPr>
        <w:t xml:space="preserve">Skills </w:t>
      </w:r>
      <w:r w:rsidR="2B93E8A4" w:rsidRPr="0011222C">
        <w:rPr>
          <w:rFonts w:eastAsia="Calibri" w:cstheme="minorHAnsi"/>
          <w:sz w:val="24"/>
          <w:szCs w:val="24"/>
        </w:rPr>
        <w:t xml:space="preserve">4 </w:t>
      </w:r>
      <w:r w:rsidR="00BC1867" w:rsidRPr="0011222C">
        <w:rPr>
          <w:rFonts w:cstheme="minorHAnsi"/>
        </w:rPr>
        <w:tab/>
      </w:r>
      <w:r w:rsidR="00BC1867" w:rsidRPr="0011222C">
        <w:rPr>
          <w:rFonts w:cstheme="minorHAnsi"/>
        </w:rPr>
        <w:tab/>
      </w:r>
      <w:r w:rsidR="00BC1867" w:rsidRPr="0011222C">
        <w:rPr>
          <w:rFonts w:cstheme="minorHAnsi"/>
        </w:rPr>
        <w:tab/>
      </w:r>
      <w:r w:rsidR="00BC1867" w:rsidRPr="0011222C">
        <w:rPr>
          <w:rFonts w:cstheme="minorHAnsi"/>
        </w:rPr>
        <w:tab/>
      </w:r>
      <w:r w:rsidR="00BC1867" w:rsidRPr="0011222C">
        <w:rPr>
          <w:rFonts w:cstheme="minorHAnsi"/>
        </w:rPr>
        <w:tab/>
      </w:r>
      <w:r w:rsidR="00BC1867" w:rsidRPr="0011222C">
        <w:rPr>
          <w:rFonts w:cstheme="minorHAnsi"/>
        </w:rPr>
        <w:tab/>
      </w:r>
      <w:r w:rsidR="00BC1867" w:rsidRPr="0011222C">
        <w:rPr>
          <w:rFonts w:cstheme="minorHAnsi"/>
        </w:rPr>
        <w:tab/>
      </w:r>
      <w:r w:rsidR="00C50427" w:rsidRPr="0011222C">
        <w:rPr>
          <w:rFonts w:eastAsia="Calibri" w:cstheme="minorHAnsi"/>
          <w:sz w:val="24"/>
          <w:szCs w:val="24"/>
        </w:rPr>
        <w:tab/>
      </w:r>
      <w:r w:rsidR="2B93E8A4" w:rsidRPr="0011222C">
        <w:rPr>
          <w:rFonts w:eastAsia="Calibri" w:cstheme="minorHAnsi"/>
          <w:sz w:val="24"/>
          <w:szCs w:val="24"/>
        </w:rPr>
        <w:t xml:space="preserve">2 </w:t>
      </w:r>
    </w:p>
    <w:p w14:paraId="321B6E5E" w14:textId="77777777" w:rsidR="00BE781B" w:rsidRPr="0011222C" w:rsidRDefault="00BE781B" w:rsidP="007C0D36">
      <w:pPr>
        <w:spacing w:after="120"/>
        <w:rPr>
          <w:rFonts w:eastAsia="Calibri" w:cstheme="minorHAnsi"/>
          <w:sz w:val="24"/>
          <w:szCs w:val="24"/>
        </w:rPr>
      </w:pPr>
      <w:r w:rsidRPr="0011222C">
        <w:rPr>
          <w:rFonts w:eastAsia="Calibri" w:cstheme="minorHAnsi"/>
          <w:sz w:val="24"/>
          <w:szCs w:val="24"/>
        </w:rPr>
        <w:t xml:space="preserve">IGN 0023 </w:t>
      </w:r>
      <w:r w:rsidRPr="0011222C">
        <w:rPr>
          <w:rFonts w:eastAsia="Calibri" w:cstheme="minorHAnsi"/>
          <w:sz w:val="24"/>
          <w:szCs w:val="24"/>
        </w:rPr>
        <w:tab/>
      </w:r>
      <w:r w:rsidRPr="0011222C">
        <w:rPr>
          <w:rFonts w:eastAsia="Calibri" w:cstheme="minorHAnsi"/>
          <w:sz w:val="24"/>
          <w:szCs w:val="24"/>
        </w:rPr>
        <w:tab/>
        <w:t xml:space="preserve">Internship 1 </w:t>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t xml:space="preserve">2 </w:t>
      </w:r>
    </w:p>
    <w:p w14:paraId="6165C9BD" w14:textId="77777777" w:rsidR="00BE781B" w:rsidRPr="0011222C" w:rsidRDefault="00BE781B" w:rsidP="007C0D36">
      <w:pPr>
        <w:spacing w:after="120"/>
        <w:rPr>
          <w:rFonts w:eastAsia="Calibri" w:cstheme="minorHAnsi"/>
          <w:sz w:val="24"/>
          <w:szCs w:val="24"/>
        </w:rPr>
      </w:pPr>
      <w:r w:rsidRPr="0011222C">
        <w:rPr>
          <w:rFonts w:eastAsia="Calibri" w:cstheme="minorHAnsi"/>
          <w:sz w:val="24"/>
          <w:szCs w:val="24"/>
        </w:rPr>
        <w:t xml:space="preserve">IGN 0033 </w:t>
      </w:r>
      <w:r w:rsidRPr="0011222C">
        <w:rPr>
          <w:rFonts w:eastAsia="Calibri" w:cstheme="minorHAnsi"/>
          <w:sz w:val="24"/>
          <w:szCs w:val="24"/>
        </w:rPr>
        <w:tab/>
      </w:r>
      <w:r w:rsidRPr="0011222C">
        <w:rPr>
          <w:rFonts w:eastAsia="Calibri" w:cstheme="minorHAnsi"/>
          <w:sz w:val="24"/>
          <w:szCs w:val="24"/>
        </w:rPr>
        <w:tab/>
        <w:t xml:space="preserve">Internship 2 </w:t>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t>2</w:t>
      </w:r>
    </w:p>
    <w:p w14:paraId="18F93D57" w14:textId="77777777" w:rsidR="00BE781B" w:rsidRPr="0011222C" w:rsidRDefault="00BE781B" w:rsidP="007C0D36">
      <w:pPr>
        <w:spacing w:after="120"/>
        <w:rPr>
          <w:rFonts w:eastAsia="Calibri" w:cstheme="minorHAnsi"/>
          <w:sz w:val="24"/>
          <w:szCs w:val="24"/>
        </w:rPr>
      </w:pPr>
      <w:r w:rsidRPr="0011222C">
        <w:rPr>
          <w:rFonts w:eastAsia="Calibri" w:cstheme="minorHAnsi"/>
          <w:sz w:val="24"/>
          <w:szCs w:val="24"/>
        </w:rPr>
        <w:t xml:space="preserve">IGN 0043 </w:t>
      </w:r>
      <w:r w:rsidRPr="0011222C">
        <w:rPr>
          <w:rFonts w:eastAsia="Calibri" w:cstheme="minorHAnsi"/>
          <w:sz w:val="24"/>
          <w:szCs w:val="24"/>
        </w:rPr>
        <w:tab/>
      </w:r>
      <w:r w:rsidRPr="0011222C">
        <w:rPr>
          <w:rFonts w:eastAsia="Calibri" w:cstheme="minorHAnsi"/>
          <w:sz w:val="24"/>
          <w:szCs w:val="24"/>
        </w:rPr>
        <w:tab/>
        <w:t>Internship 3</w:t>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r>
      <w:r w:rsidRPr="0011222C">
        <w:rPr>
          <w:rFonts w:eastAsia="Calibri" w:cstheme="minorHAnsi"/>
          <w:sz w:val="24"/>
          <w:szCs w:val="24"/>
        </w:rPr>
        <w:tab/>
        <w:t xml:space="preserve">2 </w:t>
      </w:r>
    </w:p>
    <w:p w14:paraId="64F3C9ED" w14:textId="75B495FF" w:rsidR="009D00BC" w:rsidRPr="0011222C" w:rsidRDefault="009D00BC" w:rsidP="007C0D36">
      <w:pPr>
        <w:spacing w:after="120"/>
        <w:rPr>
          <w:rFonts w:eastAsia="Calibri" w:cstheme="minorHAnsi"/>
          <w:sz w:val="24"/>
          <w:szCs w:val="24"/>
        </w:rPr>
      </w:pPr>
      <w:r w:rsidRPr="0011222C">
        <w:rPr>
          <w:rFonts w:eastAsia="Calibri" w:cstheme="minorHAnsi"/>
          <w:sz w:val="24"/>
          <w:szCs w:val="24"/>
        </w:rPr>
        <w:t xml:space="preserve">IGN 0014 </w:t>
      </w:r>
      <w:r w:rsidRPr="0011222C">
        <w:rPr>
          <w:rFonts w:cstheme="minorHAnsi"/>
        </w:rPr>
        <w:tab/>
      </w:r>
      <w:r w:rsidRPr="0011222C">
        <w:rPr>
          <w:rFonts w:cstheme="minorHAnsi"/>
        </w:rPr>
        <w:tab/>
      </w:r>
      <w:r w:rsidRPr="0011222C">
        <w:rPr>
          <w:rFonts w:eastAsia="Calibri" w:cstheme="minorHAnsi"/>
          <w:sz w:val="24"/>
          <w:szCs w:val="24"/>
        </w:rPr>
        <w:t xml:space="preserve">Independent Study 1 </w:t>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00C50427" w:rsidRPr="0011222C">
        <w:rPr>
          <w:rFonts w:eastAsia="Calibri" w:cstheme="minorHAnsi"/>
          <w:sz w:val="24"/>
          <w:szCs w:val="24"/>
        </w:rPr>
        <w:tab/>
      </w:r>
      <w:r w:rsidRPr="0011222C">
        <w:rPr>
          <w:rFonts w:eastAsia="Calibri" w:cstheme="minorHAnsi"/>
          <w:sz w:val="24"/>
          <w:szCs w:val="24"/>
        </w:rPr>
        <w:t xml:space="preserve">1 </w:t>
      </w:r>
    </w:p>
    <w:p w14:paraId="2CB2F8BD" w14:textId="2BEB56CB" w:rsidR="00BE781B" w:rsidRPr="0011222C" w:rsidRDefault="00BE781B" w:rsidP="007C0D36">
      <w:pPr>
        <w:spacing w:after="120"/>
        <w:rPr>
          <w:rFonts w:eastAsia="Calibri" w:cstheme="minorHAnsi"/>
          <w:sz w:val="24"/>
          <w:szCs w:val="24"/>
        </w:rPr>
      </w:pPr>
      <w:r w:rsidRPr="0011222C">
        <w:rPr>
          <w:rFonts w:eastAsia="Calibri" w:cstheme="minorHAnsi"/>
          <w:sz w:val="24"/>
          <w:szCs w:val="24"/>
        </w:rPr>
        <w:t>IGN 0024</w:t>
      </w:r>
      <w:r w:rsidRPr="0011222C">
        <w:rPr>
          <w:rFonts w:cstheme="minorHAnsi"/>
        </w:rPr>
        <w:tab/>
      </w:r>
      <w:r w:rsidRPr="0011222C">
        <w:rPr>
          <w:rFonts w:cstheme="minorHAnsi"/>
        </w:rPr>
        <w:tab/>
      </w:r>
      <w:r w:rsidRPr="0011222C">
        <w:rPr>
          <w:rFonts w:eastAsia="Calibri" w:cstheme="minorHAnsi"/>
          <w:sz w:val="24"/>
          <w:szCs w:val="24"/>
        </w:rPr>
        <w:t xml:space="preserve">Independent Study 2 </w:t>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00C50427" w:rsidRPr="0011222C">
        <w:rPr>
          <w:rFonts w:eastAsia="Calibri" w:cstheme="minorHAnsi"/>
          <w:sz w:val="24"/>
          <w:szCs w:val="24"/>
        </w:rPr>
        <w:tab/>
      </w:r>
      <w:r w:rsidRPr="0011222C">
        <w:rPr>
          <w:rFonts w:eastAsia="Calibri" w:cstheme="minorHAnsi"/>
          <w:sz w:val="24"/>
          <w:szCs w:val="24"/>
        </w:rPr>
        <w:t xml:space="preserve">1 </w:t>
      </w:r>
    </w:p>
    <w:p w14:paraId="68FD4519" w14:textId="7E6D66A9" w:rsidR="00BE781B" w:rsidRPr="0011222C" w:rsidRDefault="00BE781B" w:rsidP="007C0D36">
      <w:pPr>
        <w:spacing w:after="120"/>
        <w:rPr>
          <w:rFonts w:eastAsia="Calibri" w:cstheme="minorHAnsi"/>
          <w:sz w:val="24"/>
          <w:szCs w:val="24"/>
        </w:rPr>
      </w:pPr>
      <w:r w:rsidRPr="0011222C">
        <w:rPr>
          <w:rFonts w:eastAsia="Calibri" w:cstheme="minorHAnsi"/>
          <w:sz w:val="24"/>
          <w:szCs w:val="24"/>
        </w:rPr>
        <w:t>IGN 0034</w:t>
      </w:r>
      <w:r w:rsidRPr="0011222C">
        <w:rPr>
          <w:rFonts w:cstheme="minorHAnsi"/>
        </w:rPr>
        <w:tab/>
      </w:r>
      <w:r w:rsidRPr="0011222C">
        <w:rPr>
          <w:rFonts w:cstheme="minorHAnsi"/>
        </w:rPr>
        <w:tab/>
      </w:r>
      <w:r w:rsidRPr="0011222C">
        <w:rPr>
          <w:rFonts w:eastAsia="Calibri" w:cstheme="minorHAnsi"/>
          <w:sz w:val="24"/>
          <w:szCs w:val="24"/>
        </w:rPr>
        <w:t xml:space="preserve">Independent Study 3 </w:t>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00C50427" w:rsidRPr="0011222C">
        <w:rPr>
          <w:rFonts w:eastAsia="Calibri" w:cstheme="minorHAnsi"/>
          <w:sz w:val="24"/>
          <w:szCs w:val="24"/>
        </w:rPr>
        <w:tab/>
      </w:r>
      <w:r w:rsidRPr="0011222C">
        <w:rPr>
          <w:rFonts w:eastAsia="Calibri" w:cstheme="minorHAnsi"/>
          <w:sz w:val="24"/>
          <w:szCs w:val="24"/>
        </w:rPr>
        <w:t xml:space="preserve">1 </w:t>
      </w:r>
    </w:p>
    <w:p w14:paraId="26EB7605" w14:textId="46085515" w:rsidR="00BE781B" w:rsidRPr="0011222C" w:rsidRDefault="00BE781B" w:rsidP="007C0D36">
      <w:pPr>
        <w:spacing w:after="120"/>
        <w:rPr>
          <w:rFonts w:eastAsia="Calibri" w:cstheme="minorHAnsi"/>
          <w:sz w:val="24"/>
          <w:szCs w:val="24"/>
        </w:rPr>
      </w:pPr>
      <w:r w:rsidRPr="0011222C">
        <w:rPr>
          <w:rFonts w:eastAsia="Calibri" w:cstheme="minorHAnsi"/>
          <w:sz w:val="24"/>
          <w:szCs w:val="24"/>
        </w:rPr>
        <w:t>IGN 0044</w:t>
      </w:r>
      <w:r w:rsidRPr="0011222C">
        <w:rPr>
          <w:rFonts w:cstheme="minorHAnsi"/>
        </w:rPr>
        <w:tab/>
      </w:r>
      <w:r w:rsidRPr="0011222C">
        <w:rPr>
          <w:rFonts w:cstheme="minorHAnsi"/>
        </w:rPr>
        <w:tab/>
      </w:r>
      <w:r w:rsidRPr="0011222C">
        <w:rPr>
          <w:rFonts w:eastAsia="Calibri" w:cstheme="minorHAnsi"/>
          <w:sz w:val="24"/>
          <w:szCs w:val="24"/>
        </w:rPr>
        <w:t xml:space="preserve">Independent Study 4 </w:t>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00C50427" w:rsidRPr="0011222C">
        <w:rPr>
          <w:rFonts w:eastAsia="Calibri" w:cstheme="minorHAnsi"/>
          <w:sz w:val="24"/>
          <w:szCs w:val="24"/>
        </w:rPr>
        <w:tab/>
      </w:r>
      <w:r w:rsidRPr="0011222C">
        <w:rPr>
          <w:rFonts w:eastAsia="Calibri" w:cstheme="minorHAnsi"/>
          <w:sz w:val="24"/>
          <w:szCs w:val="24"/>
        </w:rPr>
        <w:t xml:space="preserve">1 </w:t>
      </w:r>
    </w:p>
    <w:p w14:paraId="282C470D" w14:textId="69D29A79" w:rsidR="005A1E1B" w:rsidRPr="0011222C" w:rsidRDefault="005A1E1B" w:rsidP="007C0D36">
      <w:pPr>
        <w:spacing w:after="120"/>
        <w:rPr>
          <w:rFonts w:eastAsia="Calibri" w:cstheme="minorHAnsi"/>
          <w:sz w:val="24"/>
          <w:szCs w:val="24"/>
        </w:rPr>
      </w:pPr>
      <w:r w:rsidRPr="0011222C">
        <w:rPr>
          <w:rFonts w:eastAsia="Calibri" w:cstheme="minorHAnsi"/>
          <w:sz w:val="24"/>
          <w:szCs w:val="24"/>
        </w:rPr>
        <w:t>IGN 0015</w:t>
      </w:r>
      <w:r w:rsidRPr="0011222C">
        <w:rPr>
          <w:rFonts w:cstheme="minorHAnsi"/>
        </w:rPr>
        <w:tab/>
      </w:r>
      <w:r w:rsidRPr="0011222C">
        <w:rPr>
          <w:rFonts w:cstheme="minorHAnsi"/>
        </w:rPr>
        <w:tab/>
      </w:r>
      <w:r w:rsidRPr="0011222C">
        <w:rPr>
          <w:rFonts w:eastAsia="Calibri" w:cstheme="minorHAnsi"/>
          <w:sz w:val="24"/>
          <w:szCs w:val="24"/>
        </w:rPr>
        <w:t>Life at MVNU</w:t>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00C50427" w:rsidRPr="0011222C">
        <w:rPr>
          <w:rFonts w:cstheme="minorHAnsi"/>
        </w:rPr>
        <w:tab/>
      </w:r>
      <w:r w:rsidRPr="0011222C">
        <w:rPr>
          <w:rFonts w:cstheme="minorHAnsi"/>
        </w:rPr>
        <w:tab/>
      </w:r>
      <w:r w:rsidRPr="0011222C">
        <w:rPr>
          <w:rFonts w:cstheme="minorHAnsi"/>
        </w:rPr>
        <w:tab/>
      </w:r>
      <w:r w:rsidR="0095588C" w:rsidRPr="0011222C">
        <w:rPr>
          <w:rFonts w:eastAsia="Calibri" w:cstheme="minorHAnsi"/>
          <w:sz w:val="24"/>
          <w:szCs w:val="24"/>
        </w:rPr>
        <w:t>1</w:t>
      </w:r>
    </w:p>
    <w:p w14:paraId="7E64432B" w14:textId="618A40B5" w:rsidR="0070254D" w:rsidRPr="0011222C" w:rsidRDefault="00096D1C" w:rsidP="007C0D36">
      <w:pPr>
        <w:spacing w:after="120"/>
        <w:ind w:left="7920" w:hanging="7920"/>
        <w:rPr>
          <w:rFonts w:eastAsia="Calibri" w:cstheme="minorHAnsi"/>
          <w:sz w:val="24"/>
          <w:szCs w:val="24"/>
        </w:rPr>
      </w:pPr>
      <w:r w:rsidRPr="0011222C">
        <w:rPr>
          <w:rFonts w:eastAsia="Calibri" w:cstheme="minorHAnsi"/>
          <w:sz w:val="24"/>
          <w:szCs w:val="24"/>
        </w:rPr>
        <w:t>IGN</w:t>
      </w:r>
      <w:r w:rsidR="2B93E8A4" w:rsidRPr="0011222C">
        <w:rPr>
          <w:rFonts w:eastAsia="Calibri" w:cstheme="minorHAnsi"/>
          <w:sz w:val="24"/>
          <w:szCs w:val="24"/>
        </w:rPr>
        <w:t xml:space="preserve"> </w:t>
      </w:r>
      <w:r w:rsidR="00FC0E8A" w:rsidRPr="0011222C">
        <w:rPr>
          <w:rFonts w:eastAsia="Calibri" w:cstheme="minorHAnsi"/>
          <w:sz w:val="24"/>
          <w:szCs w:val="24"/>
        </w:rPr>
        <w:t>Pathway Courses</w:t>
      </w:r>
      <w:r w:rsidR="2B93E8A4" w:rsidRPr="0011222C">
        <w:rPr>
          <w:rFonts w:eastAsia="Calibri" w:cstheme="minorHAnsi"/>
          <w:sz w:val="24"/>
          <w:szCs w:val="24"/>
        </w:rPr>
        <w:t xml:space="preserve">: </w:t>
      </w:r>
      <w:r w:rsidR="0070254D" w:rsidRPr="0011222C">
        <w:rPr>
          <w:rFonts w:eastAsia="Calibri" w:cstheme="minorHAnsi"/>
          <w:sz w:val="24"/>
          <w:szCs w:val="24"/>
        </w:rPr>
        <w:tab/>
      </w:r>
      <w:r w:rsidR="0070254D" w:rsidRPr="0011222C">
        <w:rPr>
          <w:rFonts w:eastAsia="Calibri" w:cstheme="minorHAnsi"/>
          <w:sz w:val="24"/>
          <w:szCs w:val="24"/>
        </w:rPr>
        <w:tab/>
      </w:r>
      <w:r w:rsidR="0070254D" w:rsidRPr="0011222C">
        <w:rPr>
          <w:rFonts w:eastAsia="Calibri" w:cstheme="minorHAnsi"/>
          <w:sz w:val="24"/>
          <w:szCs w:val="24"/>
        </w:rPr>
        <w:tab/>
      </w:r>
      <w:r w:rsidR="00173D78" w:rsidRPr="0011222C">
        <w:rPr>
          <w:rFonts w:eastAsia="Calibri" w:cstheme="minorHAnsi"/>
          <w:sz w:val="24"/>
          <w:szCs w:val="24"/>
        </w:rPr>
        <w:t>12</w:t>
      </w:r>
    </w:p>
    <w:p w14:paraId="51A9CA19" w14:textId="7E1DFBF9" w:rsidR="0070254D" w:rsidRPr="0011222C" w:rsidRDefault="0070254D" w:rsidP="007C0D36">
      <w:pPr>
        <w:spacing w:after="120"/>
        <w:ind w:left="8640" w:firstLine="720"/>
        <w:rPr>
          <w:rFonts w:eastAsia="Calibri" w:cstheme="minorHAnsi"/>
          <w:sz w:val="24"/>
          <w:szCs w:val="24"/>
        </w:rPr>
      </w:pPr>
    </w:p>
    <w:p w14:paraId="7D10A4C6" w14:textId="2A3405E3" w:rsidR="49FF87F9" w:rsidRPr="0011222C" w:rsidRDefault="2B93E8A4" w:rsidP="007C0D36">
      <w:pPr>
        <w:spacing w:after="120"/>
        <w:ind w:left="7920" w:hanging="7920"/>
        <w:rPr>
          <w:rFonts w:eastAsia="Calibri" w:cstheme="minorHAnsi"/>
          <w:b/>
          <w:bCs/>
          <w:sz w:val="24"/>
          <w:szCs w:val="24"/>
        </w:rPr>
      </w:pPr>
      <w:r w:rsidRPr="0011222C">
        <w:rPr>
          <w:rFonts w:eastAsia="Calibri" w:cstheme="minorHAnsi"/>
          <w:b/>
          <w:bCs/>
          <w:sz w:val="24"/>
          <w:szCs w:val="24"/>
        </w:rPr>
        <w:t xml:space="preserve">Total Credits </w:t>
      </w:r>
      <w:r w:rsidR="0070254D" w:rsidRPr="0011222C">
        <w:rPr>
          <w:rFonts w:eastAsia="Calibri" w:cstheme="minorHAnsi"/>
          <w:b/>
          <w:bCs/>
          <w:sz w:val="24"/>
          <w:szCs w:val="24"/>
        </w:rPr>
        <w:tab/>
      </w:r>
      <w:r w:rsidR="0070254D" w:rsidRPr="0011222C">
        <w:rPr>
          <w:rFonts w:eastAsia="Calibri" w:cstheme="minorHAnsi"/>
          <w:b/>
          <w:bCs/>
          <w:sz w:val="24"/>
          <w:szCs w:val="24"/>
        </w:rPr>
        <w:tab/>
      </w:r>
      <w:r w:rsidR="0070254D" w:rsidRPr="0011222C">
        <w:rPr>
          <w:rFonts w:eastAsia="Calibri" w:cstheme="minorHAnsi"/>
          <w:b/>
          <w:bCs/>
          <w:sz w:val="24"/>
          <w:szCs w:val="24"/>
        </w:rPr>
        <w:tab/>
      </w:r>
      <w:r w:rsidR="00077F1E" w:rsidRPr="0011222C">
        <w:rPr>
          <w:rFonts w:eastAsia="Calibri" w:cstheme="minorHAnsi"/>
          <w:b/>
          <w:bCs/>
          <w:sz w:val="24"/>
          <w:szCs w:val="24"/>
        </w:rPr>
        <w:t>52</w:t>
      </w:r>
    </w:p>
    <w:p w14:paraId="4AE0BAAD" w14:textId="0EBD52FB" w:rsidR="00DC53BD" w:rsidRPr="0011222C" w:rsidRDefault="00623948" w:rsidP="004446E5">
      <w:pPr>
        <w:rPr>
          <w:rFonts w:eastAsia="Calibri" w:cstheme="minorHAnsi"/>
          <w:b/>
          <w:bCs/>
          <w:sz w:val="40"/>
          <w:szCs w:val="40"/>
        </w:rPr>
      </w:pPr>
      <w:r w:rsidRPr="0011222C">
        <w:rPr>
          <w:rFonts w:eastAsia="Calibri" w:cstheme="minorHAnsi"/>
          <w:b/>
          <w:bCs/>
          <w:sz w:val="40"/>
          <w:szCs w:val="40"/>
        </w:rPr>
        <w:t>IGNITE Pathways</w:t>
      </w:r>
    </w:p>
    <w:p w14:paraId="1B877EA2" w14:textId="68139BDB" w:rsidR="00CD65AF" w:rsidRPr="0011222C" w:rsidRDefault="00623948" w:rsidP="00CD65AF">
      <w:pPr>
        <w:ind w:left="7920" w:hanging="7920"/>
        <w:rPr>
          <w:rFonts w:eastAsia="Calibri" w:cstheme="minorHAnsi"/>
          <w:sz w:val="24"/>
          <w:szCs w:val="24"/>
        </w:rPr>
      </w:pPr>
      <w:r w:rsidRPr="0011222C">
        <w:rPr>
          <w:rFonts w:eastAsia="Calibri" w:cstheme="minorHAnsi"/>
          <w:sz w:val="24"/>
          <w:szCs w:val="24"/>
        </w:rPr>
        <w:t>Students choose one of the following pathways</w:t>
      </w:r>
      <w:r w:rsidR="00CD65AF" w:rsidRPr="0011222C">
        <w:rPr>
          <w:rFonts w:eastAsia="Calibri" w:cstheme="minorHAnsi"/>
          <w:sz w:val="24"/>
          <w:szCs w:val="24"/>
        </w:rPr>
        <w:t>.</w:t>
      </w:r>
    </w:p>
    <w:p w14:paraId="199F5E42" w14:textId="2C3AF52E" w:rsidR="00CD65AF" w:rsidRPr="0011222C" w:rsidRDefault="00CD65AF" w:rsidP="00CD65AF">
      <w:pPr>
        <w:ind w:left="7920" w:hanging="7920"/>
        <w:rPr>
          <w:rFonts w:eastAsia="Calibri" w:cstheme="minorHAnsi"/>
          <w:sz w:val="24"/>
          <w:szCs w:val="24"/>
        </w:rPr>
      </w:pPr>
      <w:r w:rsidRPr="0011222C">
        <w:rPr>
          <w:rFonts w:eastAsia="Calibri" w:cstheme="minorHAnsi"/>
          <w:sz w:val="24"/>
          <w:szCs w:val="24"/>
        </w:rPr>
        <w:t xml:space="preserve">The Internship 1-3 and Independent Study </w:t>
      </w:r>
      <w:r w:rsidR="00B76CCF" w:rsidRPr="0011222C">
        <w:rPr>
          <w:rFonts w:eastAsia="Calibri" w:cstheme="minorHAnsi"/>
          <w:sz w:val="24"/>
          <w:szCs w:val="24"/>
        </w:rPr>
        <w:t>3</w:t>
      </w:r>
      <w:r w:rsidRPr="0011222C">
        <w:rPr>
          <w:rFonts w:eastAsia="Calibri" w:cstheme="minorHAnsi"/>
          <w:sz w:val="24"/>
          <w:szCs w:val="24"/>
        </w:rPr>
        <w:t xml:space="preserve">-4 courses </w:t>
      </w:r>
      <w:r w:rsidR="00847B94" w:rsidRPr="0011222C">
        <w:rPr>
          <w:rFonts w:eastAsia="Calibri" w:cstheme="minorHAnsi"/>
          <w:sz w:val="24"/>
          <w:szCs w:val="24"/>
        </w:rPr>
        <w:t xml:space="preserve">will align </w:t>
      </w:r>
      <w:r w:rsidR="00D27C39" w:rsidRPr="0011222C">
        <w:rPr>
          <w:rFonts w:eastAsia="Calibri" w:cstheme="minorHAnsi"/>
          <w:sz w:val="24"/>
          <w:szCs w:val="24"/>
        </w:rPr>
        <w:t>with their chosen pathway.</w:t>
      </w:r>
    </w:p>
    <w:p w14:paraId="0CF9F14B" w14:textId="6EF4C46F" w:rsidR="001A57B4" w:rsidRPr="0011222C" w:rsidRDefault="001A57B4" w:rsidP="001A57B4">
      <w:pPr>
        <w:rPr>
          <w:rFonts w:eastAsia="Calibri" w:cstheme="minorHAnsi"/>
          <w:b/>
          <w:bCs/>
          <w:sz w:val="40"/>
          <w:szCs w:val="40"/>
        </w:rPr>
      </w:pPr>
      <w:r w:rsidRPr="0011222C">
        <w:rPr>
          <w:rFonts w:eastAsia="Calibri" w:cstheme="minorHAnsi"/>
          <w:b/>
          <w:bCs/>
          <w:sz w:val="40"/>
          <w:szCs w:val="40"/>
        </w:rPr>
        <w:t>Arts &amp; Communications</w:t>
      </w:r>
    </w:p>
    <w:p w14:paraId="5D96875F" w14:textId="17B31E1A" w:rsidR="00987E51" w:rsidRPr="0011222C" w:rsidRDefault="00987E51" w:rsidP="001A57B4">
      <w:pPr>
        <w:rPr>
          <w:rFonts w:eastAsia="Calibri" w:cstheme="minorHAnsi"/>
          <w:sz w:val="24"/>
          <w:szCs w:val="24"/>
        </w:rPr>
      </w:pPr>
      <w:r w:rsidRPr="0011222C">
        <w:rPr>
          <w:rFonts w:eastAsia="Calibri" w:cstheme="minorHAnsi"/>
          <w:sz w:val="24"/>
          <w:szCs w:val="24"/>
        </w:rPr>
        <w:t xml:space="preserve">Choose at least one of the following as an IGNITE </w:t>
      </w:r>
      <w:r w:rsidR="00122C6B" w:rsidRPr="0011222C">
        <w:rPr>
          <w:rFonts w:eastAsia="Calibri" w:cstheme="minorHAnsi"/>
          <w:sz w:val="24"/>
          <w:szCs w:val="24"/>
        </w:rPr>
        <w:t>Pathway</w:t>
      </w:r>
      <w:r w:rsidRPr="0011222C">
        <w:rPr>
          <w:rFonts w:eastAsia="Calibri" w:cstheme="minorHAnsi"/>
          <w:sz w:val="24"/>
          <w:szCs w:val="24"/>
        </w:rPr>
        <w:t xml:space="preserve"> </w:t>
      </w:r>
      <w:r w:rsidR="00122C6B" w:rsidRPr="0011222C">
        <w:rPr>
          <w:rFonts w:eastAsia="Calibri" w:cstheme="minorHAnsi"/>
          <w:sz w:val="24"/>
          <w:szCs w:val="24"/>
        </w:rPr>
        <w:t>C</w:t>
      </w:r>
      <w:r w:rsidRPr="0011222C">
        <w:rPr>
          <w:rFonts w:eastAsia="Calibri" w:cstheme="minorHAnsi"/>
          <w:sz w:val="24"/>
          <w:szCs w:val="24"/>
        </w:rPr>
        <w:t>ourse</w:t>
      </w:r>
      <w:r w:rsidR="00F340A1" w:rsidRPr="0011222C">
        <w:rPr>
          <w:rFonts w:eastAsia="Calibri" w:cstheme="minorHAnsi"/>
          <w:sz w:val="24"/>
          <w:szCs w:val="24"/>
        </w:rPr>
        <w:t xml:space="preserve"> each semester:</w:t>
      </w:r>
    </w:p>
    <w:p w14:paraId="6BAA7D7F" w14:textId="6CC85CA1" w:rsidR="001A57B4" w:rsidRPr="0011222C" w:rsidRDefault="001A57B4" w:rsidP="001A57B4">
      <w:pPr>
        <w:rPr>
          <w:rFonts w:eastAsia="Calibri" w:cstheme="minorHAnsi"/>
          <w:b/>
          <w:bCs/>
          <w:sz w:val="24"/>
          <w:szCs w:val="24"/>
        </w:rPr>
      </w:pPr>
      <w:r w:rsidRPr="0011222C">
        <w:rPr>
          <w:rFonts w:eastAsia="Calibri" w:cstheme="minorHAnsi"/>
          <w:b/>
          <w:bCs/>
          <w:sz w:val="24"/>
          <w:szCs w:val="24"/>
        </w:rPr>
        <w:t>Code</w:t>
      </w:r>
      <w:r w:rsidRPr="0011222C">
        <w:rPr>
          <w:rFonts w:cstheme="minorHAnsi"/>
        </w:rPr>
        <w:tab/>
      </w:r>
      <w:r w:rsidRPr="0011222C">
        <w:rPr>
          <w:rFonts w:cstheme="minorHAnsi"/>
        </w:rPr>
        <w:tab/>
      </w:r>
      <w:r w:rsidRPr="0011222C">
        <w:rPr>
          <w:rFonts w:cstheme="minorHAnsi"/>
        </w:rPr>
        <w:tab/>
      </w:r>
      <w:r w:rsidRPr="0011222C">
        <w:rPr>
          <w:rFonts w:eastAsia="Calibri" w:cstheme="minorHAnsi"/>
          <w:b/>
          <w:bCs/>
          <w:sz w:val="24"/>
          <w:szCs w:val="24"/>
        </w:rPr>
        <w:t>Title</w:t>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eastAsia="Calibri" w:cstheme="minorHAnsi"/>
          <w:b/>
          <w:bCs/>
          <w:sz w:val="24"/>
          <w:szCs w:val="24"/>
        </w:rPr>
        <w:t xml:space="preserve">Credits </w:t>
      </w:r>
    </w:p>
    <w:p w14:paraId="784C7FEE" w14:textId="3320481A" w:rsidR="00177ACC" w:rsidRPr="0011222C" w:rsidRDefault="00177ACC" w:rsidP="00122C6B">
      <w:pPr>
        <w:rPr>
          <w:rFonts w:eastAsia="Calibri" w:cstheme="minorHAnsi"/>
          <w:sz w:val="24"/>
          <w:szCs w:val="24"/>
        </w:rPr>
      </w:pPr>
      <w:r w:rsidRPr="0011222C">
        <w:rPr>
          <w:rFonts w:eastAsia="Calibri" w:cstheme="minorHAnsi"/>
          <w:sz w:val="24"/>
          <w:szCs w:val="24"/>
        </w:rPr>
        <w:t>IGN 0101</w:t>
      </w:r>
      <w:r w:rsidR="00122C6B" w:rsidRPr="0011222C">
        <w:rPr>
          <w:rFonts w:cstheme="minorHAnsi"/>
        </w:rPr>
        <w:tab/>
      </w:r>
      <w:r w:rsidRPr="0011222C">
        <w:rPr>
          <w:rFonts w:cstheme="minorHAnsi"/>
        </w:rPr>
        <w:tab/>
      </w:r>
      <w:r w:rsidRPr="0011222C">
        <w:rPr>
          <w:rFonts w:eastAsia="Calibri" w:cstheme="minorHAnsi"/>
          <w:sz w:val="24"/>
          <w:szCs w:val="24"/>
        </w:rPr>
        <w:t>Interpersonal Communication</w:t>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t>3</w:t>
      </w:r>
    </w:p>
    <w:p w14:paraId="5325CE95" w14:textId="363864FF" w:rsidR="0040691A" w:rsidRPr="0011222C" w:rsidRDefault="0040691A" w:rsidP="00122C6B">
      <w:pPr>
        <w:rPr>
          <w:rFonts w:eastAsia="Calibri" w:cstheme="minorHAnsi"/>
          <w:sz w:val="24"/>
          <w:szCs w:val="24"/>
        </w:rPr>
      </w:pPr>
      <w:r w:rsidRPr="0011222C">
        <w:rPr>
          <w:rFonts w:eastAsia="Calibri" w:cstheme="minorHAnsi"/>
          <w:sz w:val="24"/>
          <w:szCs w:val="24"/>
        </w:rPr>
        <w:t>IGN 0104</w:t>
      </w:r>
      <w:r w:rsidR="00122C6B" w:rsidRPr="0011222C">
        <w:rPr>
          <w:rFonts w:cstheme="minorHAnsi"/>
        </w:rPr>
        <w:tab/>
      </w:r>
      <w:r w:rsidRPr="0011222C">
        <w:rPr>
          <w:rFonts w:cstheme="minorHAnsi"/>
        </w:rPr>
        <w:tab/>
      </w:r>
      <w:r w:rsidRPr="0011222C">
        <w:rPr>
          <w:rFonts w:eastAsia="Calibri" w:cstheme="minorHAnsi"/>
          <w:sz w:val="24"/>
          <w:szCs w:val="24"/>
        </w:rPr>
        <w:t>Cultural and Human Diversity</w:t>
      </w:r>
      <w:r w:rsidR="00F06EE2" w:rsidRPr="0011222C">
        <w:rPr>
          <w:rFonts w:eastAsia="Calibri" w:cstheme="minorHAnsi"/>
          <w:sz w:val="24"/>
          <w:szCs w:val="24"/>
        </w:rPr>
        <w:tab/>
      </w:r>
      <w:r w:rsidR="00F06EE2" w:rsidRPr="0011222C">
        <w:rPr>
          <w:rFonts w:eastAsia="Calibri" w:cstheme="minorHAnsi"/>
          <w:sz w:val="24"/>
          <w:szCs w:val="24"/>
        </w:rPr>
        <w:tab/>
      </w:r>
      <w:r w:rsidR="00F06EE2" w:rsidRPr="0011222C">
        <w:rPr>
          <w:rFonts w:eastAsia="Calibri" w:cstheme="minorHAnsi"/>
          <w:sz w:val="24"/>
          <w:szCs w:val="24"/>
        </w:rPr>
        <w:tab/>
      </w:r>
      <w:r w:rsidR="00F06EE2" w:rsidRPr="0011222C">
        <w:rPr>
          <w:rFonts w:eastAsia="Calibri" w:cstheme="minorHAnsi"/>
          <w:sz w:val="24"/>
          <w:szCs w:val="24"/>
        </w:rPr>
        <w:tab/>
      </w:r>
      <w:r w:rsidR="00F06EE2" w:rsidRPr="0011222C">
        <w:rPr>
          <w:rFonts w:eastAsia="Calibri" w:cstheme="minorHAnsi"/>
          <w:sz w:val="24"/>
          <w:szCs w:val="24"/>
        </w:rPr>
        <w:tab/>
      </w:r>
      <w:r w:rsidR="00F06EE2" w:rsidRPr="0011222C">
        <w:rPr>
          <w:rFonts w:eastAsia="Calibri" w:cstheme="minorHAnsi"/>
          <w:sz w:val="24"/>
          <w:szCs w:val="24"/>
        </w:rPr>
        <w:tab/>
      </w:r>
      <w:r w:rsidR="00F06EE2" w:rsidRPr="0011222C">
        <w:rPr>
          <w:rFonts w:eastAsia="Calibri" w:cstheme="minorHAnsi"/>
          <w:sz w:val="24"/>
          <w:szCs w:val="24"/>
        </w:rPr>
        <w:tab/>
        <w:t>3</w:t>
      </w:r>
    </w:p>
    <w:p w14:paraId="5974528D" w14:textId="3BE117B2" w:rsidR="000551E4" w:rsidRPr="0011222C" w:rsidRDefault="000551E4" w:rsidP="00122C6B">
      <w:pPr>
        <w:rPr>
          <w:rFonts w:eastAsia="Calibri" w:cstheme="minorHAnsi"/>
          <w:sz w:val="24"/>
          <w:szCs w:val="24"/>
        </w:rPr>
      </w:pPr>
      <w:r w:rsidRPr="0011222C">
        <w:rPr>
          <w:rFonts w:eastAsia="Calibri" w:cstheme="minorHAnsi"/>
          <w:sz w:val="24"/>
          <w:szCs w:val="24"/>
        </w:rPr>
        <w:t>IGN 0109</w:t>
      </w:r>
      <w:r w:rsidR="00122C6B" w:rsidRPr="0011222C">
        <w:rPr>
          <w:rFonts w:cstheme="minorHAnsi"/>
        </w:rPr>
        <w:tab/>
      </w:r>
      <w:r w:rsidRPr="0011222C">
        <w:rPr>
          <w:rFonts w:cstheme="minorHAnsi"/>
        </w:rPr>
        <w:tab/>
      </w:r>
      <w:r w:rsidRPr="0011222C">
        <w:rPr>
          <w:rFonts w:eastAsia="Calibri" w:cstheme="minorHAnsi"/>
          <w:sz w:val="24"/>
          <w:szCs w:val="24"/>
        </w:rPr>
        <w:t>Business Communication</w:t>
      </w:r>
      <w:r w:rsidR="00F06EE2" w:rsidRPr="0011222C">
        <w:rPr>
          <w:rFonts w:eastAsia="Calibri" w:cstheme="minorHAnsi"/>
          <w:sz w:val="24"/>
          <w:szCs w:val="24"/>
        </w:rPr>
        <w:tab/>
      </w:r>
      <w:r w:rsidR="00F06EE2" w:rsidRPr="0011222C">
        <w:rPr>
          <w:rFonts w:eastAsia="Calibri" w:cstheme="minorHAnsi"/>
          <w:sz w:val="24"/>
          <w:szCs w:val="24"/>
        </w:rPr>
        <w:tab/>
      </w:r>
      <w:r w:rsidR="00F06EE2" w:rsidRPr="0011222C">
        <w:rPr>
          <w:rFonts w:eastAsia="Calibri" w:cstheme="minorHAnsi"/>
          <w:sz w:val="24"/>
          <w:szCs w:val="24"/>
        </w:rPr>
        <w:tab/>
      </w:r>
      <w:r w:rsidR="00F06EE2" w:rsidRPr="0011222C">
        <w:rPr>
          <w:rFonts w:eastAsia="Calibri" w:cstheme="minorHAnsi"/>
          <w:sz w:val="24"/>
          <w:szCs w:val="24"/>
        </w:rPr>
        <w:tab/>
      </w:r>
      <w:r w:rsidR="00F06EE2" w:rsidRPr="0011222C">
        <w:rPr>
          <w:rFonts w:eastAsia="Calibri" w:cstheme="minorHAnsi"/>
          <w:sz w:val="24"/>
          <w:szCs w:val="24"/>
        </w:rPr>
        <w:tab/>
      </w:r>
      <w:r w:rsidR="00F06EE2" w:rsidRPr="0011222C">
        <w:rPr>
          <w:rFonts w:eastAsia="Calibri" w:cstheme="minorHAnsi"/>
          <w:sz w:val="24"/>
          <w:szCs w:val="24"/>
        </w:rPr>
        <w:tab/>
      </w:r>
      <w:r w:rsidR="00F06EE2" w:rsidRPr="0011222C">
        <w:rPr>
          <w:rFonts w:eastAsia="Calibri" w:cstheme="minorHAnsi"/>
          <w:sz w:val="24"/>
          <w:szCs w:val="24"/>
        </w:rPr>
        <w:tab/>
        <w:t>3</w:t>
      </w:r>
    </w:p>
    <w:p w14:paraId="2B4176B7" w14:textId="03B2BFD0" w:rsidR="00076796" w:rsidRPr="0011222C" w:rsidRDefault="00B81ED5" w:rsidP="00122C6B">
      <w:pPr>
        <w:rPr>
          <w:rFonts w:eastAsia="Calibri" w:cstheme="minorHAnsi"/>
          <w:sz w:val="24"/>
          <w:szCs w:val="24"/>
        </w:rPr>
      </w:pPr>
      <w:r w:rsidRPr="0011222C">
        <w:rPr>
          <w:rFonts w:eastAsia="Calibri" w:cstheme="minorHAnsi"/>
          <w:sz w:val="24"/>
          <w:szCs w:val="24"/>
        </w:rPr>
        <w:t>IGN</w:t>
      </w:r>
      <w:r w:rsidR="00761CCE" w:rsidRPr="0011222C">
        <w:rPr>
          <w:rFonts w:eastAsia="Calibri" w:cstheme="minorHAnsi"/>
          <w:sz w:val="24"/>
          <w:szCs w:val="24"/>
        </w:rPr>
        <w:t xml:space="preserve"> 01</w:t>
      </w:r>
      <w:r w:rsidR="007C4415" w:rsidRPr="0011222C">
        <w:rPr>
          <w:rFonts w:eastAsia="Calibri" w:cstheme="minorHAnsi"/>
          <w:sz w:val="24"/>
          <w:szCs w:val="24"/>
        </w:rPr>
        <w:t>11</w:t>
      </w:r>
      <w:r w:rsidR="00761CCE" w:rsidRPr="0011222C">
        <w:rPr>
          <w:rFonts w:eastAsia="Calibri" w:cstheme="minorHAnsi"/>
          <w:sz w:val="24"/>
          <w:szCs w:val="24"/>
        </w:rPr>
        <w:t xml:space="preserve"> </w:t>
      </w:r>
      <w:r w:rsidR="00122C6B" w:rsidRPr="0011222C">
        <w:rPr>
          <w:rFonts w:cstheme="minorHAnsi"/>
        </w:rPr>
        <w:tab/>
      </w:r>
      <w:r w:rsidR="00076796" w:rsidRPr="0011222C">
        <w:rPr>
          <w:rFonts w:cstheme="minorHAnsi"/>
        </w:rPr>
        <w:tab/>
      </w:r>
      <w:r w:rsidR="007C4415" w:rsidRPr="0011222C">
        <w:rPr>
          <w:rFonts w:eastAsia="Calibri" w:cstheme="minorHAnsi"/>
          <w:sz w:val="24"/>
          <w:szCs w:val="24"/>
        </w:rPr>
        <w:t>Digital Marketing</w:t>
      </w:r>
      <w:r w:rsidR="00761CCE" w:rsidRPr="0011222C">
        <w:rPr>
          <w:rFonts w:eastAsia="Calibri" w:cstheme="minorHAnsi"/>
          <w:sz w:val="24"/>
          <w:szCs w:val="24"/>
        </w:rPr>
        <w:t xml:space="preserve"> </w:t>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r>
      <w:r w:rsidR="003166CD" w:rsidRPr="0011222C">
        <w:rPr>
          <w:rFonts w:eastAsia="Calibri" w:cstheme="minorHAnsi"/>
          <w:sz w:val="24"/>
          <w:szCs w:val="24"/>
        </w:rPr>
        <w:t>3</w:t>
      </w:r>
    </w:p>
    <w:p w14:paraId="2A0E0657" w14:textId="7EC2890E" w:rsidR="00060972" w:rsidRPr="0011222C" w:rsidRDefault="00060972" w:rsidP="00122C6B">
      <w:pPr>
        <w:rPr>
          <w:rFonts w:eastAsia="Calibri" w:cstheme="minorHAnsi"/>
          <w:sz w:val="24"/>
          <w:szCs w:val="24"/>
        </w:rPr>
      </w:pPr>
      <w:r w:rsidRPr="0011222C">
        <w:rPr>
          <w:rFonts w:eastAsia="Calibri" w:cstheme="minorHAnsi"/>
          <w:sz w:val="24"/>
          <w:szCs w:val="24"/>
        </w:rPr>
        <w:t xml:space="preserve">IGN 0114 </w:t>
      </w:r>
      <w:r w:rsidRPr="0011222C">
        <w:rPr>
          <w:rFonts w:cstheme="minorHAnsi"/>
        </w:rPr>
        <w:tab/>
      </w:r>
      <w:r w:rsidR="00122C6B" w:rsidRPr="0011222C">
        <w:rPr>
          <w:rFonts w:cstheme="minorHAnsi"/>
        </w:rPr>
        <w:tab/>
      </w:r>
      <w:r w:rsidRPr="0011222C">
        <w:rPr>
          <w:rFonts w:eastAsia="Calibri" w:cstheme="minorHAnsi"/>
          <w:sz w:val="24"/>
          <w:szCs w:val="24"/>
        </w:rPr>
        <w:t xml:space="preserve">Art, Music, and Movement for Elementary Education </w:t>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t>3</w:t>
      </w:r>
    </w:p>
    <w:p w14:paraId="50E1DA11" w14:textId="40359172" w:rsidR="00777D07" w:rsidRPr="0011222C" w:rsidRDefault="00777D07" w:rsidP="00122C6B">
      <w:pPr>
        <w:rPr>
          <w:rFonts w:eastAsia="Calibri" w:cstheme="minorHAnsi"/>
          <w:sz w:val="24"/>
          <w:szCs w:val="24"/>
        </w:rPr>
      </w:pPr>
      <w:r w:rsidRPr="0011222C">
        <w:rPr>
          <w:rFonts w:eastAsia="Calibri" w:cstheme="minorHAnsi"/>
          <w:sz w:val="24"/>
          <w:szCs w:val="24"/>
        </w:rPr>
        <w:t>IGN 0115</w:t>
      </w:r>
      <w:r w:rsidRPr="0011222C">
        <w:rPr>
          <w:rFonts w:cstheme="minorHAnsi"/>
        </w:rPr>
        <w:tab/>
      </w:r>
      <w:r w:rsidRPr="0011222C">
        <w:rPr>
          <w:rFonts w:cstheme="minorHAnsi"/>
        </w:rPr>
        <w:tab/>
      </w:r>
      <w:r w:rsidRPr="0011222C">
        <w:rPr>
          <w:rFonts w:eastAsia="Calibri" w:cstheme="minorHAnsi"/>
          <w:sz w:val="24"/>
          <w:szCs w:val="24"/>
        </w:rPr>
        <w:t>Beginning Voice</w:t>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t>1</w:t>
      </w:r>
    </w:p>
    <w:p w14:paraId="71C4D6B1" w14:textId="0B1EDFAC" w:rsidR="00076796" w:rsidRPr="0011222C" w:rsidRDefault="007C4415" w:rsidP="00122C6B">
      <w:pPr>
        <w:rPr>
          <w:rFonts w:eastAsia="Calibri" w:cstheme="minorHAnsi"/>
          <w:sz w:val="24"/>
          <w:szCs w:val="24"/>
        </w:rPr>
      </w:pPr>
      <w:r w:rsidRPr="0011222C">
        <w:rPr>
          <w:rFonts w:eastAsia="Calibri" w:cstheme="minorHAnsi"/>
          <w:sz w:val="24"/>
          <w:szCs w:val="24"/>
        </w:rPr>
        <w:t>IGN</w:t>
      </w:r>
      <w:r w:rsidR="00761CCE" w:rsidRPr="0011222C">
        <w:rPr>
          <w:rFonts w:eastAsia="Calibri" w:cstheme="minorHAnsi"/>
          <w:sz w:val="24"/>
          <w:szCs w:val="24"/>
        </w:rPr>
        <w:t xml:space="preserve"> 01</w:t>
      </w:r>
      <w:r w:rsidR="000C5A81" w:rsidRPr="0011222C">
        <w:rPr>
          <w:rFonts w:eastAsia="Calibri" w:cstheme="minorHAnsi"/>
          <w:sz w:val="24"/>
          <w:szCs w:val="24"/>
        </w:rPr>
        <w:t>16</w:t>
      </w:r>
      <w:r w:rsidR="00761CCE" w:rsidRPr="0011222C">
        <w:rPr>
          <w:rFonts w:eastAsia="Calibri" w:cstheme="minorHAnsi"/>
          <w:sz w:val="24"/>
          <w:szCs w:val="24"/>
        </w:rPr>
        <w:t xml:space="preserve"> </w:t>
      </w:r>
      <w:r w:rsidR="00122C6B" w:rsidRPr="0011222C">
        <w:rPr>
          <w:rFonts w:cstheme="minorHAnsi"/>
        </w:rPr>
        <w:tab/>
      </w:r>
      <w:r w:rsidR="00076796" w:rsidRPr="0011222C">
        <w:rPr>
          <w:rFonts w:cstheme="minorHAnsi"/>
        </w:rPr>
        <w:tab/>
      </w:r>
      <w:r w:rsidR="000C5A81" w:rsidRPr="0011222C">
        <w:rPr>
          <w:rFonts w:eastAsia="Calibri" w:cstheme="minorHAnsi"/>
          <w:sz w:val="24"/>
          <w:szCs w:val="24"/>
        </w:rPr>
        <w:t>Piano I</w:t>
      </w:r>
      <w:r w:rsidR="00761CCE" w:rsidRPr="0011222C">
        <w:rPr>
          <w:rFonts w:eastAsia="Calibri" w:cstheme="minorHAnsi"/>
          <w:sz w:val="24"/>
          <w:szCs w:val="24"/>
        </w:rPr>
        <w:t xml:space="preserve"> </w:t>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t>1</w:t>
      </w:r>
    </w:p>
    <w:p w14:paraId="1F3C49E1" w14:textId="66F8BF13" w:rsidR="00FD5317" w:rsidRPr="0011222C" w:rsidRDefault="000C5A81" w:rsidP="00122C6B">
      <w:pPr>
        <w:rPr>
          <w:rFonts w:eastAsia="Calibri" w:cstheme="minorHAnsi"/>
          <w:sz w:val="24"/>
          <w:szCs w:val="24"/>
        </w:rPr>
      </w:pPr>
      <w:r w:rsidRPr="0011222C">
        <w:rPr>
          <w:rFonts w:eastAsia="Calibri" w:cstheme="minorHAnsi"/>
          <w:sz w:val="24"/>
          <w:szCs w:val="24"/>
        </w:rPr>
        <w:t>IGN</w:t>
      </w:r>
      <w:r w:rsidR="00761CCE" w:rsidRPr="0011222C">
        <w:rPr>
          <w:rFonts w:eastAsia="Calibri" w:cstheme="minorHAnsi"/>
          <w:sz w:val="24"/>
          <w:szCs w:val="24"/>
        </w:rPr>
        <w:t xml:space="preserve"> 01</w:t>
      </w:r>
      <w:r w:rsidRPr="0011222C">
        <w:rPr>
          <w:rFonts w:eastAsia="Calibri" w:cstheme="minorHAnsi"/>
          <w:sz w:val="24"/>
          <w:szCs w:val="24"/>
        </w:rPr>
        <w:t>18</w:t>
      </w:r>
      <w:r w:rsidR="00761CCE" w:rsidRPr="0011222C">
        <w:rPr>
          <w:rFonts w:eastAsia="Calibri" w:cstheme="minorHAnsi"/>
          <w:sz w:val="24"/>
          <w:szCs w:val="24"/>
        </w:rPr>
        <w:t xml:space="preserve"> </w:t>
      </w:r>
      <w:r w:rsidR="00122C6B" w:rsidRPr="0011222C">
        <w:rPr>
          <w:rFonts w:cstheme="minorHAnsi"/>
        </w:rPr>
        <w:tab/>
      </w:r>
      <w:r w:rsidR="00076796" w:rsidRPr="0011222C">
        <w:rPr>
          <w:rFonts w:cstheme="minorHAnsi"/>
        </w:rPr>
        <w:tab/>
      </w:r>
      <w:r w:rsidRPr="0011222C">
        <w:rPr>
          <w:rFonts w:eastAsia="Calibri" w:cstheme="minorHAnsi"/>
          <w:sz w:val="24"/>
          <w:szCs w:val="24"/>
        </w:rPr>
        <w:t>Printmaking</w:t>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t>3</w:t>
      </w:r>
    </w:p>
    <w:p w14:paraId="5D6818AE" w14:textId="73125361" w:rsidR="003B0E00" w:rsidRPr="0011222C" w:rsidRDefault="00FD5317" w:rsidP="00122C6B">
      <w:pPr>
        <w:rPr>
          <w:rFonts w:eastAsia="Calibri" w:cstheme="minorHAnsi"/>
          <w:sz w:val="24"/>
          <w:szCs w:val="24"/>
        </w:rPr>
      </w:pPr>
      <w:r w:rsidRPr="0011222C">
        <w:rPr>
          <w:rFonts w:eastAsia="Calibri" w:cstheme="minorHAnsi"/>
          <w:sz w:val="24"/>
          <w:szCs w:val="24"/>
        </w:rPr>
        <w:t xml:space="preserve">IGN </w:t>
      </w:r>
      <w:r w:rsidR="003B0E00" w:rsidRPr="0011222C">
        <w:rPr>
          <w:rFonts w:eastAsia="Calibri" w:cstheme="minorHAnsi"/>
          <w:sz w:val="24"/>
          <w:szCs w:val="24"/>
        </w:rPr>
        <w:t>0119</w:t>
      </w:r>
      <w:r w:rsidR="003B0E00" w:rsidRPr="0011222C">
        <w:rPr>
          <w:rFonts w:cstheme="minorHAnsi"/>
        </w:rPr>
        <w:tab/>
      </w:r>
      <w:r w:rsidR="00122C6B" w:rsidRPr="0011222C">
        <w:rPr>
          <w:rFonts w:cstheme="minorHAnsi"/>
        </w:rPr>
        <w:tab/>
      </w:r>
      <w:r w:rsidR="003B0E00" w:rsidRPr="0011222C">
        <w:rPr>
          <w:rFonts w:eastAsia="Calibri" w:cstheme="minorHAnsi"/>
          <w:sz w:val="24"/>
          <w:szCs w:val="24"/>
        </w:rPr>
        <w:t>Design Foundations</w:t>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t>3</w:t>
      </w:r>
    </w:p>
    <w:p w14:paraId="5C7666BA" w14:textId="5C460DD7" w:rsidR="0025736F" w:rsidRPr="0011222C" w:rsidRDefault="003B0E00" w:rsidP="00122C6B">
      <w:pPr>
        <w:rPr>
          <w:rFonts w:eastAsia="Calibri" w:cstheme="minorHAnsi"/>
          <w:sz w:val="24"/>
          <w:szCs w:val="24"/>
        </w:rPr>
      </w:pPr>
      <w:r w:rsidRPr="0011222C">
        <w:rPr>
          <w:rFonts w:eastAsia="Calibri" w:cstheme="minorHAnsi"/>
          <w:sz w:val="24"/>
          <w:szCs w:val="24"/>
        </w:rPr>
        <w:t xml:space="preserve">IGN </w:t>
      </w:r>
      <w:r w:rsidR="0025736F" w:rsidRPr="0011222C">
        <w:rPr>
          <w:rFonts w:eastAsia="Calibri" w:cstheme="minorHAnsi"/>
          <w:sz w:val="24"/>
          <w:szCs w:val="24"/>
        </w:rPr>
        <w:t>0120</w:t>
      </w:r>
      <w:r w:rsidR="00122C6B" w:rsidRPr="0011222C">
        <w:rPr>
          <w:rFonts w:cstheme="minorHAnsi"/>
        </w:rPr>
        <w:tab/>
      </w:r>
      <w:r w:rsidR="0025736F" w:rsidRPr="0011222C">
        <w:rPr>
          <w:rFonts w:cstheme="minorHAnsi"/>
        </w:rPr>
        <w:tab/>
      </w:r>
      <w:r w:rsidR="0025736F" w:rsidRPr="0011222C">
        <w:rPr>
          <w:rFonts w:eastAsia="Calibri" w:cstheme="minorHAnsi"/>
          <w:sz w:val="24"/>
          <w:szCs w:val="24"/>
        </w:rPr>
        <w:t>Color Theory</w:t>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r>
      <w:r w:rsidR="00BB7990" w:rsidRPr="0011222C">
        <w:rPr>
          <w:rFonts w:eastAsia="Calibri" w:cstheme="minorHAnsi"/>
          <w:sz w:val="24"/>
          <w:szCs w:val="24"/>
        </w:rPr>
        <w:tab/>
        <w:t>3</w:t>
      </w:r>
    </w:p>
    <w:p w14:paraId="02B54834" w14:textId="1FF594B3" w:rsidR="00D10EC7" w:rsidRPr="0011222C" w:rsidRDefault="00DD3F6C" w:rsidP="00122C6B">
      <w:pPr>
        <w:rPr>
          <w:rFonts w:eastAsia="Calibri" w:cstheme="minorHAnsi"/>
          <w:sz w:val="24"/>
          <w:szCs w:val="24"/>
        </w:rPr>
      </w:pPr>
      <w:r w:rsidRPr="0011222C">
        <w:rPr>
          <w:rFonts w:eastAsia="Calibri" w:cstheme="minorHAnsi"/>
          <w:sz w:val="24"/>
          <w:szCs w:val="24"/>
        </w:rPr>
        <w:t xml:space="preserve">IGN </w:t>
      </w:r>
      <w:r w:rsidR="00410598" w:rsidRPr="0011222C">
        <w:rPr>
          <w:rFonts w:eastAsia="Calibri" w:cstheme="minorHAnsi"/>
          <w:sz w:val="24"/>
          <w:szCs w:val="24"/>
        </w:rPr>
        <w:t>0123</w:t>
      </w:r>
      <w:r w:rsidR="00122C6B" w:rsidRPr="0011222C">
        <w:rPr>
          <w:rFonts w:cstheme="minorHAnsi"/>
        </w:rPr>
        <w:tab/>
      </w:r>
      <w:r w:rsidR="00410598" w:rsidRPr="0011222C">
        <w:rPr>
          <w:rFonts w:cstheme="minorHAnsi"/>
        </w:rPr>
        <w:tab/>
      </w:r>
      <w:r w:rsidR="00410598" w:rsidRPr="0011222C">
        <w:rPr>
          <w:rFonts w:eastAsia="Calibri" w:cstheme="minorHAnsi"/>
          <w:sz w:val="24"/>
          <w:szCs w:val="24"/>
        </w:rPr>
        <w:t>Life Span Developmental Psychology</w:t>
      </w:r>
      <w:r w:rsidR="00761CCE" w:rsidRPr="0011222C">
        <w:rPr>
          <w:rFonts w:eastAsia="Calibri" w:cstheme="minorHAnsi"/>
          <w:sz w:val="24"/>
          <w:szCs w:val="24"/>
        </w:rPr>
        <w:t xml:space="preserve"> </w:t>
      </w:r>
      <w:r w:rsidR="003D4518" w:rsidRPr="0011222C">
        <w:rPr>
          <w:rFonts w:eastAsia="Calibri" w:cstheme="minorHAnsi"/>
          <w:sz w:val="24"/>
          <w:szCs w:val="24"/>
        </w:rPr>
        <w:tab/>
      </w:r>
      <w:r w:rsidR="003D4518" w:rsidRPr="0011222C">
        <w:rPr>
          <w:rFonts w:eastAsia="Calibri" w:cstheme="minorHAnsi"/>
          <w:sz w:val="24"/>
          <w:szCs w:val="24"/>
        </w:rPr>
        <w:tab/>
      </w:r>
      <w:r w:rsidR="003D4518" w:rsidRPr="0011222C">
        <w:rPr>
          <w:rFonts w:eastAsia="Calibri" w:cstheme="minorHAnsi"/>
          <w:sz w:val="24"/>
          <w:szCs w:val="24"/>
        </w:rPr>
        <w:tab/>
      </w:r>
      <w:r w:rsidR="003D4518" w:rsidRPr="0011222C">
        <w:rPr>
          <w:rFonts w:eastAsia="Calibri" w:cstheme="minorHAnsi"/>
          <w:sz w:val="24"/>
          <w:szCs w:val="24"/>
        </w:rPr>
        <w:tab/>
      </w:r>
      <w:r w:rsidR="003D4518" w:rsidRPr="0011222C">
        <w:rPr>
          <w:rFonts w:eastAsia="Calibri" w:cstheme="minorHAnsi"/>
          <w:sz w:val="24"/>
          <w:szCs w:val="24"/>
        </w:rPr>
        <w:tab/>
        <w:t>3</w:t>
      </w:r>
    </w:p>
    <w:p w14:paraId="554F09E2" w14:textId="18B4CD3B" w:rsidR="00FC50FF" w:rsidRPr="0011222C" w:rsidRDefault="00761CCE" w:rsidP="00D10EC7">
      <w:pPr>
        <w:rPr>
          <w:rFonts w:eastAsia="Calibri" w:cstheme="minorHAnsi"/>
          <w:b/>
          <w:bCs/>
          <w:sz w:val="24"/>
          <w:szCs w:val="24"/>
        </w:rPr>
      </w:pPr>
      <w:r w:rsidRPr="0011222C">
        <w:rPr>
          <w:rFonts w:eastAsia="Calibri" w:cstheme="minorHAnsi"/>
          <w:b/>
          <w:bCs/>
          <w:sz w:val="24"/>
          <w:szCs w:val="24"/>
        </w:rPr>
        <w:t xml:space="preserve">Total Credits </w:t>
      </w:r>
      <w:r w:rsidR="00D10EC7" w:rsidRPr="0011222C">
        <w:rPr>
          <w:rFonts w:eastAsia="Calibri" w:cstheme="minorHAnsi"/>
          <w:b/>
          <w:bCs/>
          <w:sz w:val="24"/>
          <w:szCs w:val="24"/>
        </w:rPr>
        <w:tab/>
      </w:r>
      <w:r w:rsidR="00D10EC7" w:rsidRPr="0011222C">
        <w:rPr>
          <w:rFonts w:eastAsia="Calibri" w:cstheme="minorHAnsi"/>
          <w:b/>
          <w:bCs/>
          <w:sz w:val="24"/>
          <w:szCs w:val="24"/>
        </w:rPr>
        <w:tab/>
      </w:r>
      <w:r w:rsidR="00D10EC7" w:rsidRPr="0011222C">
        <w:rPr>
          <w:rFonts w:eastAsia="Calibri" w:cstheme="minorHAnsi"/>
          <w:b/>
          <w:bCs/>
          <w:sz w:val="24"/>
          <w:szCs w:val="24"/>
        </w:rPr>
        <w:tab/>
      </w:r>
      <w:r w:rsidR="00D10EC7" w:rsidRPr="0011222C">
        <w:rPr>
          <w:rFonts w:eastAsia="Calibri" w:cstheme="minorHAnsi"/>
          <w:b/>
          <w:bCs/>
          <w:sz w:val="24"/>
          <w:szCs w:val="24"/>
        </w:rPr>
        <w:tab/>
      </w:r>
      <w:r w:rsidR="00D10EC7" w:rsidRPr="0011222C">
        <w:rPr>
          <w:rFonts w:eastAsia="Calibri" w:cstheme="minorHAnsi"/>
          <w:b/>
          <w:bCs/>
          <w:sz w:val="24"/>
          <w:szCs w:val="24"/>
        </w:rPr>
        <w:tab/>
      </w:r>
      <w:r w:rsidR="00D10EC7" w:rsidRPr="0011222C">
        <w:rPr>
          <w:rFonts w:eastAsia="Calibri" w:cstheme="minorHAnsi"/>
          <w:b/>
          <w:bCs/>
          <w:sz w:val="24"/>
          <w:szCs w:val="24"/>
        </w:rPr>
        <w:tab/>
      </w:r>
      <w:r w:rsidR="00D10EC7" w:rsidRPr="0011222C">
        <w:rPr>
          <w:rFonts w:eastAsia="Calibri" w:cstheme="minorHAnsi"/>
          <w:b/>
          <w:bCs/>
          <w:sz w:val="24"/>
          <w:szCs w:val="24"/>
        </w:rPr>
        <w:tab/>
      </w:r>
      <w:r w:rsidR="00D10EC7" w:rsidRPr="0011222C">
        <w:rPr>
          <w:rFonts w:eastAsia="Calibri" w:cstheme="minorHAnsi"/>
          <w:b/>
          <w:bCs/>
          <w:sz w:val="24"/>
          <w:szCs w:val="24"/>
        </w:rPr>
        <w:tab/>
      </w:r>
      <w:r w:rsidR="00FC50FF" w:rsidRPr="0011222C">
        <w:rPr>
          <w:rFonts w:eastAsia="Calibri" w:cstheme="minorHAnsi"/>
          <w:b/>
          <w:bCs/>
          <w:sz w:val="24"/>
          <w:szCs w:val="24"/>
        </w:rPr>
        <w:tab/>
      </w:r>
      <w:r w:rsidR="00FC50FF" w:rsidRPr="0011222C">
        <w:rPr>
          <w:rFonts w:eastAsia="Calibri" w:cstheme="minorHAnsi"/>
          <w:b/>
          <w:bCs/>
          <w:sz w:val="24"/>
          <w:szCs w:val="24"/>
        </w:rPr>
        <w:tab/>
      </w:r>
      <w:r w:rsidR="00FC50FF" w:rsidRPr="0011222C">
        <w:rPr>
          <w:rFonts w:eastAsia="Calibri" w:cstheme="minorHAnsi"/>
          <w:b/>
          <w:bCs/>
          <w:sz w:val="24"/>
          <w:szCs w:val="24"/>
        </w:rPr>
        <w:tab/>
      </w:r>
      <w:r w:rsidR="00FC50FF" w:rsidRPr="0011222C">
        <w:rPr>
          <w:rFonts w:eastAsia="Calibri" w:cstheme="minorHAnsi"/>
          <w:b/>
          <w:bCs/>
          <w:sz w:val="24"/>
          <w:szCs w:val="24"/>
        </w:rPr>
        <w:tab/>
        <w:t>12</w:t>
      </w:r>
      <w:r w:rsidR="00D10EC7" w:rsidRPr="0011222C">
        <w:rPr>
          <w:rFonts w:eastAsia="Calibri" w:cstheme="minorHAnsi"/>
          <w:b/>
          <w:bCs/>
          <w:sz w:val="24"/>
          <w:szCs w:val="24"/>
        </w:rPr>
        <w:tab/>
      </w:r>
      <w:r w:rsidR="00D10EC7" w:rsidRPr="0011222C">
        <w:rPr>
          <w:rFonts w:eastAsia="Calibri" w:cstheme="minorHAnsi"/>
          <w:b/>
          <w:bCs/>
          <w:sz w:val="24"/>
          <w:szCs w:val="24"/>
        </w:rPr>
        <w:tab/>
      </w:r>
      <w:r w:rsidR="00D10EC7" w:rsidRPr="0011222C">
        <w:rPr>
          <w:rFonts w:eastAsia="Calibri" w:cstheme="minorHAnsi"/>
          <w:b/>
          <w:bCs/>
          <w:sz w:val="24"/>
          <w:szCs w:val="24"/>
        </w:rPr>
        <w:tab/>
      </w:r>
      <w:r w:rsidR="00D10EC7" w:rsidRPr="0011222C">
        <w:rPr>
          <w:rFonts w:eastAsia="Calibri" w:cstheme="minorHAnsi"/>
          <w:b/>
          <w:bCs/>
          <w:sz w:val="24"/>
          <w:szCs w:val="24"/>
        </w:rPr>
        <w:tab/>
      </w:r>
    </w:p>
    <w:p w14:paraId="7C8CE81E" w14:textId="77777777" w:rsidR="00FC50FF" w:rsidRPr="0011222C" w:rsidRDefault="00FC50FF" w:rsidP="00D10EC7">
      <w:pPr>
        <w:rPr>
          <w:rFonts w:eastAsia="Calibri" w:cstheme="minorHAnsi"/>
          <w:b/>
          <w:bCs/>
          <w:sz w:val="24"/>
          <w:szCs w:val="24"/>
        </w:rPr>
      </w:pPr>
    </w:p>
    <w:p w14:paraId="02E65E8F" w14:textId="40D4E099" w:rsidR="00D10EC7" w:rsidRPr="0011222C" w:rsidRDefault="00785E2E" w:rsidP="00D10EC7">
      <w:pPr>
        <w:rPr>
          <w:rFonts w:eastAsia="Calibri" w:cstheme="minorHAnsi"/>
          <w:b/>
          <w:bCs/>
          <w:sz w:val="40"/>
          <w:szCs w:val="40"/>
        </w:rPr>
      </w:pPr>
      <w:r w:rsidRPr="0011222C">
        <w:rPr>
          <w:rFonts w:eastAsia="Calibri" w:cstheme="minorHAnsi"/>
          <w:b/>
          <w:bCs/>
          <w:sz w:val="40"/>
          <w:szCs w:val="40"/>
        </w:rPr>
        <w:t>Business &amp; Administrative Services</w:t>
      </w:r>
    </w:p>
    <w:p w14:paraId="5521B7A2" w14:textId="3F252DED" w:rsidR="00283225" w:rsidRPr="0011222C" w:rsidRDefault="00283225" w:rsidP="00575493">
      <w:pPr>
        <w:rPr>
          <w:rFonts w:eastAsia="Calibri" w:cstheme="minorHAnsi"/>
          <w:sz w:val="24"/>
          <w:szCs w:val="24"/>
        </w:rPr>
      </w:pPr>
      <w:r w:rsidRPr="0011222C">
        <w:rPr>
          <w:rFonts w:eastAsia="Calibri" w:cstheme="minorHAnsi"/>
          <w:sz w:val="24"/>
          <w:szCs w:val="24"/>
        </w:rPr>
        <w:t xml:space="preserve">Choose at least one of the following as an IGNITE </w:t>
      </w:r>
      <w:r w:rsidR="00122C6B" w:rsidRPr="0011222C">
        <w:rPr>
          <w:rFonts w:eastAsia="Calibri" w:cstheme="minorHAnsi"/>
          <w:sz w:val="24"/>
          <w:szCs w:val="24"/>
        </w:rPr>
        <w:t>Pathway</w:t>
      </w:r>
      <w:r w:rsidRPr="0011222C">
        <w:rPr>
          <w:rFonts w:eastAsia="Calibri" w:cstheme="minorHAnsi"/>
          <w:sz w:val="24"/>
          <w:szCs w:val="24"/>
        </w:rPr>
        <w:t xml:space="preserve"> </w:t>
      </w:r>
      <w:r w:rsidR="00122C6B" w:rsidRPr="0011222C">
        <w:rPr>
          <w:rFonts w:eastAsia="Calibri" w:cstheme="minorHAnsi"/>
          <w:sz w:val="24"/>
          <w:szCs w:val="24"/>
        </w:rPr>
        <w:t>C</w:t>
      </w:r>
      <w:r w:rsidRPr="0011222C">
        <w:rPr>
          <w:rFonts w:eastAsia="Calibri" w:cstheme="minorHAnsi"/>
          <w:sz w:val="24"/>
          <w:szCs w:val="24"/>
        </w:rPr>
        <w:t>ourse each semester:</w:t>
      </w:r>
    </w:p>
    <w:p w14:paraId="4DC8F029" w14:textId="78C5BE48" w:rsidR="00575493" w:rsidRPr="0011222C" w:rsidRDefault="00D10EC7" w:rsidP="00575493">
      <w:pPr>
        <w:rPr>
          <w:rFonts w:eastAsia="Calibri" w:cstheme="minorHAnsi"/>
          <w:b/>
          <w:bCs/>
          <w:sz w:val="24"/>
          <w:szCs w:val="24"/>
        </w:rPr>
      </w:pPr>
      <w:r w:rsidRPr="0011222C">
        <w:rPr>
          <w:rFonts w:eastAsia="Calibri" w:cstheme="minorHAnsi"/>
          <w:b/>
          <w:bCs/>
          <w:sz w:val="24"/>
          <w:szCs w:val="24"/>
        </w:rPr>
        <w:t>Code</w:t>
      </w:r>
      <w:r w:rsidRPr="0011222C">
        <w:rPr>
          <w:rFonts w:cstheme="minorHAnsi"/>
        </w:rPr>
        <w:tab/>
      </w:r>
      <w:r w:rsidRPr="0011222C">
        <w:rPr>
          <w:rFonts w:cstheme="minorHAnsi"/>
        </w:rPr>
        <w:tab/>
      </w:r>
      <w:r w:rsidRPr="0011222C">
        <w:rPr>
          <w:rFonts w:cstheme="minorHAnsi"/>
        </w:rPr>
        <w:tab/>
      </w:r>
      <w:r w:rsidRPr="0011222C">
        <w:rPr>
          <w:rFonts w:eastAsia="Calibri" w:cstheme="minorHAnsi"/>
          <w:b/>
          <w:bCs/>
          <w:sz w:val="24"/>
          <w:szCs w:val="24"/>
        </w:rPr>
        <w:t>Title</w:t>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eastAsia="Calibri" w:cstheme="minorHAnsi"/>
          <w:b/>
          <w:bCs/>
          <w:sz w:val="24"/>
          <w:szCs w:val="24"/>
        </w:rPr>
        <w:t xml:space="preserve">Credits </w:t>
      </w:r>
      <w:r w:rsidR="00575493" w:rsidRPr="0011222C">
        <w:rPr>
          <w:rFonts w:eastAsia="Calibri" w:cstheme="minorHAnsi"/>
          <w:sz w:val="24"/>
          <w:szCs w:val="24"/>
        </w:rPr>
        <w:tab/>
      </w:r>
    </w:p>
    <w:p w14:paraId="229585A1" w14:textId="2EDB123F" w:rsidR="00D10EC7" w:rsidRPr="0011222C" w:rsidRDefault="00E93ADD" w:rsidP="002B7D88">
      <w:pPr>
        <w:rPr>
          <w:rFonts w:eastAsia="Calibri" w:cstheme="minorHAnsi"/>
          <w:sz w:val="24"/>
          <w:szCs w:val="24"/>
        </w:rPr>
      </w:pPr>
      <w:r w:rsidRPr="0011222C">
        <w:rPr>
          <w:rFonts w:eastAsia="Calibri" w:cstheme="minorHAnsi"/>
          <w:sz w:val="24"/>
          <w:szCs w:val="24"/>
        </w:rPr>
        <w:t>IGN</w:t>
      </w:r>
      <w:r w:rsidR="00D10EC7" w:rsidRPr="0011222C">
        <w:rPr>
          <w:rFonts w:eastAsia="Calibri" w:cstheme="minorHAnsi"/>
          <w:sz w:val="24"/>
          <w:szCs w:val="24"/>
        </w:rPr>
        <w:t xml:space="preserve"> 011</w:t>
      </w:r>
      <w:r w:rsidR="00FB6BC8" w:rsidRPr="0011222C">
        <w:rPr>
          <w:rFonts w:eastAsia="Calibri" w:cstheme="minorHAnsi"/>
          <w:sz w:val="24"/>
          <w:szCs w:val="24"/>
        </w:rPr>
        <w:t>1</w:t>
      </w:r>
      <w:r w:rsidR="00D10EC7" w:rsidRPr="0011222C">
        <w:rPr>
          <w:rFonts w:eastAsia="Calibri" w:cstheme="minorHAnsi"/>
          <w:sz w:val="24"/>
          <w:szCs w:val="24"/>
        </w:rPr>
        <w:t xml:space="preserve"> </w:t>
      </w:r>
      <w:r w:rsidR="00D10EC7" w:rsidRPr="0011222C">
        <w:rPr>
          <w:rFonts w:cstheme="minorHAnsi"/>
        </w:rPr>
        <w:tab/>
      </w:r>
      <w:r w:rsidR="002B7D88" w:rsidRPr="0011222C">
        <w:rPr>
          <w:rFonts w:cstheme="minorHAnsi"/>
        </w:rPr>
        <w:tab/>
      </w:r>
      <w:r w:rsidR="00CC60B2" w:rsidRPr="0011222C">
        <w:rPr>
          <w:rFonts w:eastAsia="Calibri" w:cstheme="minorHAnsi"/>
          <w:sz w:val="24"/>
          <w:szCs w:val="24"/>
        </w:rPr>
        <w:t>Digital Marketing</w:t>
      </w:r>
      <w:r w:rsidR="00D10EC7" w:rsidRPr="0011222C">
        <w:rPr>
          <w:rFonts w:eastAsia="Calibri" w:cstheme="minorHAnsi"/>
          <w:sz w:val="24"/>
          <w:szCs w:val="24"/>
        </w:rPr>
        <w:t xml:space="preserve"> </w:t>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t>3</w:t>
      </w:r>
    </w:p>
    <w:p w14:paraId="5D343C44" w14:textId="24DF8743" w:rsidR="00D10EC7" w:rsidRPr="0011222C" w:rsidRDefault="00CC60B2" w:rsidP="002B7D88">
      <w:pPr>
        <w:rPr>
          <w:rFonts w:eastAsia="Calibri" w:cstheme="minorHAnsi"/>
          <w:sz w:val="24"/>
          <w:szCs w:val="24"/>
        </w:rPr>
      </w:pPr>
      <w:r w:rsidRPr="0011222C">
        <w:rPr>
          <w:rFonts w:eastAsia="Calibri" w:cstheme="minorHAnsi"/>
          <w:sz w:val="24"/>
          <w:szCs w:val="24"/>
        </w:rPr>
        <w:t>IGN</w:t>
      </w:r>
      <w:r w:rsidR="00D10EC7" w:rsidRPr="0011222C">
        <w:rPr>
          <w:rFonts w:eastAsia="Calibri" w:cstheme="minorHAnsi"/>
          <w:sz w:val="24"/>
          <w:szCs w:val="24"/>
        </w:rPr>
        <w:t xml:space="preserve"> 012</w:t>
      </w:r>
      <w:r w:rsidR="00832FFD" w:rsidRPr="0011222C">
        <w:rPr>
          <w:rFonts w:eastAsia="Calibri" w:cstheme="minorHAnsi"/>
          <w:sz w:val="24"/>
          <w:szCs w:val="24"/>
        </w:rPr>
        <w:t>1</w:t>
      </w:r>
      <w:r w:rsidR="00D10EC7" w:rsidRPr="0011222C">
        <w:rPr>
          <w:rFonts w:eastAsia="Calibri" w:cstheme="minorHAnsi"/>
          <w:sz w:val="24"/>
          <w:szCs w:val="24"/>
        </w:rPr>
        <w:t xml:space="preserve"> </w:t>
      </w:r>
      <w:r w:rsidR="00D10EC7" w:rsidRPr="0011222C">
        <w:rPr>
          <w:rFonts w:cstheme="minorHAnsi"/>
        </w:rPr>
        <w:tab/>
      </w:r>
      <w:r w:rsidR="002B7D88" w:rsidRPr="0011222C">
        <w:rPr>
          <w:rFonts w:cstheme="minorHAnsi"/>
        </w:rPr>
        <w:tab/>
      </w:r>
      <w:r w:rsidR="00832FFD" w:rsidRPr="0011222C">
        <w:rPr>
          <w:rFonts w:eastAsia="Calibri" w:cstheme="minorHAnsi"/>
          <w:sz w:val="24"/>
          <w:szCs w:val="24"/>
        </w:rPr>
        <w:t>Introduction to Math Systems</w:t>
      </w:r>
      <w:r w:rsidR="00D10EC7" w:rsidRPr="0011222C">
        <w:rPr>
          <w:rFonts w:eastAsia="Calibri" w:cstheme="minorHAnsi"/>
          <w:sz w:val="24"/>
          <w:szCs w:val="24"/>
        </w:rPr>
        <w:t xml:space="preserve"> </w:t>
      </w:r>
      <w:r w:rsidR="007F30B9" w:rsidRPr="0011222C">
        <w:rPr>
          <w:rFonts w:eastAsia="Calibri" w:cstheme="minorHAnsi"/>
          <w:sz w:val="24"/>
          <w:szCs w:val="24"/>
        </w:rPr>
        <w:tab/>
      </w:r>
      <w:r w:rsidR="007F30B9" w:rsidRPr="0011222C">
        <w:rPr>
          <w:rFonts w:eastAsia="Calibri" w:cstheme="minorHAnsi"/>
          <w:sz w:val="24"/>
          <w:szCs w:val="24"/>
        </w:rPr>
        <w:tab/>
      </w:r>
      <w:r w:rsidR="007F30B9" w:rsidRPr="0011222C">
        <w:rPr>
          <w:rFonts w:eastAsia="Calibri" w:cstheme="minorHAnsi"/>
          <w:sz w:val="24"/>
          <w:szCs w:val="24"/>
        </w:rPr>
        <w:tab/>
      </w:r>
      <w:r w:rsidR="007F30B9" w:rsidRPr="0011222C">
        <w:rPr>
          <w:rFonts w:eastAsia="Calibri" w:cstheme="minorHAnsi"/>
          <w:sz w:val="24"/>
          <w:szCs w:val="24"/>
        </w:rPr>
        <w:tab/>
      </w:r>
      <w:r w:rsidR="007F30B9" w:rsidRPr="0011222C">
        <w:rPr>
          <w:rFonts w:eastAsia="Calibri" w:cstheme="minorHAnsi"/>
          <w:sz w:val="24"/>
          <w:szCs w:val="24"/>
        </w:rPr>
        <w:tab/>
      </w:r>
      <w:r w:rsidR="007F30B9" w:rsidRPr="0011222C">
        <w:rPr>
          <w:rFonts w:eastAsia="Calibri" w:cstheme="minorHAnsi"/>
          <w:sz w:val="24"/>
          <w:szCs w:val="24"/>
        </w:rPr>
        <w:tab/>
      </w:r>
      <w:r w:rsidR="00587444" w:rsidRPr="0011222C">
        <w:rPr>
          <w:rFonts w:eastAsia="Calibri" w:cstheme="minorHAnsi"/>
          <w:sz w:val="24"/>
          <w:szCs w:val="24"/>
        </w:rPr>
        <w:t>3</w:t>
      </w:r>
    </w:p>
    <w:p w14:paraId="37F8E12F" w14:textId="39135033" w:rsidR="00D10EC7" w:rsidRPr="0011222C" w:rsidRDefault="00832FFD" w:rsidP="002B7D88">
      <w:pPr>
        <w:rPr>
          <w:rFonts w:eastAsia="Calibri" w:cstheme="minorHAnsi"/>
          <w:sz w:val="24"/>
          <w:szCs w:val="24"/>
        </w:rPr>
      </w:pPr>
      <w:r w:rsidRPr="0011222C">
        <w:rPr>
          <w:rFonts w:eastAsia="Calibri" w:cstheme="minorHAnsi"/>
          <w:sz w:val="24"/>
          <w:szCs w:val="24"/>
        </w:rPr>
        <w:t>IGN</w:t>
      </w:r>
      <w:r w:rsidR="00D10EC7" w:rsidRPr="0011222C">
        <w:rPr>
          <w:rFonts w:eastAsia="Calibri" w:cstheme="minorHAnsi"/>
          <w:sz w:val="24"/>
          <w:szCs w:val="24"/>
        </w:rPr>
        <w:t xml:space="preserve"> 0</w:t>
      </w:r>
      <w:r w:rsidR="002B70D0" w:rsidRPr="0011222C">
        <w:rPr>
          <w:rFonts w:eastAsia="Calibri" w:cstheme="minorHAnsi"/>
          <w:sz w:val="24"/>
          <w:szCs w:val="24"/>
        </w:rPr>
        <w:t>102</w:t>
      </w:r>
      <w:r w:rsidR="00D10EC7" w:rsidRPr="0011222C">
        <w:rPr>
          <w:rFonts w:eastAsia="Calibri" w:cstheme="minorHAnsi"/>
          <w:sz w:val="24"/>
          <w:szCs w:val="24"/>
        </w:rPr>
        <w:t xml:space="preserve"> </w:t>
      </w:r>
      <w:r w:rsidR="00D10EC7" w:rsidRPr="0011222C">
        <w:rPr>
          <w:rFonts w:cstheme="minorHAnsi"/>
        </w:rPr>
        <w:tab/>
      </w:r>
      <w:r w:rsidR="00470051" w:rsidRPr="0011222C">
        <w:rPr>
          <w:rFonts w:cstheme="minorHAnsi"/>
        </w:rPr>
        <w:tab/>
      </w:r>
      <w:r w:rsidR="002B70D0" w:rsidRPr="0011222C">
        <w:rPr>
          <w:rFonts w:eastAsia="Calibri" w:cstheme="minorHAnsi"/>
          <w:sz w:val="24"/>
          <w:szCs w:val="24"/>
        </w:rPr>
        <w:t>Personal Finance</w:t>
      </w:r>
      <w:r w:rsidR="00D10EC7" w:rsidRPr="0011222C">
        <w:rPr>
          <w:rFonts w:eastAsia="Calibri" w:cstheme="minorHAnsi"/>
          <w:sz w:val="24"/>
          <w:szCs w:val="24"/>
        </w:rPr>
        <w:t xml:space="preserve"> </w:t>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t>3</w:t>
      </w:r>
    </w:p>
    <w:p w14:paraId="4368C079" w14:textId="504310CA" w:rsidR="00842CA9" w:rsidRPr="0011222C" w:rsidRDefault="00842CA9" w:rsidP="00470051">
      <w:pPr>
        <w:rPr>
          <w:rFonts w:eastAsia="Calibri" w:cstheme="minorHAnsi"/>
          <w:sz w:val="24"/>
          <w:szCs w:val="24"/>
        </w:rPr>
      </w:pPr>
      <w:r w:rsidRPr="0011222C">
        <w:rPr>
          <w:rFonts w:eastAsia="Calibri" w:cstheme="minorHAnsi"/>
          <w:sz w:val="24"/>
          <w:szCs w:val="24"/>
        </w:rPr>
        <w:t>IGN</w:t>
      </w:r>
      <w:r w:rsidR="00D10EC7" w:rsidRPr="0011222C">
        <w:rPr>
          <w:rFonts w:eastAsia="Calibri" w:cstheme="minorHAnsi"/>
          <w:sz w:val="24"/>
          <w:szCs w:val="24"/>
        </w:rPr>
        <w:t xml:space="preserve"> 01</w:t>
      </w:r>
      <w:r w:rsidRPr="0011222C">
        <w:rPr>
          <w:rFonts w:eastAsia="Calibri" w:cstheme="minorHAnsi"/>
          <w:sz w:val="24"/>
          <w:szCs w:val="24"/>
        </w:rPr>
        <w:t>10</w:t>
      </w:r>
      <w:r w:rsidR="00D10EC7" w:rsidRPr="0011222C">
        <w:rPr>
          <w:rFonts w:eastAsia="Calibri" w:cstheme="minorHAnsi"/>
          <w:sz w:val="24"/>
          <w:szCs w:val="24"/>
        </w:rPr>
        <w:t xml:space="preserve"> </w:t>
      </w:r>
      <w:r w:rsidR="00D10EC7" w:rsidRPr="0011222C">
        <w:rPr>
          <w:rFonts w:cstheme="minorHAnsi"/>
        </w:rPr>
        <w:tab/>
      </w:r>
      <w:r w:rsidR="00470051" w:rsidRPr="0011222C">
        <w:rPr>
          <w:rFonts w:cstheme="minorHAnsi"/>
        </w:rPr>
        <w:tab/>
      </w:r>
      <w:r w:rsidRPr="0011222C">
        <w:rPr>
          <w:rFonts w:eastAsia="Calibri" w:cstheme="minorHAnsi"/>
          <w:sz w:val="24"/>
          <w:szCs w:val="24"/>
        </w:rPr>
        <w:t>Enactus</w:t>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t>1</w:t>
      </w:r>
    </w:p>
    <w:p w14:paraId="7AA88455" w14:textId="3BF90958" w:rsidR="00842CA9" w:rsidRPr="0011222C" w:rsidRDefault="00842CA9" w:rsidP="00470051">
      <w:pPr>
        <w:rPr>
          <w:rFonts w:eastAsia="Calibri" w:cstheme="minorHAnsi"/>
          <w:sz w:val="24"/>
          <w:szCs w:val="24"/>
        </w:rPr>
      </w:pPr>
      <w:r w:rsidRPr="0011222C">
        <w:rPr>
          <w:rFonts w:eastAsia="Calibri" w:cstheme="minorHAnsi"/>
          <w:sz w:val="24"/>
          <w:szCs w:val="24"/>
        </w:rPr>
        <w:t>IGN 0101</w:t>
      </w:r>
      <w:r w:rsidRPr="0011222C">
        <w:rPr>
          <w:rFonts w:cstheme="minorHAnsi"/>
        </w:rPr>
        <w:tab/>
      </w:r>
      <w:r w:rsidR="00470051" w:rsidRPr="0011222C">
        <w:rPr>
          <w:rFonts w:cstheme="minorHAnsi"/>
        </w:rPr>
        <w:tab/>
      </w:r>
      <w:r w:rsidRPr="0011222C">
        <w:rPr>
          <w:rFonts w:eastAsia="Calibri" w:cstheme="minorHAnsi"/>
          <w:sz w:val="24"/>
          <w:szCs w:val="24"/>
        </w:rPr>
        <w:t>Interpersonal Communication</w:t>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t>3</w:t>
      </w:r>
    </w:p>
    <w:p w14:paraId="2E8A1E03" w14:textId="63F782A2" w:rsidR="0067378A" w:rsidRPr="0011222C" w:rsidRDefault="00842CA9" w:rsidP="00470051">
      <w:pPr>
        <w:rPr>
          <w:rFonts w:eastAsia="Calibri" w:cstheme="minorHAnsi"/>
          <w:sz w:val="24"/>
          <w:szCs w:val="24"/>
        </w:rPr>
      </w:pPr>
      <w:r w:rsidRPr="0011222C">
        <w:rPr>
          <w:rFonts w:eastAsia="Calibri" w:cstheme="minorHAnsi"/>
          <w:sz w:val="24"/>
          <w:szCs w:val="24"/>
        </w:rPr>
        <w:t xml:space="preserve">IGN </w:t>
      </w:r>
      <w:r w:rsidR="0067378A" w:rsidRPr="0011222C">
        <w:rPr>
          <w:rFonts w:eastAsia="Calibri" w:cstheme="minorHAnsi"/>
          <w:sz w:val="24"/>
          <w:szCs w:val="24"/>
        </w:rPr>
        <w:t>0109</w:t>
      </w:r>
      <w:r w:rsidR="0067378A" w:rsidRPr="0011222C">
        <w:rPr>
          <w:rFonts w:cstheme="minorHAnsi"/>
        </w:rPr>
        <w:tab/>
      </w:r>
      <w:r w:rsidR="00470051" w:rsidRPr="0011222C">
        <w:rPr>
          <w:rFonts w:cstheme="minorHAnsi"/>
        </w:rPr>
        <w:tab/>
      </w:r>
      <w:r w:rsidR="0067378A" w:rsidRPr="0011222C">
        <w:rPr>
          <w:rFonts w:eastAsia="Calibri" w:cstheme="minorHAnsi"/>
          <w:sz w:val="24"/>
          <w:szCs w:val="24"/>
        </w:rPr>
        <w:t>Business Communication</w:t>
      </w:r>
      <w:r w:rsidR="00F06EE2" w:rsidRPr="0011222C">
        <w:rPr>
          <w:rFonts w:eastAsia="Calibri" w:cstheme="minorHAnsi"/>
          <w:sz w:val="24"/>
          <w:szCs w:val="24"/>
        </w:rPr>
        <w:tab/>
      </w:r>
      <w:r w:rsidR="00F06EE2" w:rsidRPr="0011222C">
        <w:rPr>
          <w:rFonts w:eastAsia="Calibri" w:cstheme="minorHAnsi"/>
          <w:sz w:val="24"/>
          <w:szCs w:val="24"/>
        </w:rPr>
        <w:tab/>
      </w:r>
      <w:r w:rsidR="00F06EE2" w:rsidRPr="0011222C">
        <w:rPr>
          <w:rFonts w:eastAsia="Calibri" w:cstheme="minorHAnsi"/>
          <w:sz w:val="24"/>
          <w:szCs w:val="24"/>
        </w:rPr>
        <w:tab/>
      </w:r>
      <w:r w:rsidR="00F06EE2" w:rsidRPr="0011222C">
        <w:rPr>
          <w:rFonts w:eastAsia="Calibri" w:cstheme="minorHAnsi"/>
          <w:sz w:val="24"/>
          <w:szCs w:val="24"/>
        </w:rPr>
        <w:tab/>
      </w:r>
      <w:r w:rsidR="00F06EE2" w:rsidRPr="0011222C">
        <w:rPr>
          <w:rFonts w:eastAsia="Calibri" w:cstheme="minorHAnsi"/>
          <w:sz w:val="24"/>
          <w:szCs w:val="24"/>
        </w:rPr>
        <w:tab/>
      </w:r>
      <w:r w:rsidR="00F06EE2" w:rsidRPr="0011222C">
        <w:rPr>
          <w:rFonts w:eastAsia="Calibri" w:cstheme="minorHAnsi"/>
          <w:sz w:val="24"/>
          <w:szCs w:val="24"/>
        </w:rPr>
        <w:tab/>
      </w:r>
      <w:r w:rsidR="00F06EE2" w:rsidRPr="0011222C">
        <w:rPr>
          <w:rFonts w:eastAsia="Calibri" w:cstheme="minorHAnsi"/>
          <w:sz w:val="24"/>
          <w:szCs w:val="24"/>
        </w:rPr>
        <w:tab/>
        <w:t>3</w:t>
      </w:r>
    </w:p>
    <w:p w14:paraId="3029E81F" w14:textId="27631818" w:rsidR="00790CED" w:rsidRPr="0011222C" w:rsidRDefault="0067378A" w:rsidP="00470051">
      <w:pPr>
        <w:rPr>
          <w:rFonts w:eastAsia="Calibri" w:cstheme="minorHAnsi"/>
          <w:sz w:val="24"/>
          <w:szCs w:val="24"/>
        </w:rPr>
      </w:pPr>
      <w:r w:rsidRPr="0011222C">
        <w:rPr>
          <w:rFonts w:eastAsia="Calibri" w:cstheme="minorHAnsi"/>
          <w:sz w:val="24"/>
          <w:szCs w:val="24"/>
        </w:rPr>
        <w:t xml:space="preserve">IGN </w:t>
      </w:r>
      <w:r w:rsidR="00790CED" w:rsidRPr="0011222C">
        <w:rPr>
          <w:rFonts w:eastAsia="Calibri" w:cstheme="minorHAnsi"/>
          <w:sz w:val="24"/>
          <w:szCs w:val="24"/>
        </w:rPr>
        <w:t>0104</w:t>
      </w:r>
      <w:r w:rsidR="00790CED" w:rsidRPr="0011222C">
        <w:rPr>
          <w:rFonts w:cstheme="minorHAnsi"/>
        </w:rPr>
        <w:tab/>
      </w:r>
      <w:r w:rsidR="00470051" w:rsidRPr="0011222C">
        <w:rPr>
          <w:rFonts w:cstheme="minorHAnsi"/>
        </w:rPr>
        <w:tab/>
      </w:r>
      <w:r w:rsidR="00790CED" w:rsidRPr="0011222C">
        <w:rPr>
          <w:rFonts w:eastAsia="Calibri" w:cstheme="minorHAnsi"/>
          <w:sz w:val="24"/>
          <w:szCs w:val="24"/>
        </w:rPr>
        <w:t xml:space="preserve">Cultural </w:t>
      </w:r>
      <w:r w:rsidR="007E06E0" w:rsidRPr="0011222C">
        <w:rPr>
          <w:rFonts w:eastAsia="Calibri" w:cstheme="minorHAnsi"/>
          <w:sz w:val="24"/>
          <w:szCs w:val="24"/>
        </w:rPr>
        <w:t xml:space="preserve">and Human </w:t>
      </w:r>
      <w:r w:rsidR="00790CED" w:rsidRPr="0011222C">
        <w:rPr>
          <w:rFonts w:eastAsia="Calibri" w:cstheme="minorHAnsi"/>
          <w:sz w:val="24"/>
          <w:szCs w:val="24"/>
        </w:rPr>
        <w:t>Diversity</w:t>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t>3</w:t>
      </w:r>
    </w:p>
    <w:p w14:paraId="61E391CD" w14:textId="58E40559" w:rsidR="00D10EC7" w:rsidRPr="0011222C" w:rsidRDefault="00790CED" w:rsidP="00470051">
      <w:pPr>
        <w:rPr>
          <w:rFonts w:eastAsia="Calibri" w:cstheme="minorHAnsi"/>
          <w:sz w:val="24"/>
          <w:szCs w:val="24"/>
        </w:rPr>
      </w:pPr>
      <w:r w:rsidRPr="0011222C">
        <w:rPr>
          <w:rFonts w:eastAsia="Calibri" w:cstheme="minorHAnsi"/>
          <w:sz w:val="24"/>
          <w:szCs w:val="24"/>
        </w:rPr>
        <w:t xml:space="preserve">IGN </w:t>
      </w:r>
      <w:r w:rsidR="007A70CB" w:rsidRPr="0011222C">
        <w:rPr>
          <w:rFonts w:eastAsia="Calibri" w:cstheme="minorHAnsi"/>
          <w:sz w:val="24"/>
          <w:szCs w:val="24"/>
        </w:rPr>
        <w:t>0123</w:t>
      </w:r>
      <w:r w:rsidR="007A70CB" w:rsidRPr="0011222C">
        <w:rPr>
          <w:rFonts w:cstheme="minorHAnsi"/>
        </w:rPr>
        <w:tab/>
      </w:r>
      <w:r w:rsidR="00470051" w:rsidRPr="0011222C">
        <w:rPr>
          <w:rFonts w:cstheme="minorHAnsi"/>
        </w:rPr>
        <w:tab/>
      </w:r>
      <w:r w:rsidR="007A70CB" w:rsidRPr="0011222C">
        <w:rPr>
          <w:rFonts w:eastAsia="Calibri" w:cstheme="minorHAnsi"/>
          <w:sz w:val="24"/>
          <w:szCs w:val="24"/>
        </w:rPr>
        <w:t>Lifespan Developmental Psychology</w:t>
      </w:r>
      <w:r w:rsidR="00D10EC7" w:rsidRPr="0011222C">
        <w:rPr>
          <w:rFonts w:eastAsia="Calibri" w:cstheme="minorHAnsi"/>
          <w:sz w:val="24"/>
          <w:szCs w:val="24"/>
        </w:rPr>
        <w:t xml:space="preserve"> </w:t>
      </w:r>
      <w:r w:rsidR="003D4518" w:rsidRPr="0011222C">
        <w:rPr>
          <w:rFonts w:eastAsia="Calibri" w:cstheme="minorHAnsi"/>
          <w:sz w:val="24"/>
          <w:szCs w:val="24"/>
        </w:rPr>
        <w:tab/>
      </w:r>
      <w:r w:rsidR="003D4518" w:rsidRPr="0011222C">
        <w:rPr>
          <w:rFonts w:eastAsia="Calibri" w:cstheme="minorHAnsi"/>
          <w:sz w:val="24"/>
          <w:szCs w:val="24"/>
        </w:rPr>
        <w:tab/>
      </w:r>
      <w:r w:rsidR="003D4518" w:rsidRPr="0011222C">
        <w:rPr>
          <w:rFonts w:eastAsia="Calibri" w:cstheme="minorHAnsi"/>
          <w:sz w:val="24"/>
          <w:szCs w:val="24"/>
        </w:rPr>
        <w:tab/>
      </w:r>
      <w:r w:rsidR="003D4518" w:rsidRPr="0011222C">
        <w:rPr>
          <w:rFonts w:eastAsia="Calibri" w:cstheme="minorHAnsi"/>
          <w:sz w:val="24"/>
          <w:szCs w:val="24"/>
        </w:rPr>
        <w:tab/>
      </w:r>
      <w:r w:rsidR="003D4518" w:rsidRPr="0011222C">
        <w:rPr>
          <w:rFonts w:eastAsia="Calibri" w:cstheme="minorHAnsi"/>
          <w:sz w:val="24"/>
          <w:szCs w:val="24"/>
        </w:rPr>
        <w:tab/>
      </w:r>
      <w:r w:rsidR="003D4518" w:rsidRPr="0011222C">
        <w:rPr>
          <w:rFonts w:eastAsia="Calibri" w:cstheme="minorHAnsi"/>
          <w:sz w:val="24"/>
          <w:szCs w:val="24"/>
        </w:rPr>
        <w:tab/>
        <w:t>3</w:t>
      </w:r>
    </w:p>
    <w:p w14:paraId="4CACD0D6" w14:textId="26F43A99" w:rsidR="00785E2E" w:rsidRPr="0011222C" w:rsidRDefault="00D10EC7" w:rsidP="00D10EC7">
      <w:pPr>
        <w:rPr>
          <w:rFonts w:eastAsia="Calibri" w:cstheme="minorHAnsi"/>
          <w:b/>
          <w:bCs/>
          <w:sz w:val="24"/>
          <w:szCs w:val="24"/>
        </w:rPr>
      </w:pPr>
      <w:r w:rsidRPr="0011222C">
        <w:rPr>
          <w:rFonts w:eastAsia="Calibri" w:cstheme="minorHAnsi"/>
          <w:b/>
          <w:bCs/>
          <w:sz w:val="24"/>
          <w:szCs w:val="24"/>
        </w:rPr>
        <w:t xml:space="preserve">Total Credits </w:t>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00FC50FF" w:rsidRPr="0011222C">
        <w:rPr>
          <w:rFonts w:cstheme="minorHAnsi"/>
        </w:rPr>
        <w:tab/>
      </w:r>
      <w:r w:rsidR="00FC50FF" w:rsidRPr="0011222C">
        <w:rPr>
          <w:rFonts w:cstheme="minorHAnsi"/>
        </w:rPr>
        <w:tab/>
      </w:r>
      <w:r w:rsidR="00FC50FF" w:rsidRPr="0011222C">
        <w:rPr>
          <w:rFonts w:cstheme="minorHAnsi"/>
        </w:rPr>
        <w:tab/>
      </w:r>
      <w:r w:rsidR="00FC50FF" w:rsidRPr="0011222C">
        <w:rPr>
          <w:rFonts w:cstheme="minorHAnsi"/>
        </w:rPr>
        <w:tab/>
      </w:r>
      <w:r w:rsidR="00FC50FF" w:rsidRPr="0011222C">
        <w:rPr>
          <w:rFonts w:eastAsia="Calibri" w:cstheme="minorHAnsi"/>
          <w:b/>
          <w:bCs/>
          <w:sz w:val="24"/>
          <w:szCs w:val="24"/>
        </w:rPr>
        <w:t>12</w:t>
      </w:r>
      <w:r w:rsidRPr="0011222C">
        <w:rPr>
          <w:rFonts w:eastAsia="Calibri" w:cstheme="minorHAnsi"/>
          <w:b/>
          <w:bCs/>
          <w:sz w:val="24"/>
          <w:szCs w:val="24"/>
        </w:rPr>
        <w:tab/>
      </w:r>
      <w:r w:rsidRPr="0011222C">
        <w:rPr>
          <w:rFonts w:eastAsia="Calibri" w:cstheme="minorHAnsi"/>
          <w:b/>
          <w:bCs/>
          <w:sz w:val="24"/>
          <w:szCs w:val="24"/>
        </w:rPr>
        <w:tab/>
      </w:r>
      <w:r w:rsidRPr="0011222C">
        <w:rPr>
          <w:rFonts w:eastAsia="Calibri" w:cstheme="minorHAnsi"/>
          <w:b/>
          <w:bCs/>
          <w:sz w:val="24"/>
          <w:szCs w:val="24"/>
        </w:rPr>
        <w:tab/>
      </w:r>
      <w:r w:rsidRPr="0011222C">
        <w:rPr>
          <w:rFonts w:eastAsia="Calibri" w:cstheme="minorHAnsi"/>
          <w:b/>
          <w:bCs/>
          <w:sz w:val="24"/>
          <w:szCs w:val="24"/>
        </w:rPr>
        <w:tab/>
      </w:r>
    </w:p>
    <w:p w14:paraId="5714DB9F" w14:textId="030FAD57" w:rsidR="00785E2E" w:rsidRPr="0011222C" w:rsidRDefault="00974215" w:rsidP="00785E2E">
      <w:pPr>
        <w:rPr>
          <w:rFonts w:eastAsia="Calibri" w:cstheme="minorHAnsi"/>
          <w:b/>
          <w:bCs/>
          <w:sz w:val="40"/>
          <w:szCs w:val="40"/>
        </w:rPr>
      </w:pPr>
      <w:r w:rsidRPr="0011222C">
        <w:rPr>
          <w:rFonts w:eastAsia="Calibri" w:cstheme="minorHAnsi"/>
          <w:b/>
          <w:bCs/>
          <w:sz w:val="40"/>
          <w:szCs w:val="40"/>
        </w:rPr>
        <w:t>Human Services</w:t>
      </w:r>
    </w:p>
    <w:p w14:paraId="50FE46A2" w14:textId="09942F5E" w:rsidR="002B7D88" w:rsidRPr="0011222C" w:rsidRDefault="002B7D88" w:rsidP="00785E2E">
      <w:pPr>
        <w:rPr>
          <w:rFonts w:eastAsia="Calibri" w:cstheme="minorHAnsi"/>
          <w:sz w:val="24"/>
          <w:szCs w:val="24"/>
        </w:rPr>
      </w:pPr>
      <w:r w:rsidRPr="0011222C">
        <w:rPr>
          <w:rFonts w:eastAsia="Calibri" w:cstheme="minorHAnsi"/>
          <w:sz w:val="24"/>
          <w:szCs w:val="24"/>
        </w:rPr>
        <w:t xml:space="preserve">Choose at least one of the following as an IGNITE </w:t>
      </w:r>
      <w:r w:rsidR="00122C6B" w:rsidRPr="0011222C">
        <w:rPr>
          <w:rFonts w:eastAsia="Calibri" w:cstheme="minorHAnsi"/>
          <w:sz w:val="24"/>
          <w:szCs w:val="24"/>
        </w:rPr>
        <w:t>Pathway</w:t>
      </w:r>
      <w:r w:rsidRPr="0011222C">
        <w:rPr>
          <w:rFonts w:eastAsia="Calibri" w:cstheme="minorHAnsi"/>
          <w:sz w:val="24"/>
          <w:szCs w:val="24"/>
        </w:rPr>
        <w:t xml:space="preserve"> </w:t>
      </w:r>
      <w:r w:rsidR="00122C6B" w:rsidRPr="0011222C">
        <w:rPr>
          <w:rFonts w:eastAsia="Calibri" w:cstheme="minorHAnsi"/>
          <w:sz w:val="24"/>
          <w:szCs w:val="24"/>
        </w:rPr>
        <w:t>C</w:t>
      </w:r>
      <w:r w:rsidRPr="0011222C">
        <w:rPr>
          <w:rFonts w:eastAsia="Calibri" w:cstheme="minorHAnsi"/>
          <w:sz w:val="24"/>
          <w:szCs w:val="24"/>
        </w:rPr>
        <w:t>ourse each semester:</w:t>
      </w:r>
    </w:p>
    <w:p w14:paraId="563A3E2C" w14:textId="0B798C0B" w:rsidR="00785E2E" w:rsidRPr="0011222C" w:rsidRDefault="00785E2E" w:rsidP="00785E2E">
      <w:pPr>
        <w:rPr>
          <w:rFonts w:eastAsia="Calibri" w:cstheme="minorHAnsi"/>
          <w:b/>
          <w:bCs/>
          <w:sz w:val="24"/>
          <w:szCs w:val="24"/>
        </w:rPr>
      </w:pPr>
      <w:r w:rsidRPr="0011222C">
        <w:rPr>
          <w:rFonts w:eastAsia="Calibri" w:cstheme="minorHAnsi"/>
          <w:b/>
          <w:bCs/>
          <w:sz w:val="24"/>
          <w:szCs w:val="24"/>
        </w:rPr>
        <w:t>Code</w:t>
      </w:r>
      <w:r w:rsidRPr="0011222C">
        <w:rPr>
          <w:rFonts w:cstheme="minorHAnsi"/>
        </w:rPr>
        <w:tab/>
      </w:r>
      <w:r w:rsidRPr="0011222C">
        <w:rPr>
          <w:rFonts w:cstheme="minorHAnsi"/>
        </w:rPr>
        <w:tab/>
      </w:r>
      <w:r w:rsidRPr="0011222C">
        <w:rPr>
          <w:rFonts w:cstheme="minorHAnsi"/>
        </w:rPr>
        <w:tab/>
      </w:r>
      <w:r w:rsidRPr="0011222C">
        <w:rPr>
          <w:rFonts w:eastAsia="Calibri" w:cstheme="minorHAnsi"/>
          <w:b/>
          <w:bCs/>
          <w:sz w:val="24"/>
          <w:szCs w:val="24"/>
        </w:rPr>
        <w:t>Title</w:t>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eastAsia="Calibri" w:cstheme="minorHAnsi"/>
          <w:b/>
          <w:bCs/>
          <w:sz w:val="24"/>
          <w:szCs w:val="24"/>
        </w:rPr>
        <w:t xml:space="preserve">Credits </w:t>
      </w:r>
    </w:p>
    <w:p w14:paraId="04B3DB6E" w14:textId="08F06765" w:rsidR="00785E2E" w:rsidRPr="0011222C" w:rsidRDefault="007A70CB" w:rsidP="00270E6C">
      <w:pPr>
        <w:rPr>
          <w:rFonts w:eastAsia="Calibri" w:cstheme="minorHAnsi"/>
          <w:sz w:val="24"/>
          <w:szCs w:val="24"/>
        </w:rPr>
      </w:pPr>
      <w:r w:rsidRPr="0011222C">
        <w:rPr>
          <w:rFonts w:eastAsia="Calibri" w:cstheme="minorHAnsi"/>
          <w:sz w:val="24"/>
          <w:szCs w:val="24"/>
        </w:rPr>
        <w:t>IGN</w:t>
      </w:r>
      <w:r w:rsidR="00785E2E" w:rsidRPr="0011222C">
        <w:rPr>
          <w:rFonts w:eastAsia="Calibri" w:cstheme="minorHAnsi"/>
          <w:sz w:val="24"/>
          <w:szCs w:val="24"/>
        </w:rPr>
        <w:t xml:space="preserve"> 011</w:t>
      </w:r>
      <w:r w:rsidR="00FD23F8" w:rsidRPr="0011222C">
        <w:rPr>
          <w:rFonts w:eastAsia="Calibri" w:cstheme="minorHAnsi"/>
          <w:sz w:val="24"/>
          <w:szCs w:val="24"/>
        </w:rPr>
        <w:t>4</w:t>
      </w:r>
      <w:r w:rsidR="00785E2E" w:rsidRPr="0011222C">
        <w:rPr>
          <w:rFonts w:eastAsia="Calibri" w:cstheme="minorHAnsi"/>
          <w:sz w:val="24"/>
          <w:szCs w:val="24"/>
        </w:rPr>
        <w:t xml:space="preserve"> </w:t>
      </w:r>
      <w:r w:rsidR="00785E2E" w:rsidRPr="0011222C">
        <w:rPr>
          <w:rFonts w:cstheme="minorHAnsi"/>
        </w:rPr>
        <w:tab/>
      </w:r>
      <w:r w:rsidR="00270E6C" w:rsidRPr="0011222C">
        <w:rPr>
          <w:rFonts w:cstheme="minorHAnsi"/>
        </w:rPr>
        <w:tab/>
      </w:r>
      <w:r w:rsidR="00FD23F8" w:rsidRPr="0011222C">
        <w:rPr>
          <w:rFonts w:eastAsia="Calibri" w:cstheme="minorHAnsi"/>
          <w:sz w:val="24"/>
          <w:szCs w:val="24"/>
        </w:rPr>
        <w:t>Art, Music, and Movement for Elementary Education</w:t>
      </w:r>
      <w:r w:rsidR="00785E2E" w:rsidRPr="0011222C">
        <w:rPr>
          <w:rFonts w:eastAsia="Calibri" w:cstheme="minorHAnsi"/>
          <w:sz w:val="24"/>
          <w:szCs w:val="24"/>
        </w:rPr>
        <w:t xml:space="preserve"> </w:t>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t>3</w:t>
      </w:r>
    </w:p>
    <w:p w14:paraId="02F5AB09" w14:textId="4A1E2F8F" w:rsidR="00785E2E" w:rsidRPr="0011222C" w:rsidRDefault="00FD23F8" w:rsidP="00270E6C">
      <w:pPr>
        <w:rPr>
          <w:rFonts w:eastAsia="Calibri" w:cstheme="minorHAnsi"/>
          <w:sz w:val="24"/>
          <w:szCs w:val="24"/>
        </w:rPr>
      </w:pPr>
      <w:r w:rsidRPr="0011222C">
        <w:rPr>
          <w:rFonts w:eastAsia="Calibri" w:cstheme="minorHAnsi"/>
          <w:sz w:val="24"/>
          <w:szCs w:val="24"/>
        </w:rPr>
        <w:t>IGN</w:t>
      </w:r>
      <w:r w:rsidR="00785E2E" w:rsidRPr="0011222C">
        <w:rPr>
          <w:rFonts w:eastAsia="Calibri" w:cstheme="minorHAnsi"/>
          <w:sz w:val="24"/>
          <w:szCs w:val="24"/>
        </w:rPr>
        <w:t xml:space="preserve"> 01</w:t>
      </w:r>
      <w:r w:rsidR="00342449" w:rsidRPr="0011222C">
        <w:rPr>
          <w:rFonts w:eastAsia="Calibri" w:cstheme="minorHAnsi"/>
          <w:sz w:val="24"/>
          <w:szCs w:val="24"/>
        </w:rPr>
        <w:t>06</w:t>
      </w:r>
      <w:r w:rsidR="00785E2E" w:rsidRPr="0011222C">
        <w:rPr>
          <w:rFonts w:eastAsia="Calibri" w:cstheme="minorHAnsi"/>
          <w:sz w:val="24"/>
          <w:szCs w:val="24"/>
        </w:rPr>
        <w:t xml:space="preserve"> </w:t>
      </w:r>
      <w:r w:rsidR="00270E6C" w:rsidRPr="0011222C">
        <w:rPr>
          <w:rFonts w:cstheme="minorHAnsi"/>
        </w:rPr>
        <w:tab/>
      </w:r>
      <w:r w:rsidR="00785E2E" w:rsidRPr="0011222C">
        <w:rPr>
          <w:rFonts w:cstheme="minorHAnsi"/>
        </w:rPr>
        <w:tab/>
      </w:r>
      <w:r w:rsidR="00342449" w:rsidRPr="0011222C">
        <w:rPr>
          <w:rFonts w:eastAsia="Calibri" w:cstheme="minorHAnsi"/>
          <w:sz w:val="24"/>
          <w:szCs w:val="24"/>
        </w:rPr>
        <w:t xml:space="preserve">Early </w:t>
      </w:r>
      <w:r w:rsidR="00AB39B0" w:rsidRPr="0011222C">
        <w:rPr>
          <w:rFonts w:eastAsia="Calibri" w:cstheme="minorHAnsi"/>
          <w:sz w:val="24"/>
          <w:szCs w:val="24"/>
        </w:rPr>
        <w:t>Intervention</w:t>
      </w:r>
      <w:r w:rsidR="00785E2E" w:rsidRPr="0011222C">
        <w:rPr>
          <w:rFonts w:eastAsia="Calibri" w:cstheme="minorHAnsi"/>
          <w:sz w:val="24"/>
          <w:szCs w:val="24"/>
        </w:rPr>
        <w:t xml:space="preserve"> </w:t>
      </w:r>
      <w:r w:rsidR="00AC7248" w:rsidRPr="0011222C">
        <w:rPr>
          <w:rFonts w:eastAsia="Calibri" w:cstheme="minorHAnsi"/>
          <w:sz w:val="24"/>
          <w:szCs w:val="24"/>
        </w:rPr>
        <w:t>Seminar and Preschool Laboratory</w:t>
      </w:r>
      <w:r w:rsidR="00550F75" w:rsidRPr="0011222C">
        <w:rPr>
          <w:rFonts w:eastAsia="Calibri" w:cstheme="minorHAnsi"/>
          <w:sz w:val="24"/>
          <w:szCs w:val="24"/>
        </w:rPr>
        <w:tab/>
      </w:r>
      <w:r w:rsidR="00550F75" w:rsidRPr="0011222C">
        <w:rPr>
          <w:rFonts w:eastAsia="Calibri" w:cstheme="minorHAnsi"/>
          <w:sz w:val="24"/>
          <w:szCs w:val="24"/>
        </w:rPr>
        <w:tab/>
      </w:r>
      <w:r w:rsidR="00550F75" w:rsidRPr="0011222C">
        <w:rPr>
          <w:rFonts w:eastAsia="Calibri" w:cstheme="minorHAnsi"/>
          <w:sz w:val="24"/>
          <w:szCs w:val="24"/>
        </w:rPr>
        <w:tab/>
        <w:t>2</w:t>
      </w:r>
    </w:p>
    <w:p w14:paraId="25AF21DB" w14:textId="3196DC50" w:rsidR="00785E2E" w:rsidRPr="0011222C" w:rsidRDefault="00AB39B0" w:rsidP="00270E6C">
      <w:pPr>
        <w:rPr>
          <w:rFonts w:eastAsia="Calibri" w:cstheme="minorHAnsi"/>
          <w:sz w:val="24"/>
          <w:szCs w:val="24"/>
        </w:rPr>
      </w:pPr>
      <w:r w:rsidRPr="0011222C">
        <w:rPr>
          <w:rFonts w:eastAsia="Calibri" w:cstheme="minorHAnsi"/>
          <w:sz w:val="24"/>
          <w:szCs w:val="24"/>
        </w:rPr>
        <w:t>IGN</w:t>
      </w:r>
      <w:r w:rsidR="00785E2E" w:rsidRPr="0011222C">
        <w:rPr>
          <w:rFonts w:eastAsia="Calibri" w:cstheme="minorHAnsi"/>
          <w:sz w:val="24"/>
          <w:szCs w:val="24"/>
        </w:rPr>
        <w:t xml:space="preserve"> 0</w:t>
      </w:r>
      <w:r w:rsidR="00030605" w:rsidRPr="0011222C">
        <w:rPr>
          <w:rFonts w:eastAsia="Calibri" w:cstheme="minorHAnsi"/>
          <w:sz w:val="24"/>
          <w:szCs w:val="24"/>
        </w:rPr>
        <w:t>105</w:t>
      </w:r>
      <w:r w:rsidR="00270E6C" w:rsidRPr="0011222C">
        <w:rPr>
          <w:rFonts w:cstheme="minorHAnsi"/>
        </w:rPr>
        <w:tab/>
      </w:r>
      <w:r w:rsidR="00785E2E" w:rsidRPr="0011222C">
        <w:rPr>
          <w:rFonts w:eastAsia="Calibri" w:cstheme="minorHAnsi"/>
          <w:sz w:val="24"/>
          <w:szCs w:val="24"/>
        </w:rPr>
        <w:t xml:space="preserve"> </w:t>
      </w:r>
      <w:r w:rsidR="00785E2E" w:rsidRPr="0011222C">
        <w:rPr>
          <w:rFonts w:cstheme="minorHAnsi"/>
        </w:rPr>
        <w:tab/>
      </w:r>
      <w:r w:rsidR="00030605" w:rsidRPr="0011222C">
        <w:rPr>
          <w:rFonts w:eastAsia="Calibri" w:cstheme="minorHAnsi"/>
          <w:sz w:val="24"/>
          <w:szCs w:val="24"/>
        </w:rPr>
        <w:t>Children’s Literature</w:t>
      </w:r>
      <w:r w:rsidR="00785E2E" w:rsidRPr="0011222C">
        <w:rPr>
          <w:rFonts w:eastAsia="Calibri" w:cstheme="minorHAnsi"/>
          <w:sz w:val="24"/>
          <w:szCs w:val="24"/>
        </w:rPr>
        <w:t xml:space="preserve"> </w:t>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550F75" w:rsidRPr="0011222C">
        <w:rPr>
          <w:rFonts w:eastAsia="Calibri" w:cstheme="minorHAnsi"/>
          <w:sz w:val="24"/>
          <w:szCs w:val="24"/>
        </w:rPr>
        <w:t>3</w:t>
      </w:r>
    </w:p>
    <w:p w14:paraId="11E447D0" w14:textId="505A7ABF" w:rsidR="00EC371B" w:rsidRPr="0011222C" w:rsidRDefault="00030605" w:rsidP="00270E6C">
      <w:pPr>
        <w:rPr>
          <w:rFonts w:eastAsia="Calibri" w:cstheme="minorHAnsi"/>
          <w:sz w:val="24"/>
          <w:szCs w:val="24"/>
        </w:rPr>
      </w:pPr>
      <w:r w:rsidRPr="0011222C">
        <w:rPr>
          <w:rFonts w:eastAsia="Calibri" w:cstheme="minorHAnsi"/>
          <w:sz w:val="24"/>
          <w:szCs w:val="24"/>
        </w:rPr>
        <w:t>IGN</w:t>
      </w:r>
      <w:r w:rsidR="00785E2E" w:rsidRPr="0011222C">
        <w:rPr>
          <w:rFonts w:eastAsia="Calibri" w:cstheme="minorHAnsi"/>
          <w:sz w:val="24"/>
          <w:szCs w:val="24"/>
        </w:rPr>
        <w:t xml:space="preserve"> 0</w:t>
      </w:r>
      <w:r w:rsidR="00EC371B" w:rsidRPr="0011222C">
        <w:rPr>
          <w:rFonts w:eastAsia="Calibri" w:cstheme="minorHAnsi"/>
          <w:sz w:val="24"/>
          <w:szCs w:val="24"/>
        </w:rPr>
        <w:t>1</w:t>
      </w:r>
      <w:r w:rsidR="00785E2E" w:rsidRPr="0011222C">
        <w:rPr>
          <w:rFonts w:eastAsia="Calibri" w:cstheme="minorHAnsi"/>
          <w:sz w:val="24"/>
          <w:szCs w:val="24"/>
        </w:rPr>
        <w:t xml:space="preserve">17 </w:t>
      </w:r>
      <w:r w:rsidR="00785E2E" w:rsidRPr="0011222C">
        <w:rPr>
          <w:rFonts w:cstheme="minorHAnsi"/>
        </w:rPr>
        <w:tab/>
      </w:r>
      <w:r w:rsidR="00270E6C" w:rsidRPr="0011222C">
        <w:rPr>
          <w:rFonts w:cstheme="minorHAnsi"/>
        </w:rPr>
        <w:tab/>
      </w:r>
      <w:r w:rsidR="00EC371B" w:rsidRPr="0011222C">
        <w:rPr>
          <w:rFonts w:eastAsia="Calibri" w:cstheme="minorHAnsi"/>
          <w:sz w:val="24"/>
          <w:szCs w:val="24"/>
        </w:rPr>
        <w:t>Adolescent Literature</w:t>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EE71EE" w:rsidRPr="0011222C">
        <w:rPr>
          <w:rFonts w:eastAsia="Calibri" w:cstheme="minorHAnsi"/>
          <w:sz w:val="24"/>
          <w:szCs w:val="24"/>
        </w:rPr>
        <w:tab/>
      </w:r>
      <w:r w:rsidR="00BB7990" w:rsidRPr="0011222C">
        <w:rPr>
          <w:rFonts w:eastAsia="Calibri" w:cstheme="minorHAnsi"/>
          <w:sz w:val="24"/>
          <w:szCs w:val="24"/>
        </w:rPr>
        <w:t>3</w:t>
      </w:r>
    </w:p>
    <w:p w14:paraId="627E482C" w14:textId="7E7E672E" w:rsidR="009D7987" w:rsidRPr="0011222C" w:rsidRDefault="00EC371B" w:rsidP="00270E6C">
      <w:pPr>
        <w:rPr>
          <w:rFonts w:eastAsia="Calibri" w:cstheme="minorHAnsi"/>
          <w:sz w:val="24"/>
          <w:szCs w:val="24"/>
        </w:rPr>
      </w:pPr>
      <w:r w:rsidRPr="0011222C">
        <w:rPr>
          <w:rFonts w:eastAsia="Calibri" w:cstheme="minorHAnsi"/>
          <w:sz w:val="24"/>
          <w:szCs w:val="24"/>
        </w:rPr>
        <w:t xml:space="preserve">IGN </w:t>
      </w:r>
      <w:r w:rsidR="00880D0A" w:rsidRPr="0011222C">
        <w:rPr>
          <w:rFonts w:eastAsia="Calibri" w:cstheme="minorHAnsi"/>
          <w:sz w:val="24"/>
          <w:szCs w:val="24"/>
        </w:rPr>
        <w:t>0108</w:t>
      </w:r>
      <w:r w:rsidR="00270E6C" w:rsidRPr="0011222C">
        <w:rPr>
          <w:rFonts w:cstheme="minorHAnsi"/>
        </w:rPr>
        <w:tab/>
      </w:r>
      <w:r w:rsidR="004259A3" w:rsidRPr="0011222C">
        <w:rPr>
          <w:rFonts w:cstheme="minorHAnsi"/>
        </w:rPr>
        <w:tab/>
      </w:r>
      <w:r w:rsidR="009D7987" w:rsidRPr="0011222C">
        <w:rPr>
          <w:rFonts w:eastAsia="Calibri" w:cstheme="minorHAnsi"/>
          <w:sz w:val="24"/>
          <w:szCs w:val="24"/>
        </w:rPr>
        <w:t>Foundations of Emergency Management</w:t>
      </w:r>
      <w:r w:rsidR="00550F75" w:rsidRPr="0011222C">
        <w:rPr>
          <w:rFonts w:eastAsia="Calibri" w:cstheme="minorHAnsi"/>
          <w:sz w:val="24"/>
          <w:szCs w:val="24"/>
        </w:rPr>
        <w:tab/>
      </w:r>
      <w:r w:rsidR="00550F75" w:rsidRPr="0011222C">
        <w:rPr>
          <w:rFonts w:eastAsia="Calibri" w:cstheme="minorHAnsi"/>
          <w:sz w:val="24"/>
          <w:szCs w:val="24"/>
        </w:rPr>
        <w:tab/>
      </w:r>
      <w:r w:rsidR="00550F75" w:rsidRPr="0011222C">
        <w:rPr>
          <w:rFonts w:eastAsia="Calibri" w:cstheme="minorHAnsi"/>
          <w:sz w:val="24"/>
          <w:szCs w:val="24"/>
        </w:rPr>
        <w:tab/>
      </w:r>
      <w:r w:rsidR="00550F75" w:rsidRPr="0011222C">
        <w:rPr>
          <w:rFonts w:eastAsia="Calibri" w:cstheme="minorHAnsi"/>
          <w:sz w:val="24"/>
          <w:szCs w:val="24"/>
        </w:rPr>
        <w:tab/>
      </w:r>
      <w:r w:rsidR="00550F75" w:rsidRPr="0011222C">
        <w:rPr>
          <w:rFonts w:eastAsia="Calibri" w:cstheme="minorHAnsi"/>
          <w:sz w:val="24"/>
          <w:szCs w:val="24"/>
        </w:rPr>
        <w:tab/>
        <w:t>3</w:t>
      </w:r>
    </w:p>
    <w:p w14:paraId="5C52C5CF" w14:textId="053CE05F" w:rsidR="009D7987" w:rsidRPr="0011222C" w:rsidRDefault="009D7987" w:rsidP="00270E6C">
      <w:pPr>
        <w:rPr>
          <w:rFonts w:eastAsia="Calibri" w:cstheme="minorHAnsi"/>
          <w:sz w:val="24"/>
          <w:szCs w:val="24"/>
        </w:rPr>
      </w:pPr>
      <w:r w:rsidRPr="0011222C">
        <w:rPr>
          <w:rFonts w:eastAsia="Calibri" w:cstheme="minorHAnsi"/>
          <w:sz w:val="24"/>
          <w:szCs w:val="24"/>
        </w:rPr>
        <w:t>IGN 0110</w:t>
      </w:r>
      <w:r w:rsidR="00270E6C" w:rsidRPr="0011222C">
        <w:rPr>
          <w:rFonts w:cstheme="minorHAnsi"/>
        </w:rPr>
        <w:tab/>
      </w:r>
      <w:r w:rsidRPr="0011222C">
        <w:rPr>
          <w:rFonts w:cstheme="minorHAnsi"/>
        </w:rPr>
        <w:tab/>
      </w:r>
      <w:r w:rsidRPr="0011222C">
        <w:rPr>
          <w:rFonts w:eastAsia="Calibri" w:cstheme="minorHAnsi"/>
          <w:sz w:val="24"/>
          <w:szCs w:val="24"/>
        </w:rPr>
        <w:t>Enactus</w:t>
      </w:r>
      <w:r w:rsidR="005429FB" w:rsidRPr="0011222C">
        <w:rPr>
          <w:rFonts w:cstheme="minorHAnsi"/>
        </w:rPr>
        <w:tab/>
      </w:r>
      <w:r w:rsidR="005429FB" w:rsidRPr="0011222C">
        <w:rPr>
          <w:rFonts w:cstheme="minorHAnsi"/>
        </w:rPr>
        <w:tab/>
      </w:r>
      <w:r w:rsidR="005429FB" w:rsidRPr="0011222C">
        <w:rPr>
          <w:rFonts w:cstheme="minorHAnsi"/>
        </w:rPr>
        <w:tab/>
      </w:r>
      <w:r w:rsidR="005429FB" w:rsidRPr="0011222C">
        <w:rPr>
          <w:rFonts w:cstheme="minorHAnsi"/>
        </w:rPr>
        <w:tab/>
      </w:r>
      <w:r w:rsidR="005429FB" w:rsidRPr="0011222C">
        <w:rPr>
          <w:rFonts w:cstheme="minorHAnsi"/>
        </w:rPr>
        <w:tab/>
      </w:r>
      <w:r w:rsidR="005429FB" w:rsidRPr="0011222C">
        <w:rPr>
          <w:rFonts w:cstheme="minorHAnsi"/>
        </w:rPr>
        <w:tab/>
      </w:r>
      <w:r w:rsidR="005429FB" w:rsidRPr="0011222C">
        <w:rPr>
          <w:rFonts w:cstheme="minorHAnsi"/>
        </w:rPr>
        <w:tab/>
      </w:r>
      <w:r w:rsidR="00414255" w:rsidRPr="0011222C">
        <w:rPr>
          <w:rFonts w:eastAsia="Calibri" w:cstheme="minorHAnsi"/>
          <w:sz w:val="24"/>
          <w:szCs w:val="24"/>
        </w:rPr>
        <w:tab/>
      </w:r>
      <w:r w:rsidR="00414255" w:rsidRPr="0011222C">
        <w:rPr>
          <w:rFonts w:eastAsia="Calibri" w:cstheme="minorHAnsi"/>
          <w:sz w:val="24"/>
          <w:szCs w:val="24"/>
        </w:rPr>
        <w:tab/>
        <w:t>1</w:t>
      </w:r>
    </w:p>
    <w:p w14:paraId="3B5784C5" w14:textId="33B412E0" w:rsidR="001966D6" w:rsidRPr="0011222C" w:rsidRDefault="009D7987" w:rsidP="00270E6C">
      <w:pPr>
        <w:rPr>
          <w:rFonts w:eastAsia="Calibri" w:cstheme="minorHAnsi"/>
          <w:sz w:val="24"/>
          <w:szCs w:val="24"/>
        </w:rPr>
      </w:pPr>
      <w:r w:rsidRPr="0011222C">
        <w:rPr>
          <w:rFonts w:eastAsia="Calibri" w:cstheme="minorHAnsi"/>
          <w:sz w:val="24"/>
          <w:szCs w:val="24"/>
        </w:rPr>
        <w:t xml:space="preserve">IGN </w:t>
      </w:r>
      <w:r w:rsidR="001966D6" w:rsidRPr="0011222C">
        <w:rPr>
          <w:rFonts w:eastAsia="Calibri" w:cstheme="minorHAnsi"/>
          <w:sz w:val="24"/>
          <w:szCs w:val="24"/>
        </w:rPr>
        <w:t>0103</w:t>
      </w:r>
      <w:r w:rsidR="001966D6" w:rsidRPr="0011222C">
        <w:rPr>
          <w:rFonts w:cstheme="minorHAnsi"/>
        </w:rPr>
        <w:tab/>
      </w:r>
      <w:r w:rsidR="00270E6C" w:rsidRPr="0011222C">
        <w:rPr>
          <w:rFonts w:cstheme="minorHAnsi"/>
        </w:rPr>
        <w:tab/>
      </w:r>
      <w:r w:rsidR="001966D6" w:rsidRPr="0011222C">
        <w:rPr>
          <w:rFonts w:eastAsia="Calibri" w:cstheme="minorHAnsi"/>
          <w:sz w:val="24"/>
          <w:szCs w:val="24"/>
        </w:rPr>
        <w:t>Christian Beliefs and Conviction</w:t>
      </w:r>
      <w:r w:rsidR="00754849" w:rsidRPr="0011222C">
        <w:rPr>
          <w:rFonts w:eastAsia="Calibri" w:cstheme="minorHAnsi"/>
          <w:sz w:val="24"/>
          <w:szCs w:val="24"/>
        </w:rPr>
        <w:t>s</w:t>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t>3</w:t>
      </w:r>
    </w:p>
    <w:p w14:paraId="43113241" w14:textId="58C76441" w:rsidR="001966D6" w:rsidRPr="0011222C" w:rsidRDefault="001966D6" w:rsidP="00CE3CFD">
      <w:pPr>
        <w:rPr>
          <w:rFonts w:eastAsia="Calibri" w:cstheme="minorHAnsi"/>
          <w:sz w:val="24"/>
          <w:szCs w:val="24"/>
        </w:rPr>
      </w:pPr>
      <w:r w:rsidRPr="0011222C">
        <w:rPr>
          <w:rFonts w:eastAsia="Calibri" w:cstheme="minorHAnsi"/>
          <w:sz w:val="24"/>
          <w:szCs w:val="24"/>
        </w:rPr>
        <w:t>IGN 0101</w:t>
      </w:r>
      <w:r w:rsidR="00CE3CFD" w:rsidRPr="0011222C">
        <w:rPr>
          <w:rFonts w:cstheme="minorHAnsi"/>
        </w:rPr>
        <w:tab/>
      </w:r>
      <w:r w:rsidRPr="0011222C">
        <w:rPr>
          <w:rFonts w:cstheme="minorHAnsi"/>
        </w:rPr>
        <w:tab/>
      </w:r>
      <w:r w:rsidRPr="0011222C">
        <w:rPr>
          <w:rFonts w:eastAsia="Calibri" w:cstheme="minorHAnsi"/>
          <w:sz w:val="24"/>
          <w:szCs w:val="24"/>
        </w:rPr>
        <w:t>Interpersonal Communication</w:t>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t>3</w:t>
      </w:r>
    </w:p>
    <w:p w14:paraId="6AE4C067" w14:textId="407AD6B1" w:rsidR="001966D6" w:rsidRPr="0011222C" w:rsidRDefault="001966D6" w:rsidP="00CE3CFD">
      <w:pPr>
        <w:rPr>
          <w:rFonts w:eastAsia="Calibri" w:cstheme="minorHAnsi"/>
          <w:sz w:val="24"/>
          <w:szCs w:val="24"/>
        </w:rPr>
      </w:pPr>
      <w:r w:rsidRPr="0011222C">
        <w:rPr>
          <w:rFonts w:eastAsia="Calibri" w:cstheme="minorHAnsi"/>
          <w:sz w:val="24"/>
          <w:szCs w:val="24"/>
        </w:rPr>
        <w:t>IGN 0109</w:t>
      </w:r>
      <w:r w:rsidRPr="0011222C">
        <w:rPr>
          <w:rFonts w:cstheme="minorHAnsi"/>
        </w:rPr>
        <w:tab/>
      </w:r>
      <w:r w:rsidR="00CE3CFD" w:rsidRPr="0011222C">
        <w:rPr>
          <w:rFonts w:cstheme="minorHAnsi"/>
        </w:rPr>
        <w:tab/>
      </w:r>
      <w:r w:rsidRPr="0011222C">
        <w:rPr>
          <w:rFonts w:eastAsia="Calibri" w:cstheme="minorHAnsi"/>
          <w:sz w:val="24"/>
          <w:szCs w:val="24"/>
        </w:rPr>
        <w:t>Business Communication</w:t>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t>3</w:t>
      </w:r>
    </w:p>
    <w:p w14:paraId="58D41C68" w14:textId="720262EC" w:rsidR="00422E8E" w:rsidRPr="0011222C" w:rsidRDefault="001966D6" w:rsidP="00CE3CFD">
      <w:pPr>
        <w:rPr>
          <w:rFonts w:eastAsia="Calibri" w:cstheme="minorHAnsi"/>
          <w:sz w:val="24"/>
          <w:szCs w:val="24"/>
        </w:rPr>
      </w:pPr>
      <w:r w:rsidRPr="0011222C">
        <w:rPr>
          <w:rFonts w:eastAsia="Calibri" w:cstheme="minorHAnsi"/>
          <w:sz w:val="24"/>
          <w:szCs w:val="24"/>
        </w:rPr>
        <w:t xml:space="preserve">IGN </w:t>
      </w:r>
      <w:r w:rsidR="00422E8E" w:rsidRPr="0011222C">
        <w:rPr>
          <w:rFonts w:eastAsia="Calibri" w:cstheme="minorHAnsi"/>
          <w:sz w:val="24"/>
          <w:szCs w:val="24"/>
        </w:rPr>
        <w:t>0104</w:t>
      </w:r>
      <w:r w:rsidR="00422E8E" w:rsidRPr="0011222C">
        <w:rPr>
          <w:rFonts w:cstheme="minorHAnsi"/>
        </w:rPr>
        <w:tab/>
      </w:r>
      <w:r w:rsidR="00CE3CFD" w:rsidRPr="0011222C">
        <w:rPr>
          <w:rFonts w:cstheme="minorHAnsi"/>
        </w:rPr>
        <w:tab/>
      </w:r>
      <w:r w:rsidR="00422E8E" w:rsidRPr="0011222C">
        <w:rPr>
          <w:rFonts w:eastAsia="Calibri" w:cstheme="minorHAnsi"/>
          <w:sz w:val="24"/>
          <w:szCs w:val="24"/>
        </w:rPr>
        <w:t>Cultural and Human Diversity</w:t>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t>3</w:t>
      </w:r>
    </w:p>
    <w:p w14:paraId="4AB2A122" w14:textId="79F3F055" w:rsidR="00785E2E" w:rsidRPr="0011222C" w:rsidRDefault="00422E8E" w:rsidP="00CE3CFD">
      <w:pPr>
        <w:rPr>
          <w:rFonts w:eastAsia="Calibri" w:cstheme="minorHAnsi"/>
          <w:sz w:val="24"/>
          <w:szCs w:val="24"/>
        </w:rPr>
      </w:pPr>
      <w:r w:rsidRPr="0011222C">
        <w:rPr>
          <w:rFonts w:eastAsia="Calibri" w:cstheme="minorHAnsi"/>
          <w:sz w:val="24"/>
          <w:szCs w:val="24"/>
        </w:rPr>
        <w:t>IGN 0123</w:t>
      </w:r>
      <w:r w:rsidR="00CE3CFD" w:rsidRPr="0011222C">
        <w:rPr>
          <w:rFonts w:cstheme="minorHAnsi"/>
        </w:rPr>
        <w:tab/>
      </w:r>
      <w:r w:rsidRPr="0011222C">
        <w:rPr>
          <w:rFonts w:cstheme="minorHAnsi"/>
        </w:rPr>
        <w:tab/>
      </w:r>
      <w:r w:rsidRPr="0011222C">
        <w:rPr>
          <w:rFonts w:eastAsia="Calibri" w:cstheme="minorHAnsi"/>
          <w:sz w:val="24"/>
          <w:szCs w:val="24"/>
        </w:rPr>
        <w:t>Lifespan Developmental Psychology</w:t>
      </w:r>
      <w:r w:rsidR="00785E2E" w:rsidRPr="0011222C">
        <w:rPr>
          <w:rFonts w:eastAsia="Calibri" w:cstheme="minorHAnsi"/>
          <w:sz w:val="24"/>
          <w:szCs w:val="24"/>
        </w:rPr>
        <w:t xml:space="preserve"> </w:t>
      </w:r>
      <w:r w:rsidR="003D4518" w:rsidRPr="0011222C">
        <w:rPr>
          <w:rFonts w:eastAsia="Calibri" w:cstheme="minorHAnsi"/>
          <w:sz w:val="24"/>
          <w:szCs w:val="24"/>
        </w:rPr>
        <w:tab/>
      </w:r>
      <w:r w:rsidR="003D4518" w:rsidRPr="0011222C">
        <w:rPr>
          <w:rFonts w:eastAsia="Calibri" w:cstheme="minorHAnsi"/>
          <w:sz w:val="24"/>
          <w:szCs w:val="24"/>
        </w:rPr>
        <w:tab/>
      </w:r>
      <w:r w:rsidR="003D4518" w:rsidRPr="0011222C">
        <w:rPr>
          <w:rFonts w:eastAsia="Calibri" w:cstheme="minorHAnsi"/>
          <w:sz w:val="24"/>
          <w:szCs w:val="24"/>
        </w:rPr>
        <w:tab/>
      </w:r>
      <w:r w:rsidR="003D4518" w:rsidRPr="0011222C">
        <w:rPr>
          <w:rFonts w:eastAsia="Calibri" w:cstheme="minorHAnsi"/>
          <w:sz w:val="24"/>
          <w:szCs w:val="24"/>
        </w:rPr>
        <w:tab/>
      </w:r>
      <w:r w:rsidR="003D4518" w:rsidRPr="0011222C">
        <w:rPr>
          <w:rFonts w:eastAsia="Calibri" w:cstheme="minorHAnsi"/>
          <w:sz w:val="24"/>
          <w:szCs w:val="24"/>
        </w:rPr>
        <w:tab/>
      </w:r>
      <w:r w:rsidR="003D4518" w:rsidRPr="0011222C">
        <w:rPr>
          <w:rFonts w:eastAsia="Calibri" w:cstheme="minorHAnsi"/>
          <w:sz w:val="24"/>
          <w:szCs w:val="24"/>
        </w:rPr>
        <w:tab/>
        <w:t>3</w:t>
      </w:r>
    </w:p>
    <w:p w14:paraId="4217629B" w14:textId="542C7B6B" w:rsidR="00974215" w:rsidRPr="0011222C" w:rsidRDefault="00785E2E" w:rsidP="00785E2E">
      <w:pPr>
        <w:rPr>
          <w:rFonts w:eastAsia="Calibri" w:cstheme="minorHAnsi"/>
          <w:b/>
          <w:bCs/>
          <w:sz w:val="24"/>
          <w:szCs w:val="24"/>
        </w:rPr>
      </w:pPr>
      <w:r w:rsidRPr="0011222C">
        <w:rPr>
          <w:rFonts w:eastAsia="Calibri" w:cstheme="minorHAnsi"/>
          <w:b/>
          <w:bCs/>
          <w:sz w:val="24"/>
          <w:szCs w:val="24"/>
        </w:rPr>
        <w:t xml:space="preserve">Total Credits </w:t>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00FC50FF" w:rsidRPr="0011222C">
        <w:rPr>
          <w:rFonts w:cstheme="minorHAnsi"/>
        </w:rPr>
        <w:tab/>
      </w:r>
      <w:r w:rsidR="00FC50FF" w:rsidRPr="0011222C">
        <w:rPr>
          <w:rFonts w:cstheme="minorHAnsi"/>
        </w:rPr>
        <w:tab/>
      </w:r>
      <w:r w:rsidR="00FC50FF" w:rsidRPr="0011222C">
        <w:rPr>
          <w:rFonts w:eastAsia="Calibri" w:cstheme="minorHAnsi"/>
          <w:b/>
          <w:bCs/>
          <w:sz w:val="24"/>
          <w:szCs w:val="24"/>
        </w:rPr>
        <w:t>12</w:t>
      </w:r>
      <w:r w:rsidRPr="0011222C">
        <w:rPr>
          <w:rFonts w:eastAsia="Calibri" w:cstheme="minorHAnsi"/>
          <w:b/>
          <w:bCs/>
          <w:sz w:val="24"/>
          <w:szCs w:val="24"/>
        </w:rPr>
        <w:tab/>
      </w:r>
      <w:r w:rsidRPr="0011222C">
        <w:rPr>
          <w:rFonts w:eastAsia="Calibri" w:cstheme="minorHAnsi"/>
          <w:b/>
          <w:bCs/>
          <w:sz w:val="24"/>
          <w:szCs w:val="24"/>
        </w:rPr>
        <w:tab/>
      </w:r>
    </w:p>
    <w:p w14:paraId="484A6963" w14:textId="3A099572" w:rsidR="00974215" w:rsidRPr="0011222C" w:rsidRDefault="00974215" w:rsidP="00974215">
      <w:pPr>
        <w:rPr>
          <w:rFonts w:eastAsia="Calibri" w:cstheme="minorHAnsi"/>
          <w:b/>
          <w:bCs/>
          <w:sz w:val="40"/>
          <w:szCs w:val="40"/>
        </w:rPr>
      </w:pPr>
      <w:r w:rsidRPr="0011222C">
        <w:rPr>
          <w:rFonts w:eastAsia="Calibri" w:cstheme="minorHAnsi"/>
          <w:b/>
          <w:bCs/>
          <w:sz w:val="40"/>
          <w:szCs w:val="40"/>
        </w:rPr>
        <w:t>Health Science</w:t>
      </w:r>
    </w:p>
    <w:p w14:paraId="5A17480B" w14:textId="129567A8" w:rsidR="00CE3CFD" w:rsidRPr="0011222C" w:rsidRDefault="00CE3CFD" w:rsidP="00CE3CFD">
      <w:pPr>
        <w:rPr>
          <w:rFonts w:eastAsia="Calibri" w:cstheme="minorHAnsi"/>
          <w:sz w:val="24"/>
          <w:szCs w:val="24"/>
        </w:rPr>
      </w:pPr>
      <w:r w:rsidRPr="0011222C">
        <w:rPr>
          <w:rFonts w:eastAsia="Calibri" w:cstheme="minorHAnsi"/>
          <w:sz w:val="24"/>
          <w:szCs w:val="24"/>
        </w:rPr>
        <w:t xml:space="preserve">Choose at least one of the following as an IGNITE </w:t>
      </w:r>
      <w:r w:rsidR="00122C6B" w:rsidRPr="0011222C">
        <w:rPr>
          <w:rFonts w:eastAsia="Calibri" w:cstheme="minorHAnsi"/>
          <w:sz w:val="24"/>
          <w:szCs w:val="24"/>
        </w:rPr>
        <w:t>Pathway</w:t>
      </w:r>
      <w:r w:rsidRPr="0011222C">
        <w:rPr>
          <w:rFonts w:eastAsia="Calibri" w:cstheme="minorHAnsi"/>
          <w:sz w:val="24"/>
          <w:szCs w:val="24"/>
        </w:rPr>
        <w:t xml:space="preserve"> </w:t>
      </w:r>
      <w:r w:rsidR="00122C6B" w:rsidRPr="0011222C">
        <w:rPr>
          <w:rFonts w:eastAsia="Calibri" w:cstheme="minorHAnsi"/>
          <w:sz w:val="24"/>
          <w:szCs w:val="24"/>
        </w:rPr>
        <w:t>C</w:t>
      </w:r>
      <w:r w:rsidRPr="0011222C">
        <w:rPr>
          <w:rFonts w:eastAsia="Calibri" w:cstheme="minorHAnsi"/>
          <w:sz w:val="24"/>
          <w:szCs w:val="24"/>
        </w:rPr>
        <w:t>ourse each semester:</w:t>
      </w:r>
    </w:p>
    <w:p w14:paraId="69B9E0DD" w14:textId="77777777" w:rsidR="00974215" w:rsidRPr="0011222C" w:rsidRDefault="00974215" w:rsidP="00974215">
      <w:pPr>
        <w:rPr>
          <w:rFonts w:eastAsia="Calibri" w:cstheme="minorHAnsi"/>
          <w:b/>
          <w:bCs/>
          <w:sz w:val="24"/>
          <w:szCs w:val="24"/>
        </w:rPr>
      </w:pPr>
      <w:r w:rsidRPr="0011222C">
        <w:rPr>
          <w:rFonts w:eastAsia="Calibri" w:cstheme="minorHAnsi"/>
          <w:b/>
          <w:bCs/>
          <w:sz w:val="24"/>
          <w:szCs w:val="24"/>
        </w:rPr>
        <w:t>Code</w:t>
      </w:r>
      <w:r w:rsidRPr="0011222C">
        <w:rPr>
          <w:rFonts w:cstheme="minorHAnsi"/>
        </w:rPr>
        <w:tab/>
      </w:r>
      <w:r w:rsidRPr="0011222C">
        <w:rPr>
          <w:rFonts w:cstheme="minorHAnsi"/>
        </w:rPr>
        <w:tab/>
      </w:r>
      <w:r w:rsidRPr="0011222C">
        <w:rPr>
          <w:rFonts w:cstheme="minorHAnsi"/>
        </w:rPr>
        <w:tab/>
      </w:r>
      <w:r w:rsidRPr="0011222C">
        <w:rPr>
          <w:rFonts w:eastAsia="Calibri" w:cstheme="minorHAnsi"/>
          <w:b/>
          <w:bCs/>
          <w:sz w:val="24"/>
          <w:szCs w:val="24"/>
        </w:rPr>
        <w:t>Title</w:t>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cstheme="minorHAnsi"/>
        </w:rPr>
        <w:tab/>
      </w:r>
      <w:r w:rsidRPr="0011222C">
        <w:rPr>
          <w:rFonts w:eastAsia="Calibri" w:cstheme="minorHAnsi"/>
          <w:b/>
          <w:bCs/>
          <w:sz w:val="24"/>
          <w:szCs w:val="24"/>
        </w:rPr>
        <w:t xml:space="preserve">Credits </w:t>
      </w:r>
    </w:p>
    <w:p w14:paraId="78B5F4EC" w14:textId="07B9D9B8" w:rsidR="00974215" w:rsidRPr="0011222C" w:rsidRDefault="00D913E9" w:rsidP="00CE3CFD">
      <w:pPr>
        <w:rPr>
          <w:rFonts w:eastAsia="Calibri" w:cstheme="minorHAnsi"/>
          <w:sz w:val="24"/>
          <w:szCs w:val="24"/>
        </w:rPr>
      </w:pPr>
      <w:r w:rsidRPr="0011222C">
        <w:rPr>
          <w:rFonts w:eastAsia="Calibri" w:cstheme="minorHAnsi"/>
          <w:sz w:val="24"/>
          <w:szCs w:val="24"/>
        </w:rPr>
        <w:t>IGN</w:t>
      </w:r>
      <w:r w:rsidR="00974215" w:rsidRPr="0011222C">
        <w:rPr>
          <w:rFonts w:eastAsia="Calibri" w:cstheme="minorHAnsi"/>
          <w:sz w:val="24"/>
          <w:szCs w:val="24"/>
        </w:rPr>
        <w:t xml:space="preserve"> 01</w:t>
      </w:r>
      <w:r w:rsidR="007B0ADC" w:rsidRPr="0011222C">
        <w:rPr>
          <w:rFonts w:eastAsia="Calibri" w:cstheme="minorHAnsi"/>
          <w:sz w:val="24"/>
          <w:szCs w:val="24"/>
        </w:rPr>
        <w:t>22</w:t>
      </w:r>
      <w:r w:rsidR="00974215" w:rsidRPr="0011222C">
        <w:rPr>
          <w:rFonts w:eastAsia="Calibri" w:cstheme="minorHAnsi"/>
          <w:sz w:val="24"/>
          <w:szCs w:val="24"/>
        </w:rPr>
        <w:t xml:space="preserve"> </w:t>
      </w:r>
      <w:r w:rsidR="00CE3CFD" w:rsidRPr="0011222C">
        <w:rPr>
          <w:rFonts w:cstheme="minorHAnsi"/>
        </w:rPr>
        <w:tab/>
      </w:r>
      <w:r w:rsidR="00974215" w:rsidRPr="0011222C">
        <w:rPr>
          <w:rFonts w:cstheme="minorHAnsi"/>
        </w:rPr>
        <w:tab/>
      </w:r>
      <w:r w:rsidR="007B0ADC" w:rsidRPr="0011222C">
        <w:rPr>
          <w:rFonts w:eastAsia="Calibri" w:cstheme="minorHAnsi"/>
          <w:sz w:val="24"/>
          <w:szCs w:val="24"/>
        </w:rPr>
        <w:t>Professional Perspectives in Healthcare</w:t>
      </w:r>
      <w:r w:rsidR="00974215" w:rsidRPr="0011222C">
        <w:rPr>
          <w:rFonts w:eastAsia="Calibri" w:cstheme="minorHAnsi"/>
          <w:sz w:val="24"/>
          <w:szCs w:val="24"/>
        </w:rPr>
        <w:t xml:space="preserve"> </w:t>
      </w:r>
      <w:r w:rsidR="00587444" w:rsidRPr="0011222C">
        <w:rPr>
          <w:rFonts w:eastAsia="Calibri" w:cstheme="minorHAnsi"/>
          <w:sz w:val="24"/>
          <w:szCs w:val="24"/>
        </w:rPr>
        <w:tab/>
      </w:r>
      <w:r w:rsidR="00587444" w:rsidRPr="0011222C">
        <w:rPr>
          <w:rFonts w:eastAsia="Calibri" w:cstheme="minorHAnsi"/>
          <w:sz w:val="24"/>
          <w:szCs w:val="24"/>
        </w:rPr>
        <w:tab/>
      </w:r>
      <w:r w:rsidR="00587444" w:rsidRPr="0011222C">
        <w:rPr>
          <w:rFonts w:eastAsia="Calibri" w:cstheme="minorHAnsi"/>
          <w:sz w:val="24"/>
          <w:szCs w:val="24"/>
        </w:rPr>
        <w:tab/>
      </w:r>
      <w:r w:rsidR="00587444" w:rsidRPr="0011222C">
        <w:rPr>
          <w:rFonts w:eastAsia="Calibri" w:cstheme="minorHAnsi"/>
          <w:sz w:val="24"/>
          <w:szCs w:val="24"/>
        </w:rPr>
        <w:tab/>
      </w:r>
      <w:r w:rsidR="00587444" w:rsidRPr="0011222C">
        <w:rPr>
          <w:rFonts w:eastAsia="Calibri" w:cstheme="minorHAnsi"/>
          <w:sz w:val="24"/>
          <w:szCs w:val="24"/>
        </w:rPr>
        <w:tab/>
      </w:r>
      <w:r w:rsidR="00376F3B" w:rsidRPr="0011222C">
        <w:rPr>
          <w:rFonts w:eastAsia="Calibri" w:cstheme="minorHAnsi"/>
          <w:sz w:val="24"/>
          <w:szCs w:val="24"/>
        </w:rPr>
        <w:t>2</w:t>
      </w:r>
    </w:p>
    <w:p w14:paraId="7781EF6D" w14:textId="2C0C5907" w:rsidR="00974215" w:rsidRPr="0011222C" w:rsidRDefault="007B0ADC" w:rsidP="00CE3CFD">
      <w:pPr>
        <w:rPr>
          <w:rFonts w:eastAsia="Calibri" w:cstheme="minorHAnsi"/>
          <w:sz w:val="24"/>
          <w:szCs w:val="24"/>
        </w:rPr>
      </w:pPr>
      <w:r w:rsidRPr="0011222C">
        <w:rPr>
          <w:rFonts w:eastAsia="Calibri" w:cstheme="minorHAnsi"/>
          <w:sz w:val="24"/>
          <w:szCs w:val="24"/>
        </w:rPr>
        <w:t>IGN</w:t>
      </w:r>
      <w:r w:rsidR="00974215" w:rsidRPr="0011222C">
        <w:rPr>
          <w:rFonts w:eastAsia="Calibri" w:cstheme="minorHAnsi"/>
          <w:sz w:val="24"/>
          <w:szCs w:val="24"/>
        </w:rPr>
        <w:t xml:space="preserve"> </w:t>
      </w:r>
      <w:r w:rsidR="003B36A5" w:rsidRPr="0011222C">
        <w:rPr>
          <w:rFonts w:eastAsia="Calibri" w:cstheme="minorHAnsi"/>
          <w:sz w:val="24"/>
          <w:szCs w:val="24"/>
        </w:rPr>
        <w:t>0124</w:t>
      </w:r>
      <w:r w:rsidR="00CE3CFD" w:rsidRPr="0011222C">
        <w:rPr>
          <w:rFonts w:cstheme="minorHAnsi"/>
        </w:rPr>
        <w:tab/>
      </w:r>
      <w:r w:rsidR="00974215" w:rsidRPr="0011222C">
        <w:rPr>
          <w:rFonts w:cstheme="minorHAnsi"/>
        </w:rPr>
        <w:tab/>
      </w:r>
      <w:r w:rsidR="00A0722F" w:rsidRPr="0011222C">
        <w:rPr>
          <w:rFonts w:eastAsia="Calibri" w:cstheme="minorHAnsi"/>
          <w:sz w:val="24"/>
          <w:szCs w:val="24"/>
        </w:rPr>
        <w:t>Cultural Responsiveness in Healthcare</w:t>
      </w:r>
      <w:r w:rsidR="00974215" w:rsidRPr="0011222C">
        <w:rPr>
          <w:rFonts w:eastAsia="Calibri" w:cstheme="minorHAnsi"/>
          <w:sz w:val="24"/>
          <w:szCs w:val="24"/>
        </w:rPr>
        <w:t xml:space="preserve"> </w:t>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t>3</w:t>
      </w:r>
    </w:p>
    <w:p w14:paraId="4ECB25CD" w14:textId="23FDC24E" w:rsidR="00974215" w:rsidRPr="0011222C" w:rsidRDefault="00A0722F" w:rsidP="00F83536">
      <w:pPr>
        <w:rPr>
          <w:rFonts w:eastAsia="Calibri" w:cstheme="minorHAnsi"/>
          <w:sz w:val="24"/>
          <w:szCs w:val="24"/>
        </w:rPr>
      </w:pPr>
      <w:r w:rsidRPr="0011222C">
        <w:rPr>
          <w:rFonts w:eastAsia="Calibri" w:cstheme="minorHAnsi"/>
          <w:sz w:val="24"/>
          <w:szCs w:val="24"/>
        </w:rPr>
        <w:t>IGN</w:t>
      </w:r>
      <w:r w:rsidR="00974215" w:rsidRPr="0011222C">
        <w:rPr>
          <w:rFonts w:eastAsia="Calibri" w:cstheme="minorHAnsi"/>
          <w:sz w:val="24"/>
          <w:szCs w:val="24"/>
        </w:rPr>
        <w:t xml:space="preserve"> 01</w:t>
      </w:r>
      <w:r w:rsidR="0062052F" w:rsidRPr="0011222C">
        <w:rPr>
          <w:rFonts w:eastAsia="Calibri" w:cstheme="minorHAnsi"/>
          <w:sz w:val="24"/>
          <w:szCs w:val="24"/>
        </w:rPr>
        <w:t>08</w:t>
      </w:r>
      <w:r w:rsidR="00974215" w:rsidRPr="0011222C">
        <w:rPr>
          <w:rFonts w:eastAsia="Calibri" w:cstheme="minorHAnsi"/>
          <w:sz w:val="24"/>
          <w:szCs w:val="24"/>
        </w:rPr>
        <w:t xml:space="preserve"> </w:t>
      </w:r>
      <w:r w:rsidR="00F83536" w:rsidRPr="0011222C">
        <w:rPr>
          <w:rFonts w:cstheme="minorHAnsi"/>
        </w:rPr>
        <w:tab/>
      </w:r>
      <w:r w:rsidR="00974215" w:rsidRPr="0011222C">
        <w:rPr>
          <w:rFonts w:cstheme="minorHAnsi"/>
        </w:rPr>
        <w:tab/>
      </w:r>
      <w:r w:rsidR="0062052F" w:rsidRPr="0011222C">
        <w:rPr>
          <w:rFonts w:eastAsia="Calibri" w:cstheme="minorHAnsi"/>
          <w:sz w:val="24"/>
          <w:szCs w:val="24"/>
        </w:rPr>
        <w:t>Foundations of Emergency Management</w:t>
      </w:r>
      <w:r w:rsidR="00974215" w:rsidRPr="0011222C">
        <w:rPr>
          <w:rFonts w:eastAsia="Calibri" w:cstheme="minorHAnsi"/>
          <w:sz w:val="24"/>
          <w:szCs w:val="24"/>
        </w:rPr>
        <w:t xml:space="preserve"> </w:t>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t>3</w:t>
      </w:r>
    </w:p>
    <w:p w14:paraId="145AAC29" w14:textId="2A9AF21B" w:rsidR="00963D1C" w:rsidRPr="0011222C" w:rsidRDefault="0062052F" w:rsidP="00F83536">
      <w:pPr>
        <w:rPr>
          <w:rFonts w:eastAsia="Calibri" w:cstheme="minorHAnsi"/>
          <w:sz w:val="24"/>
          <w:szCs w:val="24"/>
        </w:rPr>
      </w:pPr>
      <w:r w:rsidRPr="0011222C">
        <w:rPr>
          <w:rFonts w:eastAsia="Calibri" w:cstheme="minorHAnsi"/>
          <w:sz w:val="24"/>
          <w:szCs w:val="24"/>
        </w:rPr>
        <w:t>IGN</w:t>
      </w:r>
      <w:r w:rsidR="00974215" w:rsidRPr="0011222C">
        <w:rPr>
          <w:rFonts w:eastAsia="Calibri" w:cstheme="minorHAnsi"/>
          <w:sz w:val="24"/>
          <w:szCs w:val="24"/>
        </w:rPr>
        <w:t xml:space="preserve"> 01</w:t>
      </w:r>
      <w:r w:rsidR="0053115E" w:rsidRPr="0011222C">
        <w:rPr>
          <w:rFonts w:eastAsia="Calibri" w:cstheme="minorHAnsi"/>
          <w:sz w:val="24"/>
          <w:szCs w:val="24"/>
        </w:rPr>
        <w:t>01</w:t>
      </w:r>
      <w:r w:rsidR="00F83536" w:rsidRPr="0011222C">
        <w:rPr>
          <w:rFonts w:cstheme="minorHAnsi"/>
        </w:rPr>
        <w:tab/>
      </w:r>
      <w:r w:rsidR="00974215" w:rsidRPr="0011222C">
        <w:rPr>
          <w:rFonts w:eastAsia="Calibri" w:cstheme="minorHAnsi"/>
          <w:sz w:val="24"/>
          <w:szCs w:val="24"/>
        </w:rPr>
        <w:t xml:space="preserve"> </w:t>
      </w:r>
      <w:r w:rsidR="00974215" w:rsidRPr="0011222C">
        <w:rPr>
          <w:rFonts w:cstheme="minorHAnsi"/>
        </w:rPr>
        <w:tab/>
      </w:r>
      <w:r w:rsidR="00963D1C" w:rsidRPr="0011222C">
        <w:rPr>
          <w:rFonts w:eastAsia="Calibri" w:cstheme="minorHAnsi"/>
          <w:sz w:val="24"/>
          <w:szCs w:val="24"/>
        </w:rPr>
        <w:t>Interpersonal Communication</w:t>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r>
      <w:r w:rsidR="004A03A6" w:rsidRPr="0011222C">
        <w:rPr>
          <w:rFonts w:eastAsia="Calibri" w:cstheme="minorHAnsi"/>
          <w:sz w:val="24"/>
          <w:szCs w:val="24"/>
        </w:rPr>
        <w:tab/>
        <w:t>3</w:t>
      </w:r>
    </w:p>
    <w:p w14:paraId="1A8F1E46" w14:textId="180CFA3C" w:rsidR="009D2134" w:rsidRPr="0011222C" w:rsidRDefault="00963D1C" w:rsidP="00F83536">
      <w:pPr>
        <w:rPr>
          <w:rFonts w:eastAsia="Calibri" w:cstheme="minorHAnsi"/>
          <w:sz w:val="24"/>
          <w:szCs w:val="24"/>
        </w:rPr>
      </w:pPr>
      <w:r w:rsidRPr="0011222C">
        <w:rPr>
          <w:rFonts w:eastAsia="Calibri" w:cstheme="minorHAnsi"/>
          <w:sz w:val="24"/>
          <w:szCs w:val="24"/>
        </w:rPr>
        <w:t xml:space="preserve">IGN </w:t>
      </w:r>
      <w:r w:rsidR="009D2134" w:rsidRPr="0011222C">
        <w:rPr>
          <w:rFonts w:eastAsia="Calibri" w:cstheme="minorHAnsi"/>
          <w:sz w:val="24"/>
          <w:szCs w:val="24"/>
        </w:rPr>
        <w:t>0109</w:t>
      </w:r>
      <w:r w:rsidR="009D2134" w:rsidRPr="0011222C">
        <w:rPr>
          <w:rFonts w:cstheme="minorHAnsi"/>
        </w:rPr>
        <w:tab/>
      </w:r>
      <w:r w:rsidR="00F83536" w:rsidRPr="0011222C">
        <w:rPr>
          <w:rFonts w:cstheme="minorHAnsi"/>
        </w:rPr>
        <w:tab/>
      </w:r>
      <w:r w:rsidR="009D2134" w:rsidRPr="0011222C">
        <w:rPr>
          <w:rFonts w:eastAsia="Calibri" w:cstheme="minorHAnsi"/>
          <w:sz w:val="24"/>
          <w:szCs w:val="24"/>
        </w:rPr>
        <w:t>Business Communication</w:t>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r>
      <w:r w:rsidR="0014470C" w:rsidRPr="0011222C">
        <w:rPr>
          <w:rFonts w:eastAsia="Calibri" w:cstheme="minorHAnsi"/>
          <w:sz w:val="24"/>
          <w:szCs w:val="24"/>
        </w:rPr>
        <w:tab/>
        <w:t>3</w:t>
      </w:r>
    </w:p>
    <w:p w14:paraId="537495ED" w14:textId="35AB03B3" w:rsidR="009D2134" w:rsidRPr="0011222C" w:rsidRDefault="009D2134" w:rsidP="00F83536">
      <w:pPr>
        <w:rPr>
          <w:rFonts w:eastAsia="Calibri" w:cstheme="minorHAnsi"/>
          <w:sz w:val="24"/>
          <w:szCs w:val="24"/>
        </w:rPr>
      </w:pPr>
      <w:r w:rsidRPr="0011222C">
        <w:rPr>
          <w:rFonts w:eastAsia="Calibri" w:cstheme="minorHAnsi"/>
          <w:sz w:val="24"/>
          <w:szCs w:val="24"/>
        </w:rPr>
        <w:t>IGN 0104</w:t>
      </w:r>
      <w:r w:rsidRPr="0011222C">
        <w:rPr>
          <w:rFonts w:cstheme="minorHAnsi"/>
        </w:rPr>
        <w:tab/>
      </w:r>
      <w:r w:rsidR="00F83536" w:rsidRPr="0011222C">
        <w:rPr>
          <w:rFonts w:cstheme="minorHAnsi"/>
        </w:rPr>
        <w:tab/>
      </w:r>
      <w:r w:rsidRPr="0011222C">
        <w:rPr>
          <w:rFonts w:eastAsia="Calibri" w:cstheme="minorHAnsi"/>
          <w:sz w:val="24"/>
          <w:szCs w:val="24"/>
        </w:rPr>
        <w:t>Cultural and Human Diversity</w:t>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r>
      <w:r w:rsidR="007E06E0" w:rsidRPr="0011222C">
        <w:rPr>
          <w:rFonts w:eastAsia="Calibri" w:cstheme="minorHAnsi"/>
          <w:sz w:val="24"/>
          <w:szCs w:val="24"/>
        </w:rPr>
        <w:tab/>
        <w:t>3</w:t>
      </w:r>
    </w:p>
    <w:p w14:paraId="5C70D8D9" w14:textId="6D536ECF" w:rsidR="004C3015" w:rsidRPr="0011222C" w:rsidRDefault="009D2134" w:rsidP="00F83536">
      <w:pPr>
        <w:rPr>
          <w:rFonts w:eastAsia="Calibri" w:cstheme="minorHAnsi"/>
          <w:sz w:val="24"/>
          <w:szCs w:val="24"/>
        </w:rPr>
      </w:pPr>
      <w:r w:rsidRPr="0011222C">
        <w:rPr>
          <w:rFonts w:eastAsia="Calibri" w:cstheme="minorHAnsi"/>
          <w:sz w:val="24"/>
          <w:szCs w:val="24"/>
        </w:rPr>
        <w:t xml:space="preserve">IGN </w:t>
      </w:r>
      <w:r w:rsidR="004C3015" w:rsidRPr="0011222C">
        <w:rPr>
          <w:rFonts w:eastAsia="Calibri" w:cstheme="minorHAnsi"/>
          <w:sz w:val="24"/>
          <w:szCs w:val="24"/>
        </w:rPr>
        <w:t>0123</w:t>
      </w:r>
      <w:r w:rsidR="00F83536" w:rsidRPr="0011222C">
        <w:rPr>
          <w:rFonts w:cstheme="minorHAnsi"/>
        </w:rPr>
        <w:tab/>
      </w:r>
      <w:r w:rsidR="004C3015" w:rsidRPr="0011222C">
        <w:rPr>
          <w:rFonts w:cstheme="minorHAnsi"/>
        </w:rPr>
        <w:tab/>
      </w:r>
      <w:r w:rsidR="004C3015" w:rsidRPr="0011222C">
        <w:rPr>
          <w:rFonts w:eastAsia="Calibri" w:cstheme="minorHAnsi"/>
          <w:sz w:val="24"/>
          <w:szCs w:val="24"/>
        </w:rPr>
        <w:t>Lifespan Developmental Psychology</w:t>
      </w:r>
      <w:r w:rsidR="00376F3B" w:rsidRPr="0011222C">
        <w:rPr>
          <w:rFonts w:eastAsia="Calibri" w:cstheme="minorHAnsi"/>
          <w:sz w:val="24"/>
          <w:szCs w:val="24"/>
        </w:rPr>
        <w:tab/>
      </w:r>
      <w:r w:rsidR="00376F3B" w:rsidRPr="0011222C">
        <w:rPr>
          <w:rFonts w:eastAsia="Calibri" w:cstheme="minorHAnsi"/>
          <w:sz w:val="24"/>
          <w:szCs w:val="24"/>
        </w:rPr>
        <w:tab/>
      </w:r>
      <w:r w:rsidR="00376F3B" w:rsidRPr="0011222C">
        <w:rPr>
          <w:rFonts w:eastAsia="Calibri" w:cstheme="minorHAnsi"/>
          <w:sz w:val="24"/>
          <w:szCs w:val="24"/>
        </w:rPr>
        <w:tab/>
      </w:r>
      <w:r w:rsidR="00376F3B" w:rsidRPr="0011222C">
        <w:rPr>
          <w:rFonts w:eastAsia="Calibri" w:cstheme="minorHAnsi"/>
          <w:sz w:val="24"/>
          <w:szCs w:val="24"/>
        </w:rPr>
        <w:tab/>
      </w:r>
      <w:r w:rsidR="00376F3B" w:rsidRPr="0011222C">
        <w:rPr>
          <w:rFonts w:eastAsia="Calibri" w:cstheme="minorHAnsi"/>
          <w:sz w:val="24"/>
          <w:szCs w:val="24"/>
        </w:rPr>
        <w:tab/>
      </w:r>
      <w:r w:rsidR="00376F3B" w:rsidRPr="0011222C">
        <w:rPr>
          <w:rFonts w:eastAsia="Calibri" w:cstheme="minorHAnsi"/>
          <w:sz w:val="24"/>
          <w:szCs w:val="24"/>
        </w:rPr>
        <w:tab/>
      </w:r>
      <w:r w:rsidR="003D4518" w:rsidRPr="0011222C">
        <w:rPr>
          <w:rFonts w:eastAsia="Calibri" w:cstheme="minorHAnsi"/>
          <w:sz w:val="24"/>
          <w:szCs w:val="24"/>
        </w:rPr>
        <w:t>3</w:t>
      </w:r>
    </w:p>
    <w:p w14:paraId="62761764" w14:textId="4D7AF8D2" w:rsidR="00974215" w:rsidRPr="0011222C" w:rsidRDefault="004C3015" w:rsidP="007E06E0">
      <w:pPr>
        <w:rPr>
          <w:rFonts w:eastAsia="Calibri" w:cstheme="minorHAnsi"/>
          <w:sz w:val="24"/>
          <w:szCs w:val="24"/>
        </w:rPr>
      </w:pPr>
      <w:r w:rsidRPr="0011222C">
        <w:rPr>
          <w:rFonts w:eastAsia="Calibri" w:cstheme="minorHAnsi"/>
          <w:sz w:val="24"/>
          <w:szCs w:val="24"/>
        </w:rPr>
        <w:t>IGN 0121</w:t>
      </w:r>
      <w:r w:rsidRPr="0011222C">
        <w:rPr>
          <w:rFonts w:cstheme="minorHAnsi"/>
        </w:rPr>
        <w:tab/>
      </w:r>
      <w:r w:rsidR="007E06E0" w:rsidRPr="0011222C">
        <w:rPr>
          <w:rFonts w:cstheme="minorHAnsi"/>
        </w:rPr>
        <w:tab/>
      </w:r>
      <w:r w:rsidRPr="0011222C">
        <w:rPr>
          <w:rFonts w:eastAsia="Calibri" w:cstheme="minorHAnsi"/>
          <w:sz w:val="24"/>
          <w:szCs w:val="24"/>
        </w:rPr>
        <w:t>Introduction to Math Systems</w:t>
      </w:r>
      <w:r w:rsidR="00974215" w:rsidRPr="0011222C">
        <w:rPr>
          <w:rFonts w:eastAsia="Calibri" w:cstheme="minorHAnsi"/>
          <w:sz w:val="24"/>
          <w:szCs w:val="24"/>
        </w:rPr>
        <w:t xml:space="preserve"> </w:t>
      </w:r>
      <w:r w:rsidR="003166CD" w:rsidRPr="0011222C">
        <w:rPr>
          <w:rFonts w:eastAsia="Calibri" w:cstheme="minorHAnsi"/>
          <w:sz w:val="24"/>
          <w:szCs w:val="24"/>
        </w:rPr>
        <w:tab/>
      </w:r>
      <w:r w:rsidR="003166CD" w:rsidRPr="0011222C">
        <w:rPr>
          <w:rFonts w:eastAsia="Calibri" w:cstheme="minorHAnsi"/>
          <w:sz w:val="24"/>
          <w:szCs w:val="24"/>
        </w:rPr>
        <w:tab/>
      </w:r>
      <w:r w:rsidR="003166CD" w:rsidRPr="0011222C">
        <w:rPr>
          <w:rFonts w:eastAsia="Calibri" w:cstheme="minorHAnsi"/>
          <w:sz w:val="24"/>
          <w:szCs w:val="24"/>
        </w:rPr>
        <w:tab/>
      </w:r>
      <w:r w:rsidR="003166CD" w:rsidRPr="0011222C">
        <w:rPr>
          <w:rFonts w:eastAsia="Calibri" w:cstheme="minorHAnsi"/>
          <w:sz w:val="24"/>
          <w:szCs w:val="24"/>
        </w:rPr>
        <w:tab/>
      </w:r>
      <w:r w:rsidR="003166CD" w:rsidRPr="0011222C">
        <w:rPr>
          <w:rFonts w:eastAsia="Calibri" w:cstheme="minorHAnsi"/>
          <w:sz w:val="24"/>
          <w:szCs w:val="24"/>
        </w:rPr>
        <w:tab/>
      </w:r>
      <w:r w:rsidR="003166CD" w:rsidRPr="0011222C">
        <w:rPr>
          <w:rFonts w:eastAsia="Calibri" w:cstheme="minorHAnsi"/>
          <w:sz w:val="24"/>
          <w:szCs w:val="24"/>
        </w:rPr>
        <w:tab/>
        <w:t>3</w:t>
      </w:r>
    </w:p>
    <w:p w14:paraId="676C4313" w14:textId="12071018" w:rsidR="00415591" w:rsidRPr="0011222C" w:rsidRDefault="00974215" w:rsidP="00974215">
      <w:pPr>
        <w:rPr>
          <w:rFonts w:eastAsia="Calibri" w:cstheme="minorHAnsi"/>
          <w:b/>
          <w:bCs/>
          <w:sz w:val="24"/>
          <w:szCs w:val="24"/>
        </w:rPr>
      </w:pPr>
      <w:r w:rsidRPr="0011222C">
        <w:rPr>
          <w:rFonts w:eastAsia="Calibri" w:cstheme="minorHAnsi"/>
          <w:b/>
          <w:bCs/>
          <w:sz w:val="24"/>
          <w:szCs w:val="24"/>
        </w:rPr>
        <w:t xml:space="preserve">Total Credits </w:t>
      </w:r>
      <w:r w:rsidRPr="0011222C">
        <w:rPr>
          <w:rFonts w:cstheme="minorHAnsi"/>
        </w:rPr>
        <w:tab/>
      </w:r>
      <w:r w:rsidR="000B4ED9" w:rsidRPr="0011222C">
        <w:rPr>
          <w:rFonts w:cstheme="minorHAnsi"/>
        </w:rPr>
        <w:tab/>
      </w:r>
      <w:r w:rsidR="000B4ED9" w:rsidRPr="0011222C">
        <w:rPr>
          <w:rFonts w:cstheme="minorHAnsi"/>
        </w:rPr>
        <w:tab/>
      </w:r>
      <w:r w:rsidR="000B4ED9" w:rsidRPr="0011222C">
        <w:rPr>
          <w:rFonts w:cstheme="minorHAnsi"/>
        </w:rPr>
        <w:tab/>
      </w:r>
      <w:r w:rsidR="000B4ED9" w:rsidRPr="0011222C">
        <w:rPr>
          <w:rFonts w:cstheme="minorHAnsi"/>
        </w:rPr>
        <w:tab/>
      </w:r>
      <w:r w:rsidR="000B4ED9" w:rsidRPr="0011222C">
        <w:rPr>
          <w:rFonts w:cstheme="minorHAnsi"/>
        </w:rPr>
        <w:tab/>
      </w:r>
      <w:r w:rsidR="000B4ED9" w:rsidRPr="0011222C">
        <w:rPr>
          <w:rFonts w:cstheme="minorHAnsi"/>
        </w:rPr>
        <w:tab/>
      </w:r>
      <w:r w:rsidR="000B4ED9" w:rsidRPr="0011222C">
        <w:rPr>
          <w:rFonts w:cstheme="minorHAnsi"/>
        </w:rPr>
        <w:tab/>
      </w:r>
      <w:r w:rsidR="000B4ED9" w:rsidRPr="0011222C">
        <w:rPr>
          <w:rFonts w:cstheme="minorHAnsi"/>
        </w:rPr>
        <w:tab/>
      </w:r>
      <w:r w:rsidR="000B4ED9" w:rsidRPr="0011222C">
        <w:rPr>
          <w:rFonts w:cstheme="minorHAnsi"/>
        </w:rPr>
        <w:tab/>
      </w:r>
      <w:r w:rsidR="000B4ED9" w:rsidRPr="0011222C">
        <w:rPr>
          <w:rFonts w:cstheme="minorHAnsi"/>
        </w:rPr>
        <w:tab/>
      </w:r>
      <w:r w:rsidR="000B4ED9" w:rsidRPr="0011222C">
        <w:rPr>
          <w:rFonts w:cstheme="minorHAnsi"/>
        </w:rPr>
        <w:tab/>
      </w:r>
      <w:r w:rsidR="000B4ED9" w:rsidRPr="0011222C">
        <w:rPr>
          <w:rFonts w:eastAsia="Calibri" w:cstheme="minorHAnsi"/>
          <w:b/>
          <w:bCs/>
          <w:sz w:val="24"/>
          <w:szCs w:val="24"/>
        </w:rPr>
        <w:t>12</w:t>
      </w:r>
      <w:r w:rsidRPr="0011222C">
        <w:rPr>
          <w:rFonts w:eastAsia="Calibri" w:cstheme="minorHAnsi"/>
          <w:b/>
          <w:bCs/>
          <w:sz w:val="24"/>
          <w:szCs w:val="24"/>
        </w:rPr>
        <w:tab/>
      </w:r>
      <w:r w:rsidRPr="0011222C">
        <w:rPr>
          <w:rFonts w:eastAsia="Calibri" w:cstheme="minorHAnsi"/>
          <w:b/>
          <w:bCs/>
          <w:sz w:val="24"/>
          <w:szCs w:val="24"/>
        </w:rPr>
        <w:tab/>
      </w:r>
      <w:r w:rsidRPr="0011222C">
        <w:rPr>
          <w:rFonts w:eastAsia="Calibri" w:cstheme="minorHAnsi"/>
          <w:b/>
          <w:bCs/>
          <w:sz w:val="24"/>
          <w:szCs w:val="24"/>
        </w:rPr>
        <w:tab/>
      </w:r>
      <w:r w:rsidRPr="0011222C">
        <w:rPr>
          <w:rFonts w:eastAsia="Calibri" w:cstheme="minorHAnsi"/>
          <w:b/>
          <w:bCs/>
          <w:sz w:val="24"/>
          <w:szCs w:val="24"/>
        </w:rPr>
        <w:tab/>
      </w:r>
      <w:r w:rsidRPr="0011222C">
        <w:rPr>
          <w:rFonts w:eastAsia="Calibri" w:cstheme="minorHAnsi"/>
          <w:b/>
          <w:bCs/>
          <w:sz w:val="24"/>
          <w:szCs w:val="24"/>
        </w:rPr>
        <w:tab/>
      </w:r>
      <w:r w:rsidRPr="0011222C">
        <w:rPr>
          <w:rFonts w:eastAsia="Calibri" w:cstheme="minorHAnsi"/>
          <w:b/>
          <w:bCs/>
          <w:sz w:val="24"/>
          <w:szCs w:val="24"/>
        </w:rPr>
        <w:tab/>
      </w:r>
      <w:r w:rsidRPr="0011222C">
        <w:rPr>
          <w:rFonts w:eastAsia="Calibri" w:cstheme="minorHAnsi"/>
          <w:b/>
          <w:bCs/>
          <w:sz w:val="24"/>
          <w:szCs w:val="24"/>
        </w:rPr>
        <w:tab/>
      </w:r>
      <w:r w:rsidRPr="0011222C">
        <w:rPr>
          <w:rFonts w:eastAsia="Calibri" w:cstheme="minorHAnsi"/>
          <w:b/>
          <w:bCs/>
          <w:sz w:val="24"/>
          <w:szCs w:val="24"/>
        </w:rPr>
        <w:tab/>
      </w:r>
      <w:r w:rsidRPr="0011222C">
        <w:rPr>
          <w:rFonts w:eastAsia="Calibri" w:cstheme="minorHAnsi"/>
          <w:b/>
          <w:bCs/>
          <w:sz w:val="24"/>
          <w:szCs w:val="24"/>
        </w:rPr>
        <w:tab/>
      </w:r>
      <w:r w:rsidRPr="0011222C">
        <w:rPr>
          <w:rFonts w:eastAsia="Calibri" w:cstheme="minorHAnsi"/>
          <w:b/>
          <w:bCs/>
          <w:sz w:val="24"/>
          <w:szCs w:val="24"/>
        </w:rPr>
        <w:tab/>
      </w:r>
      <w:r w:rsidRPr="0011222C">
        <w:rPr>
          <w:rFonts w:eastAsia="Calibri" w:cstheme="minorHAnsi"/>
          <w:b/>
          <w:bCs/>
          <w:sz w:val="24"/>
          <w:szCs w:val="24"/>
        </w:rPr>
        <w:tab/>
      </w:r>
    </w:p>
    <w:p w14:paraId="746FDE82" w14:textId="1BA3A7B6" w:rsidR="00446BE5" w:rsidRPr="0011222C" w:rsidRDefault="00415591" w:rsidP="002667A1">
      <w:pPr>
        <w:rPr>
          <w:rFonts w:eastAsia="Calibri" w:cstheme="minorHAnsi"/>
          <w:sz w:val="56"/>
          <w:szCs w:val="56"/>
        </w:rPr>
      </w:pPr>
      <w:r w:rsidRPr="0011222C">
        <w:rPr>
          <w:rFonts w:eastAsia="Calibri" w:cstheme="minorHAnsi"/>
          <w:b/>
          <w:bCs/>
          <w:sz w:val="24"/>
          <w:szCs w:val="24"/>
        </w:rPr>
        <w:br w:type="page"/>
      </w:r>
      <w:r w:rsidRPr="0011222C">
        <w:rPr>
          <w:rFonts w:eastAsia="Calibri" w:cstheme="minorHAnsi"/>
          <w:sz w:val="56"/>
          <w:szCs w:val="56"/>
        </w:rPr>
        <w:t>Admission</w:t>
      </w:r>
    </w:p>
    <w:p w14:paraId="2DDA314B" w14:textId="77777777" w:rsidR="00446BE5" w:rsidRPr="0011222C" w:rsidRDefault="00415591" w:rsidP="00974215">
      <w:pPr>
        <w:rPr>
          <w:rFonts w:eastAsia="Calibri" w:cstheme="minorHAnsi"/>
          <w:sz w:val="44"/>
          <w:szCs w:val="44"/>
        </w:rPr>
      </w:pPr>
      <w:r w:rsidRPr="0011222C">
        <w:rPr>
          <w:rFonts w:eastAsia="Calibri" w:cstheme="minorHAnsi"/>
          <w:sz w:val="44"/>
          <w:szCs w:val="44"/>
        </w:rPr>
        <w:t>Admissions Procedures</w:t>
      </w:r>
    </w:p>
    <w:p w14:paraId="49573F8C" w14:textId="65D76871" w:rsidR="00ED7C73" w:rsidRPr="0011222C" w:rsidRDefault="00415591" w:rsidP="00974215">
      <w:pPr>
        <w:rPr>
          <w:rFonts w:eastAsia="Calibri" w:cstheme="minorHAnsi"/>
          <w:sz w:val="24"/>
          <w:szCs w:val="24"/>
        </w:rPr>
      </w:pPr>
      <w:r w:rsidRPr="0011222C">
        <w:rPr>
          <w:rFonts w:eastAsia="Calibri" w:cstheme="minorHAnsi"/>
          <w:sz w:val="24"/>
          <w:szCs w:val="24"/>
        </w:rPr>
        <w:t xml:space="preserve">For the most recent information regarding admission procedures and program requirements, please see the </w:t>
      </w:r>
      <w:r w:rsidR="009F299E" w:rsidRPr="0011222C">
        <w:rPr>
          <w:rFonts w:eastAsia="Calibri" w:cstheme="minorHAnsi"/>
          <w:sz w:val="24"/>
          <w:szCs w:val="24"/>
        </w:rPr>
        <w:t>IGNITE</w:t>
      </w:r>
      <w:r w:rsidRPr="0011222C">
        <w:rPr>
          <w:rFonts w:eastAsia="Calibri" w:cstheme="minorHAnsi"/>
          <w:sz w:val="24"/>
          <w:szCs w:val="24"/>
        </w:rPr>
        <w:t xml:space="preserve"> Program webpage, </w:t>
      </w:r>
      <w:hyperlink r:id="rId57" w:history="1">
        <w:r w:rsidR="00031D87" w:rsidRPr="0011222C">
          <w:rPr>
            <w:rStyle w:val="Hyperlink"/>
            <w:rFonts w:eastAsia="Calibri" w:cstheme="minorHAnsi"/>
            <w:sz w:val="24"/>
            <w:szCs w:val="24"/>
          </w:rPr>
          <w:t>mvnu.edu/ignite</w:t>
        </w:r>
      </w:hyperlink>
      <w:r w:rsidR="00F3140A" w:rsidRPr="0011222C">
        <w:rPr>
          <w:rStyle w:val="Hyperlink"/>
          <w:rFonts w:eastAsia="Calibri" w:cstheme="minorHAnsi"/>
          <w:sz w:val="24"/>
          <w:szCs w:val="24"/>
          <w:u w:val="none"/>
        </w:rPr>
        <w:t>.</w:t>
      </w:r>
    </w:p>
    <w:p w14:paraId="490623C7" w14:textId="7C3DF7F4" w:rsidR="00ED7C73" w:rsidRPr="0011222C" w:rsidRDefault="00415591" w:rsidP="00974215">
      <w:pPr>
        <w:rPr>
          <w:rFonts w:eastAsia="Calibri" w:cstheme="minorHAnsi"/>
          <w:sz w:val="44"/>
          <w:szCs w:val="44"/>
        </w:rPr>
      </w:pPr>
      <w:r w:rsidRPr="0011222C">
        <w:rPr>
          <w:rFonts w:eastAsia="Calibri" w:cstheme="minorHAnsi"/>
          <w:sz w:val="44"/>
          <w:szCs w:val="44"/>
        </w:rPr>
        <w:t xml:space="preserve">First-Year Students Applying to the </w:t>
      </w:r>
      <w:r w:rsidR="00B35DFC" w:rsidRPr="0011222C">
        <w:rPr>
          <w:rFonts w:eastAsia="Calibri" w:cstheme="minorHAnsi"/>
          <w:sz w:val="44"/>
          <w:szCs w:val="44"/>
        </w:rPr>
        <w:t>IGNITE</w:t>
      </w:r>
      <w:r w:rsidRPr="0011222C">
        <w:rPr>
          <w:rFonts w:eastAsia="Calibri" w:cstheme="minorHAnsi"/>
          <w:sz w:val="44"/>
          <w:szCs w:val="44"/>
        </w:rPr>
        <w:t xml:space="preserve"> Program</w:t>
      </w:r>
    </w:p>
    <w:p w14:paraId="37D8F7FE" w14:textId="01FC4E59" w:rsidR="009F24F8" w:rsidRPr="0011222C" w:rsidRDefault="00415591" w:rsidP="00DB4AB8">
      <w:pPr>
        <w:pStyle w:val="ListParagraph"/>
        <w:numPr>
          <w:ilvl w:val="0"/>
          <w:numId w:val="37"/>
        </w:numPr>
        <w:spacing w:after="0"/>
        <w:rPr>
          <w:rFonts w:eastAsia="Calibri" w:cstheme="minorHAnsi"/>
          <w:b/>
          <w:bCs/>
          <w:sz w:val="24"/>
          <w:szCs w:val="24"/>
        </w:rPr>
      </w:pPr>
      <w:r w:rsidRPr="0011222C">
        <w:rPr>
          <w:rFonts w:eastAsia="Calibri" w:cstheme="minorHAnsi"/>
          <w:b/>
          <w:bCs/>
          <w:sz w:val="24"/>
          <w:szCs w:val="24"/>
        </w:rPr>
        <w:t>Submit your online application (</w:t>
      </w:r>
      <w:hyperlink r:id="rId58" w:history="1">
        <w:r w:rsidR="00B35DFC" w:rsidRPr="0011222C">
          <w:rPr>
            <w:rStyle w:val="Hyperlink"/>
            <w:rFonts w:cstheme="minorHAnsi"/>
            <w:b/>
            <w:bCs/>
            <w:sz w:val="24"/>
            <w:szCs w:val="24"/>
          </w:rPr>
          <w:t>IGNITE Application</w:t>
        </w:r>
      </w:hyperlink>
      <w:r w:rsidR="002F5BC7" w:rsidRPr="0011222C">
        <w:rPr>
          <w:rFonts w:cstheme="minorHAnsi"/>
          <w:b/>
          <w:bCs/>
          <w:sz w:val="24"/>
          <w:szCs w:val="24"/>
        </w:rPr>
        <w:t>)</w:t>
      </w:r>
    </w:p>
    <w:p w14:paraId="18F7EF44" w14:textId="6C03268D" w:rsidR="009F24F8" w:rsidRPr="0011222C" w:rsidRDefault="00415591" w:rsidP="00CB0444">
      <w:pPr>
        <w:pStyle w:val="ListParagraph"/>
        <w:spacing w:after="0"/>
        <w:rPr>
          <w:rFonts w:eastAsia="Calibri" w:cstheme="minorHAnsi"/>
          <w:sz w:val="24"/>
          <w:szCs w:val="24"/>
        </w:rPr>
      </w:pPr>
      <w:r w:rsidRPr="0011222C">
        <w:rPr>
          <w:rFonts w:eastAsia="Calibri" w:cstheme="minorHAnsi"/>
          <w:sz w:val="24"/>
          <w:szCs w:val="24"/>
        </w:rPr>
        <w:t>Each year applications are accepted from August 1 through July 31 with a priority deadline of December for those wanting to join the cohort starting the following calendar year (</w:t>
      </w:r>
      <w:proofErr w:type="gramStart"/>
      <w:r w:rsidRPr="0011222C">
        <w:rPr>
          <w:rFonts w:eastAsia="Calibri" w:cstheme="minorHAnsi"/>
          <w:sz w:val="24"/>
          <w:szCs w:val="24"/>
        </w:rPr>
        <w:t>e.g.</w:t>
      </w:r>
      <w:proofErr w:type="gramEnd"/>
      <w:r w:rsidRPr="0011222C">
        <w:rPr>
          <w:rFonts w:eastAsia="Calibri" w:cstheme="minorHAnsi"/>
          <w:sz w:val="24"/>
          <w:szCs w:val="24"/>
        </w:rPr>
        <w:t xml:space="preserve"> applying by December 202</w:t>
      </w:r>
      <w:r w:rsidR="004717DC" w:rsidRPr="0011222C">
        <w:rPr>
          <w:rFonts w:eastAsia="Calibri" w:cstheme="minorHAnsi"/>
          <w:sz w:val="24"/>
          <w:szCs w:val="24"/>
        </w:rPr>
        <w:t>4</w:t>
      </w:r>
      <w:r w:rsidRPr="0011222C">
        <w:rPr>
          <w:rFonts w:eastAsia="Calibri" w:cstheme="minorHAnsi"/>
          <w:sz w:val="24"/>
          <w:szCs w:val="24"/>
        </w:rPr>
        <w:t xml:space="preserve"> to start in the fall of 202</w:t>
      </w:r>
      <w:r w:rsidR="004717DC" w:rsidRPr="0011222C">
        <w:rPr>
          <w:rFonts w:eastAsia="Calibri" w:cstheme="minorHAnsi"/>
          <w:sz w:val="24"/>
          <w:szCs w:val="24"/>
        </w:rPr>
        <w:t>5</w:t>
      </w:r>
      <w:r w:rsidRPr="0011222C">
        <w:rPr>
          <w:rFonts w:eastAsia="Calibri" w:cstheme="minorHAnsi"/>
          <w:sz w:val="24"/>
          <w:szCs w:val="24"/>
        </w:rPr>
        <w:t xml:space="preserve">). </w:t>
      </w:r>
    </w:p>
    <w:p w14:paraId="0EB1A039" w14:textId="77777777" w:rsidR="00DB4AB8" w:rsidRPr="0011222C" w:rsidRDefault="00DB4AB8" w:rsidP="00DB4AB8">
      <w:pPr>
        <w:spacing w:after="0"/>
        <w:rPr>
          <w:rFonts w:eastAsia="Calibri" w:cstheme="minorHAnsi"/>
          <w:sz w:val="24"/>
          <w:szCs w:val="24"/>
        </w:rPr>
      </w:pPr>
    </w:p>
    <w:p w14:paraId="74CB1457" w14:textId="17B3DB8F" w:rsidR="009F24F8" w:rsidRPr="0011222C" w:rsidRDefault="007E1FC7" w:rsidP="00DB4AB8">
      <w:pPr>
        <w:pStyle w:val="ListParagraph"/>
        <w:numPr>
          <w:ilvl w:val="0"/>
          <w:numId w:val="37"/>
        </w:numPr>
        <w:tabs>
          <w:tab w:val="left" w:pos="720"/>
        </w:tabs>
        <w:spacing w:after="0"/>
        <w:rPr>
          <w:rFonts w:eastAsia="Calibri" w:cstheme="minorHAnsi"/>
          <w:b/>
          <w:bCs/>
          <w:sz w:val="24"/>
          <w:szCs w:val="24"/>
        </w:rPr>
      </w:pPr>
      <w:r w:rsidRPr="0011222C">
        <w:rPr>
          <w:rFonts w:eastAsia="Calibri" w:cstheme="minorHAnsi"/>
          <w:b/>
          <w:bCs/>
          <w:sz w:val="24"/>
          <w:szCs w:val="24"/>
        </w:rPr>
        <w:t>Request official</w:t>
      </w:r>
      <w:r w:rsidR="00415591" w:rsidRPr="0011222C">
        <w:rPr>
          <w:rFonts w:eastAsia="Calibri" w:cstheme="minorHAnsi"/>
          <w:b/>
          <w:bCs/>
          <w:sz w:val="24"/>
          <w:szCs w:val="24"/>
        </w:rPr>
        <w:t xml:space="preserve"> </w:t>
      </w:r>
      <w:r w:rsidRPr="0011222C">
        <w:rPr>
          <w:rFonts w:eastAsia="Calibri" w:cstheme="minorHAnsi"/>
          <w:b/>
          <w:bCs/>
          <w:sz w:val="24"/>
          <w:szCs w:val="24"/>
        </w:rPr>
        <w:t>t</w:t>
      </w:r>
      <w:r w:rsidR="00415591" w:rsidRPr="0011222C">
        <w:rPr>
          <w:rFonts w:eastAsia="Calibri" w:cstheme="minorHAnsi"/>
          <w:b/>
          <w:bCs/>
          <w:sz w:val="24"/>
          <w:szCs w:val="24"/>
        </w:rPr>
        <w:t>ranscript</w:t>
      </w:r>
      <w:r w:rsidR="00B1693C" w:rsidRPr="0011222C">
        <w:rPr>
          <w:rFonts w:eastAsia="Calibri" w:cstheme="minorHAnsi"/>
          <w:b/>
          <w:bCs/>
          <w:sz w:val="24"/>
          <w:szCs w:val="24"/>
        </w:rPr>
        <w:t xml:space="preserve">(s), </w:t>
      </w:r>
      <w:r w:rsidR="00415591" w:rsidRPr="0011222C">
        <w:rPr>
          <w:rFonts w:eastAsia="Calibri" w:cstheme="minorHAnsi"/>
          <w:b/>
          <w:bCs/>
          <w:sz w:val="24"/>
          <w:szCs w:val="24"/>
        </w:rPr>
        <w:t>IEP</w:t>
      </w:r>
      <w:r w:rsidR="00847B55" w:rsidRPr="0011222C">
        <w:rPr>
          <w:rFonts w:eastAsia="Calibri" w:cstheme="minorHAnsi"/>
          <w:b/>
          <w:bCs/>
          <w:sz w:val="24"/>
          <w:szCs w:val="24"/>
        </w:rPr>
        <w:t xml:space="preserve"> or 504 plan</w:t>
      </w:r>
      <w:r w:rsidR="00B1693C" w:rsidRPr="0011222C">
        <w:rPr>
          <w:rFonts w:eastAsia="Calibri" w:cstheme="minorHAnsi"/>
          <w:b/>
          <w:bCs/>
          <w:sz w:val="24"/>
          <w:szCs w:val="24"/>
        </w:rPr>
        <w:t xml:space="preserve">, and </w:t>
      </w:r>
      <w:r w:rsidR="00847B55" w:rsidRPr="0011222C">
        <w:rPr>
          <w:rFonts w:eastAsia="Calibri" w:cstheme="minorHAnsi"/>
          <w:b/>
          <w:bCs/>
          <w:sz w:val="24"/>
          <w:szCs w:val="24"/>
        </w:rPr>
        <w:t>Evaluation Team Report (</w:t>
      </w:r>
      <w:r w:rsidR="00415591" w:rsidRPr="0011222C">
        <w:rPr>
          <w:rFonts w:eastAsia="Calibri" w:cstheme="minorHAnsi"/>
          <w:b/>
          <w:bCs/>
          <w:sz w:val="24"/>
          <w:szCs w:val="24"/>
        </w:rPr>
        <w:t>E</w:t>
      </w:r>
      <w:r w:rsidR="00521817" w:rsidRPr="0011222C">
        <w:rPr>
          <w:rFonts w:eastAsia="Calibri" w:cstheme="minorHAnsi"/>
          <w:b/>
          <w:bCs/>
          <w:sz w:val="24"/>
          <w:szCs w:val="24"/>
        </w:rPr>
        <w:t>TR</w:t>
      </w:r>
      <w:r w:rsidR="00847B55" w:rsidRPr="0011222C">
        <w:rPr>
          <w:rFonts w:eastAsia="Calibri" w:cstheme="minorHAnsi"/>
          <w:b/>
          <w:bCs/>
          <w:sz w:val="24"/>
          <w:szCs w:val="24"/>
        </w:rPr>
        <w:t>)</w:t>
      </w:r>
      <w:r w:rsidR="00415591" w:rsidRPr="0011222C">
        <w:rPr>
          <w:rFonts w:eastAsia="Calibri" w:cstheme="minorHAnsi"/>
          <w:b/>
          <w:bCs/>
          <w:sz w:val="24"/>
          <w:szCs w:val="24"/>
        </w:rPr>
        <w:t xml:space="preserve"> </w:t>
      </w:r>
      <w:proofErr w:type="gramStart"/>
      <w:r w:rsidR="00415591" w:rsidRPr="0011222C">
        <w:rPr>
          <w:rFonts w:eastAsia="Calibri" w:cstheme="minorHAnsi"/>
          <w:b/>
          <w:bCs/>
          <w:sz w:val="24"/>
          <w:szCs w:val="24"/>
        </w:rPr>
        <w:t>documents</w:t>
      </w:r>
      <w:proofErr w:type="gramEnd"/>
      <w:r w:rsidR="00415591" w:rsidRPr="0011222C">
        <w:rPr>
          <w:rFonts w:eastAsia="Calibri" w:cstheme="minorHAnsi"/>
          <w:b/>
          <w:bCs/>
          <w:sz w:val="24"/>
          <w:szCs w:val="24"/>
        </w:rPr>
        <w:t xml:space="preserve"> </w:t>
      </w:r>
    </w:p>
    <w:p w14:paraId="7DA698AA" w14:textId="0A5EA8B5" w:rsidR="00D114D3" w:rsidRPr="0011222C" w:rsidRDefault="00D114D3" w:rsidP="00CB0444">
      <w:pPr>
        <w:pStyle w:val="ListParagraph"/>
        <w:tabs>
          <w:tab w:val="left" w:pos="720"/>
        </w:tabs>
        <w:spacing w:after="0"/>
        <w:rPr>
          <w:rFonts w:eastAsia="Calibri" w:cstheme="minorHAnsi"/>
        </w:rPr>
      </w:pPr>
      <w:r w:rsidRPr="0011222C">
        <w:rPr>
          <w:rFonts w:eastAsia="Calibri" w:cstheme="minorHAnsi"/>
        </w:rPr>
        <w:t xml:space="preserve">Download the </w:t>
      </w:r>
      <w:hyperlink r:id="rId59" w:history="1">
        <w:r w:rsidRPr="0011222C">
          <w:rPr>
            <w:rStyle w:val="Hyperlink"/>
            <w:rFonts w:eastAsia="Calibri" w:cstheme="minorHAnsi"/>
          </w:rPr>
          <w:t>form</w:t>
        </w:r>
      </w:hyperlink>
      <w:r w:rsidRPr="0011222C">
        <w:rPr>
          <w:rFonts w:eastAsia="Calibri" w:cstheme="minorHAnsi"/>
        </w:rPr>
        <w:t xml:space="preserve"> to request that your high school send an official copy of your transcript, most recent IEP or 504 plan, and most recent ET</w:t>
      </w:r>
      <w:r w:rsidR="00FA36C5" w:rsidRPr="0011222C">
        <w:rPr>
          <w:rFonts w:eastAsia="Calibri" w:cstheme="minorHAnsi"/>
        </w:rPr>
        <w:t>R</w:t>
      </w:r>
      <w:r w:rsidRPr="0011222C">
        <w:rPr>
          <w:rFonts w:eastAsia="Calibri" w:cstheme="minorHAnsi"/>
        </w:rPr>
        <w:t xml:space="preserve"> (must be written within the last three years) to the IGNITE Program.</w:t>
      </w:r>
    </w:p>
    <w:p w14:paraId="7B3BB7F4" w14:textId="23FF5715" w:rsidR="00DD764D" w:rsidRPr="0011222C" w:rsidRDefault="00D114D3" w:rsidP="00CB0444">
      <w:pPr>
        <w:pStyle w:val="ListParagraph"/>
        <w:tabs>
          <w:tab w:val="left" w:pos="720"/>
        </w:tabs>
        <w:spacing w:after="0"/>
        <w:rPr>
          <w:rFonts w:eastAsia="Calibri" w:cstheme="minorHAnsi"/>
          <w:i/>
          <w:iCs/>
          <w:sz w:val="24"/>
          <w:szCs w:val="24"/>
        </w:rPr>
      </w:pPr>
      <w:r w:rsidRPr="0011222C">
        <w:rPr>
          <w:rFonts w:eastAsia="Calibri" w:cstheme="minorHAnsi"/>
          <w:b/>
          <w:bCs/>
          <w:i/>
          <w:iCs/>
          <w:sz w:val="24"/>
          <w:szCs w:val="24"/>
        </w:rPr>
        <w:t>NOTE:</w:t>
      </w:r>
      <w:r w:rsidRPr="0011222C">
        <w:rPr>
          <w:rFonts w:eastAsia="Calibri" w:cstheme="minorHAnsi"/>
          <w:i/>
          <w:iCs/>
          <w:sz w:val="24"/>
          <w:szCs w:val="24"/>
        </w:rPr>
        <w:t> All admissions materials must be received before applications are reviewed.</w:t>
      </w:r>
    </w:p>
    <w:p w14:paraId="281705E8" w14:textId="77777777" w:rsidR="00DB4AB8" w:rsidRPr="0011222C" w:rsidRDefault="00DB4AB8" w:rsidP="00DB4AB8">
      <w:pPr>
        <w:tabs>
          <w:tab w:val="left" w:pos="720"/>
        </w:tabs>
        <w:spacing w:after="0"/>
        <w:rPr>
          <w:rFonts w:eastAsia="Calibri" w:cstheme="minorHAnsi"/>
          <w:sz w:val="24"/>
          <w:szCs w:val="24"/>
        </w:rPr>
      </w:pPr>
    </w:p>
    <w:p w14:paraId="52EDC0A2" w14:textId="563BC0CD" w:rsidR="00402C84" w:rsidRPr="0011222C" w:rsidRDefault="007D27C6" w:rsidP="00DB4AB8">
      <w:pPr>
        <w:pStyle w:val="ListParagraph"/>
        <w:numPr>
          <w:ilvl w:val="0"/>
          <w:numId w:val="37"/>
        </w:numPr>
        <w:tabs>
          <w:tab w:val="left" w:pos="720"/>
        </w:tabs>
        <w:spacing w:after="0"/>
        <w:rPr>
          <w:rFonts w:eastAsia="Calibri" w:cstheme="minorHAnsi"/>
          <w:b/>
          <w:bCs/>
          <w:sz w:val="24"/>
          <w:szCs w:val="24"/>
        </w:rPr>
      </w:pPr>
      <w:r w:rsidRPr="0011222C">
        <w:rPr>
          <w:rFonts w:eastAsia="Calibri" w:cstheme="minorHAnsi"/>
          <w:b/>
          <w:bCs/>
          <w:sz w:val="24"/>
          <w:szCs w:val="24"/>
        </w:rPr>
        <w:t>Document Review</w:t>
      </w:r>
      <w:r w:rsidRPr="0011222C">
        <w:rPr>
          <w:rFonts w:eastAsia="Calibri" w:cstheme="minorHAnsi"/>
          <w:b/>
          <w:bCs/>
          <w:sz w:val="24"/>
          <w:szCs w:val="24"/>
        </w:rPr>
        <w:br/>
      </w:r>
      <w:r w:rsidRPr="0011222C">
        <w:rPr>
          <w:rFonts w:eastAsia="Calibri" w:cstheme="minorHAnsi"/>
          <w:sz w:val="24"/>
          <w:szCs w:val="24"/>
        </w:rPr>
        <w:t xml:space="preserve">Once all documents are submitted, they will be reviewed by the IGNITE Program Staff. References will be contacted during this phase. Students and parents/guardians may be contacted during this time for clarification or additional information. If the applicant has met </w:t>
      </w:r>
      <w:proofErr w:type="gramStart"/>
      <w:r w:rsidRPr="0011222C">
        <w:rPr>
          <w:rFonts w:eastAsia="Calibri" w:cstheme="minorHAnsi"/>
          <w:sz w:val="24"/>
          <w:szCs w:val="24"/>
        </w:rPr>
        <w:t>all of</w:t>
      </w:r>
      <w:proofErr w:type="gramEnd"/>
      <w:r w:rsidRPr="0011222C">
        <w:rPr>
          <w:rFonts w:eastAsia="Calibri" w:cstheme="minorHAnsi"/>
          <w:sz w:val="24"/>
          <w:szCs w:val="24"/>
        </w:rPr>
        <w:t xml:space="preserve"> the admission criteria, a recommendation to move to the next stage of the admissions process will be sent to the IGNITE Advisory Team for consideration.</w:t>
      </w:r>
    </w:p>
    <w:p w14:paraId="40C6A7BC" w14:textId="77777777" w:rsidR="00DB4AB8" w:rsidRPr="0011222C" w:rsidRDefault="00DB4AB8" w:rsidP="00DB4AB8">
      <w:pPr>
        <w:pStyle w:val="ListParagraph"/>
        <w:tabs>
          <w:tab w:val="left" w:pos="720"/>
        </w:tabs>
        <w:spacing w:after="0"/>
        <w:rPr>
          <w:rFonts w:eastAsia="Calibri" w:cstheme="minorHAnsi"/>
          <w:b/>
          <w:bCs/>
          <w:sz w:val="24"/>
          <w:szCs w:val="24"/>
        </w:rPr>
      </w:pPr>
    </w:p>
    <w:p w14:paraId="0603F8E5" w14:textId="77777777" w:rsidR="00402C84" w:rsidRPr="0011222C" w:rsidRDefault="007D27C6" w:rsidP="00DB4AB8">
      <w:pPr>
        <w:pStyle w:val="ListParagraph"/>
        <w:numPr>
          <w:ilvl w:val="0"/>
          <w:numId w:val="37"/>
        </w:numPr>
        <w:tabs>
          <w:tab w:val="left" w:pos="720"/>
        </w:tabs>
        <w:spacing w:after="0"/>
        <w:rPr>
          <w:rFonts w:eastAsia="Calibri" w:cstheme="minorHAnsi"/>
          <w:b/>
          <w:bCs/>
          <w:sz w:val="24"/>
          <w:szCs w:val="24"/>
        </w:rPr>
      </w:pPr>
      <w:r w:rsidRPr="0011222C">
        <w:rPr>
          <w:rFonts w:eastAsia="Calibri" w:cstheme="minorHAnsi"/>
          <w:b/>
          <w:bCs/>
          <w:sz w:val="24"/>
          <w:szCs w:val="24"/>
        </w:rPr>
        <w:t>Admissions Interview</w:t>
      </w:r>
      <w:r w:rsidRPr="0011222C">
        <w:rPr>
          <w:rFonts w:eastAsia="Calibri" w:cstheme="minorHAnsi"/>
          <w:b/>
          <w:bCs/>
          <w:sz w:val="24"/>
          <w:szCs w:val="24"/>
        </w:rPr>
        <w:br/>
      </w:r>
      <w:r w:rsidRPr="0011222C">
        <w:rPr>
          <w:rFonts w:eastAsia="Calibri" w:cstheme="minorHAnsi"/>
          <w:sz w:val="24"/>
          <w:szCs w:val="24"/>
        </w:rPr>
        <w:t>If selected, interviews are held throughout the academic year for those who have completed an application and appear to fit program criteria.</w:t>
      </w:r>
    </w:p>
    <w:p w14:paraId="535710BE" w14:textId="77777777" w:rsidR="00CB0444" w:rsidRPr="0011222C" w:rsidRDefault="00CB0444" w:rsidP="00CB0444">
      <w:pPr>
        <w:tabs>
          <w:tab w:val="left" w:pos="720"/>
        </w:tabs>
        <w:spacing w:after="0"/>
        <w:rPr>
          <w:rFonts w:eastAsia="Calibri" w:cstheme="minorHAnsi"/>
          <w:sz w:val="24"/>
          <w:szCs w:val="24"/>
        </w:rPr>
      </w:pPr>
    </w:p>
    <w:p w14:paraId="61702E33" w14:textId="77777777" w:rsidR="007D27C6" w:rsidRPr="0011222C" w:rsidRDefault="007D27C6" w:rsidP="00DB4AB8">
      <w:pPr>
        <w:pStyle w:val="ListParagraph"/>
        <w:numPr>
          <w:ilvl w:val="0"/>
          <w:numId w:val="37"/>
        </w:numPr>
        <w:tabs>
          <w:tab w:val="left" w:pos="720"/>
        </w:tabs>
        <w:spacing w:after="0"/>
        <w:rPr>
          <w:rFonts w:eastAsia="Calibri" w:cstheme="minorHAnsi"/>
          <w:b/>
          <w:bCs/>
          <w:sz w:val="24"/>
          <w:szCs w:val="24"/>
        </w:rPr>
      </w:pPr>
      <w:r w:rsidRPr="0011222C">
        <w:rPr>
          <w:rFonts w:eastAsia="Calibri" w:cstheme="minorHAnsi"/>
          <w:b/>
          <w:bCs/>
          <w:sz w:val="24"/>
          <w:szCs w:val="24"/>
        </w:rPr>
        <w:t>Enrollment and Additional Paperwork</w:t>
      </w:r>
      <w:r w:rsidRPr="0011222C">
        <w:rPr>
          <w:rFonts w:eastAsia="Calibri" w:cstheme="minorHAnsi"/>
          <w:b/>
          <w:bCs/>
          <w:sz w:val="24"/>
          <w:szCs w:val="24"/>
        </w:rPr>
        <w:br/>
      </w:r>
      <w:r w:rsidRPr="0011222C">
        <w:rPr>
          <w:rFonts w:eastAsia="Calibri" w:cstheme="minorHAnsi"/>
          <w:sz w:val="24"/>
          <w:szCs w:val="24"/>
        </w:rPr>
        <w:t>When an applicant is selected for IGNITE, a letter of acceptance, information about the required summer orientation program, and Financial Aid information will be sent to the applicant within one month of the interview. Additional paperwork/online forms will be required.</w:t>
      </w:r>
    </w:p>
    <w:p w14:paraId="29C3CD31" w14:textId="77777777" w:rsidR="00CB0444" w:rsidRPr="0011222C" w:rsidRDefault="00CB0444" w:rsidP="00CB0444">
      <w:pPr>
        <w:tabs>
          <w:tab w:val="left" w:pos="720"/>
        </w:tabs>
        <w:spacing w:after="0"/>
        <w:rPr>
          <w:rFonts w:eastAsia="Calibri" w:cstheme="minorHAnsi"/>
          <w:sz w:val="24"/>
          <w:szCs w:val="24"/>
        </w:rPr>
      </w:pPr>
    </w:p>
    <w:p w14:paraId="27A93F88" w14:textId="634EE957" w:rsidR="007D27C6" w:rsidRPr="0011222C" w:rsidRDefault="007D27C6" w:rsidP="00DB4AB8">
      <w:pPr>
        <w:pStyle w:val="ListParagraph"/>
        <w:numPr>
          <w:ilvl w:val="0"/>
          <w:numId w:val="37"/>
        </w:numPr>
        <w:tabs>
          <w:tab w:val="left" w:pos="720"/>
        </w:tabs>
        <w:spacing w:after="0"/>
        <w:rPr>
          <w:rFonts w:eastAsia="Calibri" w:cstheme="minorHAnsi"/>
          <w:b/>
          <w:bCs/>
          <w:sz w:val="24"/>
          <w:szCs w:val="24"/>
        </w:rPr>
      </w:pPr>
      <w:r w:rsidRPr="0011222C">
        <w:rPr>
          <w:rFonts w:eastAsia="Calibri" w:cstheme="minorHAnsi"/>
          <w:b/>
          <w:bCs/>
          <w:sz w:val="24"/>
          <w:szCs w:val="24"/>
        </w:rPr>
        <w:t xml:space="preserve">IGNITE </w:t>
      </w:r>
      <w:r w:rsidR="00402C84" w:rsidRPr="0011222C">
        <w:rPr>
          <w:rFonts w:eastAsia="Calibri" w:cstheme="minorHAnsi"/>
          <w:b/>
          <w:bCs/>
          <w:sz w:val="24"/>
          <w:szCs w:val="24"/>
        </w:rPr>
        <w:t>Welcome Day/New Student Orientation (NSO)</w:t>
      </w:r>
      <w:r w:rsidRPr="0011222C">
        <w:rPr>
          <w:rFonts w:cstheme="minorHAnsi"/>
        </w:rPr>
        <w:br/>
      </w:r>
      <w:r w:rsidRPr="0011222C">
        <w:rPr>
          <w:rFonts w:eastAsia="Calibri" w:cstheme="minorHAnsi"/>
          <w:sz w:val="24"/>
          <w:szCs w:val="24"/>
        </w:rPr>
        <w:t xml:space="preserve">All additional paperwork/forms must be </w:t>
      </w:r>
      <w:proofErr w:type="gramStart"/>
      <w:r w:rsidRPr="0011222C">
        <w:rPr>
          <w:rFonts w:eastAsia="Calibri" w:cstheme="minorHAnsi"/>
          <w:sz w:val="24"/>
          <w:szCs w:val="24"/>
        </w:rPr>
        <w:t>completed</w:t>
      </w:r>
      <w:proofErr w:type="gramEnd"/>
      <w:r w:rsidRPr="0011222C">
        <w:rPr>
          <w:rFonts w:eastAsia="Calibri" w:cstheme="minorHAnsi"/>
          <w:sz w:val="24"/>
          <w:szCs w:val="24"/>
        </w:rPr>
        <w:t xml:space="preserve"> and applicable deposits made </w:t>
      </w:r>
      <w:r w:rsidR="64042892" w:rsidRPr="0011222C">
        <w:rPr>
          <w:rFonts w:eastAsia="Calibri" w:cstheme="minorHAnsi"/>
          <w:sz w:val="24"/>
          <w:szCs w:val="24"/>
        </w:rPr>
        <w:t>to</w:t>
      </w:r>
      <w:r w:rsidRPr="0011222C">
        <w:rPr>
          <w:rFonts w:eastAsia="Calibri" w:cstheme="minorHAnsi"/>
          <w:sz w:val="24"/>
          <w:szCs w:val="24"/>
        </w:rPr>
        <w:t xml:space="preserve"> be eligible for IGNITE </w:t>
      </w:r>
      <w:r w:rsidR="00402C84" w:rsidRPr="0011222C">
        <w:rPr>
          <w:rFonts w:eastAsia="Calibri" w:cstheme="minorHAnsi"/>
          <w:sz w:val="24"/>
          <w:szCs w:val="24"/>
        </w:rPr>
        <w:t>Welcome Day/NSO</w:t>
      </w:r>
      <w:r w:rsidRPr="0011222C">
        <w:rPr>
          <w:rFonts w:eastAsia="Calibri" w:cstheme="minorHAnsi"/>
          <w:sz w:val="24"/>
          <w:szCs w:val="24"/>
        </w:rPr>
        <w:t>.</w:t>
      </w:r>
    </w:p>
    <w:p w14:paraId="4D6B8B3C" w14:textId="77777777" w:rsidR="007D27C6" w:rsidRPr="0011222C" w:rsidRDefault="007D27C6" w:rsidP="00DB4AB8">
      <w:pPr>
        <w:tabs>
          <w:tab w:val="left" w:pos="720"/>
        </w:tabs>
        <w:spacing w:after="0"/>
        <w:rPr>
          <w:rFonts w:eastAsia="Calibri" w:cstheme="minorHAnsi"/>
          <w:sz w:val="24"/>
          <w:szCs w:val="24"/>
        </w:rPr>
      </w:pPr>
    </w:p>
    <w:p w14:paraId="7EFF69B5" w14:textId="0FE132EE" w:rsidR="00575F1B" w:rsidRPr="0011222C" w:rsidRDefault="00415591" w:rsidP="00575F1B">
      <w:pPr>
        <w:tabs>
          <w:tab w:val="left" w:pos="720"/>
        </w:tabs>
        <w:ind w:left="630" w:hanging="630"/>
        <w:rPr>
          <w:rFonts w:eastAsia="Calibri" w:cstheme="minorHAnsi"/>
          <w:sz w:val="28"/>
          <w:szCs w:val="28"/>
        </w:rPr>
      </w:pPr>
      <w:r w:rsidRPr="0011222C">
        <w:rPr>
          <w:rFonts w:eastAsia="Calibri" w:cstheme="minorHAnsi"/>
          <w:sz w:val="28"/>
          <w:szCs w:val="28"/>
        </w:rPr>
        <w:t>Program Requirements</w:t>
      </w:r>
    </w:p>
    <w:p w14:paraId="6C980713" w14:textId="2B6932C4" w:rsidR="009262F0" w:rsidRPr="0011222C" w:rsidRDefault="00415591" w:rsidP="00FE69DE">
      <w:pPr>
        <w:pStyle w:val="ListParagraph"/>
        <w:numPr>
          <w:ilvl w:val="0"/>
          <w:numId w:val="47"/>
        </w:numPr>
        <w:tabs>
          <w:tab w:val="left" w:pos="720"/>
        </w:tabs>
        <w:spacing w:after="120" w:line="276" w:lineRule="auto"/>
        <w:rPr>
          <w:rFonts w:eastAsia="Calibri" w:cstheme="minorHAnsi"/>
          <w:sz w:val="24"/>
          <w:szCs w:val="24"/>
        </w:rPr>
      </w:pPr>
      <w:r w:rsidRPr="0011222C">
        <w:rPr>
          <w:rFonts w:eastAsia="Calibri" w:cstheme="minorHAnsi"/>
          <w:sz w:val="24"/>
          <w:szCs w:val="24"/>
        </w:rPr>
        <w:t>Meet the American Association on Intellectual and Developmental Disabilities (AAIDD) definition of Intellectual Disability (ID)</w:t>
      </w:r>
    </w:p>
    <w:p w14:paraId="51535B9D" w14:textId="452CF548" w:rsidR="009F2817" w:rsidRPr="0011222C" w:rsidRDefault="009F2817" w:rsidP="00FE69DE">
      <w:pPr>
        <w:pStyle w:val="ListParagraph"/>
        <w:numPr>
          <w:ilvl w:val="0"/>
          <w:numId w:val="47"/>
        </w:numPr>
        <w:tabs>
          <w:tab w:val="left" w:pos="720"/>
        </w:tabs>
        <w:spacing w:after="120" w:line="276" w:lineRule="auto"/>
        <w:rPr>
          <w:rFonts w:eastAsia="Calibri" w:cstheme="minorHAnsi"/>
          <w:sz w:val="24"/>
          <w:szCs w:val="24"/>
        </w:rPr>
      </w:pPr>
      <w:r w:rsidRPr="0011222C">
        <w:rPr>
          <w:rFonts w:eastAsia="Calibri" w:cstheme="minorHAnsi"/>
          <w:sz w:val="24"/>
          <w:szCs w:val="24"/>
        </w:rPr>
        <w:t>Have been eligible for services under the Individuals with Disabilities Education Act (IDEA)</w:t>
      </w:r>
    </w:p>
    <w:p w14:paraId="7927F797" w14:textId="26583E5E" w:rsidR="009F419B" w:rsidRPr="0011222C" w:rsidRDefault="00415591" w:rsidP="00FE69DE">
      <w:pPr>
        <w:pStyle w:val="ListParagraph"/>
        <w:numPr>
          <w:ilvl w:val="0"/>
          <w:numId w:val="47"/>
        </w:numPr>
        <w:tabs>
          <w:tab w:val="left" w:pos="720"/>
        </w:tabs>
        <w:spacing w:after="120" w:line="276" w:lineRule="auto"/>
        <w:rPr>
          <w:rFonts w:eastAsia="Calibri" w:cstheme="minorHAnsi"/>
          <w:sz w:val="24"/>
          <w:szCs w:val="24"/>
        </w:rPr>
      </w:pPr>
      <w:r w:rsidRPr="0011222C">
        <w:rPr>
          <w:rFonts w:eastAsia="Calibri" w:cstheme="minorHAnsi"/>
          <w:sz w:val="24"/>
          <w:szCs w:val="24"/>
        </w:rPr>
        <w:t xml:space="preserve">Are 18-25 years old when starting the </w:t>
      </w:r>
      <w:proofErr w:type="gramStart"/>
      <w:r w:rsidRPr="0011222C">
        <w:rPr>
          <w:rFonts w:eastAsia="Calibri" w:cstheme="minorHAnsi"/>
          <w:sz w:val="24"/>
          <w:szCs w:val="24"/>
        </w:rPr>
        <w:t>program</w:t>
      </w:r>
      <w:proofErr w:type="gramEnd"/>
    </w:p>
    <w:p w14:paraId="7E63835E" w14:textId="6431003B" w:rsidR="009F419B" w:rsidRPr="0011222C" w:rsidRDefault="00415591" w:rsidP="00FE69DE">
      <w:pPr>
        <w:pStyle w:val="ListParagraph"/>
        <w:numPr>
          <w:ilvl w:val="0"/>
          <w:numId w:val="47"/>
        </w:numPr>
        <w:tabs>
          <w:tab w:val="left" w:pos="720"/>
        </w:tabs>
        <w:spacing w:after="120" w:line="276" w:lineRule="auto"/>
        <w:rPr>
          <w:rFonts w:eastAsia="Calibri" w:cstheme="minorHAnsi"/>
          <w:sz w:val="24"/>
          <w:szCs w:val="24"/>
        </w:rPr>
      </w:pPr>
      <w:r w:rsidRPr="0011222C">
        <w:rPr>
          <w:rFonts w:eastAsia="Calibri" w:cstheme="minorHAnsi"/>
          <w:sz w:val="24"/>
          <w:szCs w:val="24"/>
        </w:rPr>
        <w:t>Have completed high school with a diploma or equivalent</w:t>
      </w:r>
      <w:r w:rsidR="00BB3B88" w:rsidRPr="0011222C">
        <w:rPr>
          <w:rFonts w:eastAsia="Calibri" w:cstheme="minorHAnsi"/>
          <w:sz w:val="24"/>
          <w:szCs w:val="24"/>
        </w:rPr>
        <w:t xml:space="preserve"> </w:t>
      </w:r>
      <w:proofErr w:type="gramStart"/>
      <w:r w:rsidR="00BB3B88" w:rsidRPr="0011222C">
        <w:rPr>
          <w:rFonts w:eastAsia="Calibri" w:cstheme="minorHAnsi"/>
          <w:sz w:val="24"/>
          <w:szCs w:val="24"/>
        </w:rPr>
        <w:t>credential</w:t>
      </w:r>
      <w:proofErr w:type="gramEnd"/>
    </w:p>
    <w:p w14:paraId="4462394E" w14:textId="15EFCB07" w:rsidR="009F419B" w:rsidRPr="0011222C" w:rsidRDefault="00415591" w:rsidP="00FE69DE">
      <w:pPr>
        <w:pStyle w:val="ListParagraph"/>
        <w:numPr>
          <w:ilvl w:val="0"/>
          <w:numId w:val="47"/>
        </w:numPr>
        <w:tabs>
          <w:tab w:val="left" w:pos="720"/>
        </w:tabs>
        <w:spacing w:after="120" w:line="276" w:lineRule="auto"/>
        <w:rPr>
          <w:rFonts w:eastAsia="Calibri" w:cstheme="minorHAnsi"/>
          <w:sz w:val="24"/>
          <w:szCs w:val="24"/>
        </w:rPr>
      </w:pPr>
      <w:r w:rsidRPr="0011222C">
        <w:rPr>
          <w:rFonts w:eastAsia="Calibri" w:cstheme="minorHAnsi"/>
          <w:sz w:val="24"/>
          <w:szCs w:val="24"/>
        </w:rPr>
        <w:t xml:space="preserve">Complete a comprehensive application process including an </w:t>
      </w:r>
      <w:proofErr w:type="gramStart"/>
      <w:r w:rsidR="00BB3B88" w:rsidRPr="0011222C">
        <w:rPr>
          <w:rFonts w:eastAsia="Calibri" w:cstheme="minorHAnsi"/>
          <w:sz w:val="24"/>
          <w:szCs w:val="24"/>
        </w:rPr>
        <w:t>interview</w:t>
      </w:r>
      <w:proofErr w:type="gramEnd"/>
    </w:p>
    <w:p w14:paraId="1A8A15B6" w14:textId="5211ACB1" w:rsidR="009F419B" w:rsidRPr="0011222C" w:rsidRDefault="00415591" w:rsidP="00FE69DE">
      <w:pPr>
        <w:pStyle w:val="ListParagraph"/>
        <w:numPr>
          <w:ilvl w:val="0"/>
          <w:numId w:val="47"/>
        </w:numPr>
        <w:tabs>
          <w:tab w:val="left" w:pos="720"/>
        </w:tabs>
        <w:spacing w:after="120" w:line="276" w:lineRule="auto"/>
        <w:rPr>
          <w:rFonts w:eastAsia="Calibri" w:cstheme="minorHAnsi"/>
          <w:sz w:val="24"/>
          <w:szCs w:val="24"/>
        </w:rPr>
      </w:pPr>
      <w:r w:rsidRPr="0011222C">
        <w:rPr>
          <w:rFonts w:eastAsia="Calibri" w:cstheme="minorHAnsi"/>
          <w:sz w:val="24"/>
          <w:szCs w:val="24"/>
        </w:rPr>
        <w:t xml:space="preserve">Demonstrate interest and motivation in attending the </w:t>
      </w:r>
      <w:proofErr w:type="gramStart"/>
      <w:r w:rsidRPr="0011222C">
        <w:rPr>
          <w:rFonts w:eastAsia="Calibri" w:cstheme="minorHAnsi"/>
          <w:sz w:val="24"/>
          <w:szCs w:val="24"/>
        </w:rPr>
        <w:t>program</w:t>
      </w:r>
      <w:proofErr w:type="gramEnd"/>
    </w:p>
    <w:p w14:paraId="0F6394B0" w14:textId="1433CFA2" w:rsidR="009F419B" w:rsidRPr="0011222C" w:rsidRDefault="00415591" w:rsidP="00FE69DE">
      <w:pPr>
        <w:pStyle w:val="ListParagraph"/>
        <w:numPr>
          <w:ilvl w:val="0"/>
          <w:numId w:val="47"/>
        </w:numPr>
        <w:tabs>
          <w:tab w:val="left" w:pos="720"/>
        </w:tabs>
        <w:spacing w:after="120" w:line="276" w:lineRule="auto"/>
        <w:rPr>
          <w:rFonts w:eastAsia="Calibri" w:cstheme="minorHAnsi"/>
          <w:sz w:val="24"/>
          <w:szCs w:val="24"/>
        </w:rPr>
      </w:pPr>
      <w:r w:rsidRPr="0011222C">
        <w:rPr>
          <w:rFonts w:eastAsia="Calibri" w:cstheme="minorHAnsi"/>
          <w:sz w:val="24"/>
          <w:szCs w:val="24"/>
        </w:rPr>
        <w:t xml:space="preserve">Can function with support in a college </w:t>
      </w:r>
      <w:proofErr w:type="gramStart"/>
      <w:r w:rsidRPr="0011222C">
        <w:rPr>
          <w:rFonts w:eastAsia="Calibri" w:cstheme="minorHAnsi"/>
          <w:sz w:val="24"/>
          <w:szCs w:val="24"/>
        </w:rPr>
        <w:t>setting</w:t>
      </w:r>
      <w:proofErr w:type="gramEnd"/>
    </w:p>
    <w:p w14:paraId="3558A451" w14:textId="0876C9D0" w:rsidR="009F419B" w:rsidRPr="0011222C" w:rsidRDefault="00ED0F96" w:rsidP="00FE69DE">
      <w:pPr>
        <w:pStyle w:val="ListParagraph"/>
        <w:numPr>
          <w:ilvl w:val="0"/>
          <w:numId w:val="47"/>
        </w:numPr>
        <w:tabs>
          <w:tab w:val="left" w:pos="720"/>
        </w:tabs>
        <w:spacing w:after="120" w:line="276" w:lineRule="auto"/>
        <w:rPr>
          <w:rFonts w:eastAsia="Calibri" w:cstheme="minorHAnsi"/>
          <w:sz w:val="24"/>
          <w:szCs w:val="24"/>
        </w:rPr>
      </w:pPr>
      <w:r w:rsidRPr="0011222C">
        <w:rPr>
          <w:rFonts w:eastAsia="Calibri" w:cstheme="minorHAnsi"/>
          <w:sz w:val="24"/>
          <w:szCs w:val="24"/>
        </w:rPr>
        <w:t xml:space="preserve">Desire to deepen your relationship with </w:t>
      </w:r>
      <w:proofErr w:type="gramStart"/>
      <w:r w:rsidRPr="0011222C">
        <w:rPr>
          <w:rFonts w:eastAsia="Calibri" w:cstheme="minorHAnsi"/>
          <w:sz w:val="24"/>
          <w:szCs w:val="24"/>
        </w:rPr>
        <w:t>Christ</w:t>
      </w:r>
      <w:proofErr w:type="gramEnd"/>
    </w:p>
    <w:p w14:paraId="7172FA4F" w14:textId="66DA1B01" w:rsidR="009F419B" w:rsidRPr="0011222C" w:rsidRDefault="00415591" w:rsidP="00FE69DE">
      <w:pPr>
        <w:pStyle w:val="ListParagraph"/>
        <w:numPr>
          <w:ilvl w:val="0"/>
          <w:numId w:val="47"/>
        </w:numPr>
        <w:tabs>
          <w:tab w:val="left" w:pos="720"/>
        </w:tabs>
        <w:spacing w:after="120" w:line="276" w:lineRule="auto"/>
        <w:rPr>
          <w:rFonts w:eastAsia="Calibri" w:cstheme="minorHAnsi"/>
          <w:sz w:val="24"/>
          <w:szCs w:val="24"/>
        </w:rPr>
      </w:pPr>
      <w:r w:rsidRPr="0011222C">
        <w:rPr>
          <w:rFonts w:eastAsia="Calibri" w:cstheme="minorHAnsi"/>
          <w:sz w:val="24"/>
          <w:szCs w:val="24"/>
        </w:rPr>
        <w:t xml:space="preserve">Able to safely get around campus during class transitions, mealtimes, and other extracurricular </w:t>
      </w:r>
      <w:proofErr w:type="gramStart"/>
      <w:r w:rsidRPr="0011222C">
        <w:rPr>
          <w:rFonts w:eastAsia="Calibri" w:cstheme="minorHAnsi"/>
          <w:sz w:val="24"/>
          <w:szCs w:val="24"/>
        </w:rPr>
        <w:t>activities</w:t>
      </w:r>
      <w:proofErr w:type="gramEnd"/>
    </w:p>
    <w:p w14:paraId="47684F4D" w14:textId="23CF60D5" w:rsidR="009F419B" w:rsidRPr="0011222C" w:rsidRDefault="00415591" w:rsidP="00FE69DE">
      <w:pPr>
        <w:pStyle w:val="ListParagraph"/>
        <w:numPr>
          <w:ilvl w:val="0"/>
          <w:numId w:val="47"/>
        </w:numPr>
        <w:tabs>
          <w:tab w:val="left" w:pos="720"/>
        </w:tabs>
        <w:spacing w:after="120" w:line="276" w:lineRule="auto"/>
        <w:rPr>
          <w:rFonts w:eastAsia="Calibri" w:cstheme="minorHAnsi"/>
          <w:sz w:val="24"/>
          <w:szCs w:val="24"/>
        </w:rPr>
      </w:pPr>
      <w:r w:rsidRPr="0011222C">
        <w:rPr>
          <w:rFonts w:eastAsia="Calibri" w:cstheme="minorHAnsi"/>
          <w:sz w:val="24"/>
          <w:szCs w:val="24"/>
        </w:rPr>
        <w:t xml:space="preserve">Have practical reading and math </w:t>
      </w:r>
      <w:proofErr w:type="gramStart"/>
      <w:r w:rsidRPr="0011222C">
        <w:rPr>
          <w:rFonts w:eastAsia="Calibri" w:cstheme="minorHAnsi"/>
          <w:sz w:val="24"/>
          <w:szCs w:val="24"/>
        </w:rPr>
        <w:t>skills</w:t>
      </w:r>
      <w:proofErr w:type="gramEnd"/>
    </w:p>
    <w:p w14:paraId="21B43EE1" w14:textId="27284002" w:rsidR="00FB5D07" w:rsidRPr="0011222C" w:rsidRDefault="00415591" w:rsidP="00FE69DE">
      <w:pPr>
        <w:pStyle w:val="ListParagraph"/>
        <w:numPr>
          <w:ilvl w:val="0"/>
          <w:numId w:val="47"/>
        </w:numPr>
        <w:tabs>
          <w:tab w:val="left" w:pos="720"/>
        </w:tabs>
        <w:spacing w:after="120" w:line="276" w:lineRule="auto"/>
        <w:rPr>
          <w:rFonts w:eastAsia="Calibri" w:cstheme="minorHAnsi"/>
          <w:sz w:val="24"/>
          <w:szCs w:val="24"/>
        </w:rPr>
      </w:pPr>
      <w:r w:rsidRPr="0011222C">
        <w:rPr>
          <w:rFonts w:eastAsia="Calibri" w:cstheme="minorHAnsi"/>
          <w:sz w:val="24"/>
          <w:szCs w:val="24"/>
        </w:rPr>
        <w:t xml:space="preserve">Have family support and desire to gain skills for employment and independent </w:t>
      </w:r>
      <w:proofErr w:type="gramStart"/>
      <w:r w:rsidRPr="0011222C">
        <w:rPr>
          <w:rFonts w:eastAsia="Calibri" w:cstheme="minorHAnsi"/>
          <w:sz w:val="24"/>
          <w:szCs w:val="24"/>
        </w:rPr>
        <w:t>living</w:t>
      </w:r>
      <w:proofErr w:type="gramEnd"/>
    </w:p>
    <w:p w14:paraId="4724E935" w14:textId="63586A25" w:rsidR="00FB5D07" w:rsidRPr="0011222C" w:rsidRDefault="00415591" w:rsidP="009F24F8">
      <w:pPr>
        <w:tabs>
          <w:tab w:val="left" w:pos="720"/>
        </w:tabs>
        <w:rPr>
          <w:rFonts w:eastAsia="Calibri" w:cstheme="minorHAnsi"/>
          <w:sz w:val="24"/>
          <w:szCs w:val="24"/>
        </w:rPr>
      </w:pPr>
      <w:r w:rsidRPr="0011222C">
        <w:rPr>
          <w:rFonts w:eastAsia="Calibri" w:cstheme="minorHAnsi"/>
          <w:sz w:val="24"/>
          <w:szCs w:val="24"/>
        </w:rPr>
        <w:t xml:space="preserve">As part of the criteria for </w:t>
      </w:r>
      <w:r w:rsidR="009D5660" w:rsidRPr="0011222C">
        <w:rPr>
          <w:rFonts w:eastAsia="Calibri" w:cstheme="minorHAnsi"/>
          <w:sz w:val="24"/>
          <w:szCs w:val="24"/>
        </w:rPr>
        <w:t>IGNITE</w:t>
      </w:r>
      <w:r w:rsidRPr="0011222C">
        <w:rPr>
          <w:rFonts w:eastAsia="Calibri" w:cstheme="minorHAnsi"/>
          <w:sz w:val="24"/>
          <w:szCs w:val="24"/>
        </w:rPr>
        <w:t>, students must meet the American Association on Intellectual and Developmental Disabilities (AAIDD) definition of Intellectual Disability (ID) including having a documented IQ score in the 70s or lower and demonstrating limitations in adaptive functioning.</w:t>
      </w:r>
      <w:r w:rsidR="00FB5D07" w:rsidRPr="0011222C">
        <w:rPr>
          <w:rFonts w:eastAsia="Calibri" w:cstheme="minorHAnsi"/>
          <w:sz w:val="24"/>
          <w:szCs w:val="24"/>
        </w:rPr>
        <w:t xml:space="preserve"> </w:t>
      </w:r>
      <w:r w:rsidRPr="0011222C">
        <w:rPr>
          <w:rFonts w:eastAsia="Calibri" w:cstheme="minorHAnsi"/>
          <w:sz w:val="24"/>
          <w:szCs w:val="24"/>
        </w:rPr>
        <w:t xml:space="preserve">IQ scores and adaptive functioning limitations are typically documented through either a school evaluation report or medical evaluation. </w:t>
      </w:r>
    </w:p>
    <w:p w14:paraId="176D1088" w14:textId="77777777" w:rsidR="00FB5D07" w:rsidRPr="0011222C" w:rsidRDefault="00FB5D07">
      <w:pPr>
        <w:rPr>
          <w:rFonts w:eastAsia="Calibri" w:cstheme="minorHAnsi"/>
          <w:sz w:val="24"/>
          <w:szCs w:val="24"/>
        </w:rPr>
      </w:pPr>
      <w:r w:rsidRPr="0011222C">
        <w:rPr>
          <w:rFonts w:eastAsia="Calibri" w:cstheme="minorHAnsi"/>
          <w:sz w:val="24"/>
          <w:szCs w:val="24"/>
        </w:rPr>
        <w:br w:type="page"/>
      </w:r>
    </w:p>
    <w:p w14:paraId="288AAB76" w14:textId="70B9BAEB" w:rsidR="00FB5D07" w:rsidRPr="0011222C" w:rsidRDefault="00415591" w:rsidP="009F24F8">
      <w:pPr>
        <w:tabs>
          <w:tab w:val="left" w:pos="720"/>
        </w:tabs>
        <w:rPr>
          <w:rFonts w:eastAsia="Calibri" w:cstheme="minorHAnsi"/>
          <w:sz w:val="56"/>
          <w:szCs w:val="56"/>
        </w:rPr>
      </w:pPr>
      <w:r w:rsidRPr="0011222C">
        <w:rPr>
          <w:rFonts w:eastAsia="Calibri" w:cstheme="minorHAnsi"/>
          <w:sz w:val="56"/>
          <w:szCs w:val="56"/>
        </w:rPr>
        <w:t>Finances</w:t>
      </w:r>
    </w:p>
    <w:p w14:paraId="08B53091" w14:textId="4F7D6551" w:rsidR="008607FC" w:rsidRPr="0011222C" w:rsidRDefault="00415591" w:rsidP="009F24F8">
      <w:pPr>
        <w:tabs>
          <w:tab w:val="left" w:pos="720"/>
        </w:tabs>
        <w:rPr>
          <w:rFonts w:eastAsia="Calibri" w:cstheme="minorHAnsi"/>
          <w:sz w:val="24"/>
          <w:szCs w:val="24"/>
        </w:rPr>
      </w:pPr>
      <w:r w:rsidRPr="0011222C">
        <w:rPr>
          <w:rFonts w:eastAsia="Calibri" w:cstheme="minorHAnsi"/>
          <w:sz w:val="24"/>
          <w:szCs w:val="24"/>
        </w:rPr>
        <w:t xml:space="preserve">The </w:t>
      </w:r>
      <w:r w:rsidR="00F42BCD" w:rsidRPr="0011222C">
        <w:rPr>
          <w:rFonts w:eastAsia="Calibri" w:cstheme="minorHAnsi"/>
          <w:sz w:val="24"/>
          <w:szCs w:val="24"/>
        </w:rPr>
        <w:t>MVNU</w:t>
      </w:r>
      <w:r w:rsidRPr="0011222C">
        <w:rPr>
          <w:rFonts w:eastAsia="Calibri" w:cstheme="minorHAnsi"/>
          <w:sz w:val="24"/>
          <w:szCs w:val="24"/>
        </w:rPr>
        <w:t xml:space="preserve"> Board of Trustees reserves the right to change any financial charges or regulations listed in this catalog.</w:t>
      </w:r>
    </w:p>
    <w:p w14:paraId="631EED5E" w14:textId="3202498D" w:rsidR="002B2498" w:rsidRPr="0011222C" w:rsidRDefault="00415591" w:rsidP="009F24F8">
      <w:pPr>
        <w:tabs>
          <w:tab w:val="left" w:pos="720"/>
        </w:tabs>
        <w:rPr>
          <w:rFonts w:eastAsia="Calibri" w:cstheme="minorHAnsi"/>
          <w:sz w:val="44"/>
          <w:szCs w:val="44"/>
        </w:rPr>
      </w:pPr>
      <w:r w:rsidRPr="0011222C">
        <w:rPr>
          <w:rFonts w:eastAsia="Calibri" w:cstheme="minorHAnsi"/>
          <w:sz w:val="44"/>
          <w:szCs w:val="44"/>
        </w:rPr>
        <w:t>Student Cost for 202</w:t>
      </w:r>
      <w:r w:rsidR="00EB6005" w:rsidRPr="0011222C">
        <w:rPr>
          <w:rFonts w:eastAsia="Calibri" w:cstheme="minorHAnsi"/>
          <w:sz w:val="44"/>
          <w:szCs w:val="44"/>
        </w:rPr>
        <w:t>4</w:t>
      </w:r>
      <w:r w:rsidRPr="0011222C">
        <w:rPr>
          <w:rFonts w:eastAsia="Calibri" w:cstheme="minorHAnsi"/>
          <w:sz w:val="44"/>
          <w:szCs w:val="44"/>
        </w:rPr>
        <w:t>-2</w:t>
      </w:r>
      <w:r w:rsidR="00EB6005" w:rsidRPr="0011222C">
        <w:rPr>
          <w:rFonts w:eastAsia="Calibri" w:cstheme="minorHAnsi"/>
          <w:sz w:val="44"/>
          <w:szCs w:val="44"/>
        </w:rPr>
        <w:t>5</w:t>
      </w:r>
    </w:p>
    <w:p w14:paraId="6900CF78" w14:textId="03D8FF87" w:rsidR="002B2498" w:rsidRPr="0011222C" w:rsidRDefault="00415591" w:rsidP="009F24F8">
      <w:pPr>
        <w:tabs>
          <w:tab w:val="left" w:pos="720"/>
        </w:tabs>
        <w:rPr>
          <w:rFonts w:eastAsia="Calibri" w:cstheme="minorHAnsi"/>
          <w:sz w:val="24"/>
          <w:szCs w:val="24"/>
        </w:rPr>
      </w:pPr>
      <w:r w:rsidRPr="0011222C">
        <w:rPr>
          <w:rFonts w:eastAsia="Calibri" w:cstheme="minorHAnsi"/>
          <w:sz w:val="24"/>
          <w:szCs w:val="24"/>
        </w:rPr>
        <w:t xml:space="preserve">FT = full-time enrollment (12-18 </w:t>
      </w:r>
      <w:r w:rsidR="00436D6E" w:rsidRPr="0011222C">
        <w:rPr>
          <w:rFonts w:eastAsia="Calibri" w:cstheme="minorHAnsi"/>
          <w:sz w:val="24"/>
          <w:szCs w:val="24"/>
        </w:rPr>
        <w:t xml:space="preserve">program </w:t>
      </w:r>
      <w:r w:rsidRPr="0011222C">
        <w:rPr>
          <w:rFonts w:eastAsia="Calibri" w:cstheme="minorHAnsi"/>
          <w:sz w:val="24"/>
          <w:szCs w:val="24"/>
        </w:rPr>
        <w:t>credits per semester)</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5"/>
        <w:gridCol w:w="1080"/>
        <w:gridCol w:w="1080"/>
        <w:gridCol w:w="1350"/>
      </w:tblGrid>
      <w:tr w:rsidR="00C940E2" w:rsidRPr="0011222C" w14:paraId="3F7600BB" w14:textId="77777777" w:rsidTr="00C940E2">
        <w:trPr>
          <w:trHeight w:val="300"/>
        </w:trPr>
        <w:tc>
          <w:tcPr>
            <w:tcW w:w="5565" w:type="dxa"/>
            <w:tcBorders>
              <w:top w:val="single" w:sz="6" w:space="0" w:color="A5A5A5"/>
              <w:left w:val="single" w:sz="6" w:space="0" w:color="A5A5A5"/>
              <w:bottom w:val="single" w:sz="6" w:space="0" w:color="auto"/>
              <w:right w:val="nil"/>
            </w:tcBorders>
            <w:shd w:val="clear" w:color="auto" w:fill="A5A5A5"/>
            <w:hideMark/>
          </w:tcPr>
          <w:p w14:paraId="022316C2" w14:textId="77777777" w:rsidR="00C940E2" w:rsidRPr="0011222C" w:rsidRDefault="00C940E2" w:rsidP="00C940E2">
            <w:pPr>
              <w:spacing w:after="0" w:line="240" w:lineRule="auto"/>
              <w:textAlignment w:val="baseline"/>
              <w:rPr>
                <w:rFonts w:eastAsia="Times New Roman" w:cstheme="minorHAnsi"/>
                <w:b/>
                <w:bCs/>
                <w:color w:val="FFFFFF"/>
                <w:sz w:val="18"/>
                <w:szCs w:val="18"/>
              </w:rPr>
            </w:pPr>
            <w:r w:rsidRPr="0011222C">
              <w:rPr>
                <w:rFonts w:eastAsia="Times New Roman" w:cstheme="minorHAnsi"/>
                <w:b/>
                <w:bCs/>
                <w:color w:val="FFFFFF"/>
              </w:rPr>
              <w:t> </w:t>
            </w:r>
          </w:p>
        </w:tc>
        <w:tc>
          <w:tcPr>
            <w:tcW w:w="1080" w:type="dxa"/>
            <w:tcBorders>
              <w:top w:val="single" w:sz="6" w:space="0" w:color="A5A5A5"/>
              <w:left w:val="nil"/>
              <w:bottom w:val="single" w:sz="6" w:space="0" w:color="auto"/>
              <w:right w:val="nil"/>
            </w:tcBorders>
            <w:shd w:val="clear" w:color="auto" w:fill="A5A5A5"/>
            <w:hideMark/>
          </w:tcPr>
          <w:p w14:paraId="172CB592" w14:textId="77777777" w:rsidR="00C940E2" w:rsidRPr="0011222C" w:rsidRDefault="00C940E2" w:rsidP="00C940E2">
            <w:pPr>
              <w:spacing w:after="0" w:line="240" w:lineRule="auto"/>
              <w:textAlignment w:val="baseline"/>
              <w:rPr>
                <w:rFonts w:eastAsia="Times New Roman" w:cstheme="minorHAnsi"/>
                <w:b/>
                <w:bCs/>
                <w:color w:val="FFFFFF"/>
                <w:sz w:val="18"/>
                <w:szCs w:val="18"/>
              </w:rPr>
            </w:pPr>
            <w:r w:rsidRPr="0011222C">
              <w:rPr>
                <w:rFonts w:eastAsia="Times New Roman" w:cstheme="minorHAnsi"/>
                <w:b/>
                <w:bCs/>
                <w:color w:val="FFFFFF"/>
              </w:rPr>
              <w:t> </w:t>
            </w:r>
          </w:p>
        </w:tc>
        <w:tc>
          <w:tcPr>
            <w:tcW w:w="1080" w:type="dxa"/>
            <w:tcBorders>
              <w:top w:val="single" w:sz="6" w:space="0" w:color="A5A5A5"/>
              <w:left w:val="nil"/>
              <w:bottom w:val="single" w:sz="6" w:space="0" w:color="auto"/>
              <w:right w:val="nil"/>
            </w:tcBorders>
            <w:shd w:val="clear" w:color="auto" w:fill="A5A5A5"/>
            <w:hideMark/>
          </w:tcPr>
          <w:p w14:paraId="293E5226" w14:textId="77777777" w:rsidR="00C940E2" w:rsidRPr="0011222C" w:rsidRDefault="00C940E2" w:rsidP="00C940E2">
            <w:pPr>
              <w:spacing w:after="0" w:line="240" w:lineRule="auto"/>
              <w:textAlignment w:val="baseline"/>
              <w:rPr>
                <w:rFonts w:eastAsia="Times New Roman" w:cstheme="minorHAnsi"/>
                <w:b/>
                <w:bCs/>
                <w:color w:val="FFFFFF"/>
                <w:sz w:val="18"/>
                <w:szCs w:val="18"/>
              </w:rPr>
            </w:pPr>
            <w:r w:rsidRPr="0011222C">
              <w:rPr>
                <w:rFonts w:eastAsia="Times New Roman" w:cstheme="minorHAnsi"/>
                <w:b/>
                <w:bCs/>
                <w:color w:val="FFFFFF"/>
              </w:rPr>
              <w:t> </w:t>
            </w:r>
          </w:p>
        </w:tc>
        <w:tc>
          <w:tcPr>
            <w:tcW w:w="1350" w:type="dxa"/>
            <w:tcBorders>
              <w:top w:val="single" w:sz="6" w:space="0" w:color="A5A5A5"/>
              <w:left w:val="nil"/>
              <w:bottom w:val="single" w:sz="6" w:space="0" w:color="auto"/>
              <w:right w:val="single" w:sz="6" w:space="0" w:color="A5A5A5"/>
            </w:tcBorders>
            <w:shd w:val="clear" w:color="auto" w:fill="A5A5A5"/>
            <w:hideMark/>
          </w:tcPr>
          <w:p w14:paraId="56E23772" w14:textId="77777777" w:rsidR="00C940E2" w:rsidRPr="0011222C" w:rsidRDefault="00C940E2" w:rsidP="00C940E2">
            <w:pPr>
              <w:spacing w:after="0" w:line="240" w:lineRule="auto"/>
              <w:textAlignment w:val="baseline"/>
              <w:rPr>
                <w:rFonts w:eastAsia="Times New Roman" w:cstheme="minorHAnsi"/>
                <w:b/>
                <w:bCs/>
                <w:color w:val="FFFFFF"/>
                <w:sz w:val="18"/>
                <w:szCs w:val="18"/>
              </w:rPr>
            </w:pPr>
            <w:r w:rsidRPr="0011222C">
              <w:rPr>
                <w:rFonts w:eastAsia="Times New Roman" w:cstheme="minorHAnsi"/>
                <w:b/>
                <w:bCs/>
                <w:color w:val="FFFFFF"/>
              </w:rPr>
              <w:t> </w:t>
            </w:r>
          </w:p>
        </w:tc>
      </w:tr>
      <w:tr w:rsidR="00C940E2" w:rsidRPr="0011222C" w14:paraId="4691F71D" w14:textId="77777777" w:rsidTr="00C940E2">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06EA7D"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b/>
                <w:bCs/>
                <w:color w:val="000000"/>
              </w:rPr>
              <w:t>1</w:t>
            </w:r>
            <w:r w:rsidRPr="0011222C">
              <w:rPr>
                <w:rFonts w:eastAsia="Times New Roman" w:cstheme="minorHAnsi"/>
                <w:b/>
                <w:bCs/>
                <w:color w:val="000000"/>
                <w:sz w:val="17"/>
                <w:szCs w:val="17"/>
                <w:vertAlign w:val="superscript"/>
              </w:rPr>
              <w:t>st</w:t>
            </w:r>
            <w:r w:rsidRPr="0011222C">
              <w:rPr>
                <w:rFonts w:eastAsia="Times New Roman" w:cstheme="minorHAnsi"/>
                <w:b/>
                <w:bCs/>
                <w:color w:val="000000"/>
              </w:rPr>
              <w:t xml:space="preserve"> Year Cohort 1</w:t>
            </w:r>
            <w:r w:rsidRPr="0011222C">
              <w:rPr>
                <w:rFonts w:eastAsia="Times New Roman" w:cstheme="minorHAnsi"/>
                <w:color w:val="00000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5E8E1B"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b/>
                <w:bCs/>
                <w:color w:val="000000"/>
              </w:rPr>
              <w:t>Fall</w:t>
            </w:r>
            <w:r w:rsidRPr="0011222C">
              <w:rPr>
                <w:rFonts w:eastAsia="Times New Roman" w:cstheme="minorHAnsi"/>
                <w:color w:val="000000"/>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7E93B3"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b/>
                <w:bCs/>
                <w:color w:val="000000"/>
              </w:rPr>
              <w:t>Spring</w:t>
            </w:r>
            <w:r w:rsidRPr="0011222C">
              <w:rPr>
                <w:rFonts w:eastAsia="Times New Roman" w:cstheme="minorHAnsi"/>
                <w:color w:val="000000"/>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F51777"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b/>
                <w:bCs/>
                <w:color w:val="000000"/>
              </w:rPr>
              <w:t>Total</w:t>
            </w:r>
            <w:r w:rsidRPr="0011222C">
              <w:rPr>
                <w:rFonts w:eastAsia="Times New Roman" w:cstheme="minorHAnsi"/>
                <w:color w:val="000000"/>
              </w:rPr>
              <w:t> </w:t>
            </w:r>
          </w:p>
        </w:tc>
      </w:tr>
      <w:tr w:rsidR="00C940E2" w:rsidRPr="0011222C" w14:paraId="4F234036" w14:textId="77777777" w:rsidTr="00C940E2">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C1E6EE"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Independent Living Course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1C518AB"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$2,940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503AA7"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$2,940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E6ED1C"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$5,880  </w:t>
            </w:r>
          </w:p>
        </w:tc>
      </w:tr>
      <w:tr w:rsidR="00C940E2" w:rsidRPr="0011222C" w14:paraId="1162DA6F" w14:textId="77777777" w:rsidTr="00C940E2">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6326F8"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Overnight, live-in support fee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4DAB947"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$3,142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02DA0C"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$3,142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73BE93"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$6,284  </w:t>
            </w:r>
          </w:p>
        </w:tc>
      </w:tr>
      <w:tr w:rsidR="00C940E2" w:rsidRPr="0011222C" w14:paraId="2592E067" w14:textId="77777777" w:rsidTr="00C940E2">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627D50"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Independent Living Lab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6E2741"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$1,470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E49D23"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$1,470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6D2E38"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$2,940  </w:t>
            </w:r>
          </w:p>
        </w:tc>
      </w:tr>
      <w:tr w:rsidR="00C940E2" w:rsidRPr="0011222C" w14:paraId="4F37894A" w14:textId="77777777" w:rsidTr="00C940E2">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B7A2E4"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Independent Living Lab Fee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F0C5A4"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$250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0DB02FC"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$250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0E78A8"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$500  </w:t>
            </w:r>
          </w:p>
        </w:tc>
      </w:tr>
      <w:tr w:rsidR="00C940E2" w:rsidRPr="0011222C" w14:paraId="340C8866" w14:textId="77777777" w:rsidTr="00C940E2">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9AC7EF"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Independent Study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F4CC73"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$2,940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545390"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$2,940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16717C"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$5,880  </w:t>
            </w:r>
          </w:p>
        </w:tc>
      </w:tr>
      <w:tr w:rsidR="00C940E2" w:rsidRPr="0011222C" w14:paraId="5726AE45" w14:textId="77777777" w:rsidTr="00C940E2">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D98FB0"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Independent Study Student Support Fee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6A3C96"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$1,000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A324AD"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$1,000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C2E70D"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$2,000  </w:t>
            </w:r>
          </w:p>
        </w:tc>
      </w:tr>
      <w:tr w:rsidR="00C940E2" w:rsidRPr="0011222C" w14:paraId="40CBB537" w14:textId="77777777" w:rsidTr="00C940E2">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F87106"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Employment Course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314B27F"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$2,940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C107846"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$2,940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EE2E082"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$5,880  </w:t>
            </w:r>
          </w:p>
        </w:tc>
      </w:tr>
      <w:tr w:rsidR="00C940E2" w:rsidRPr="0011222C" w14:paraId="6645978E" w14:textId="77777777" w:rsidTr="00C940E2">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F3DE96"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Employment Support Fee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AF1800"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$1,000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38AD56"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$1,000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5EA750"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$2,000  </w:t>
            </w:r>
          </w:p>
        </w:tc>
      </w:tr>
      <w:tr w:rsidR="00C940E2" w:rsidRPr="0011222C" w14:paraId="448E63D2" w14:textId="77777777" w:rsidTr="00C940E2">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6D40738"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Summer Orientation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25A0A5"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$1,200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90C7B6"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 --------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4A6EED"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$1,200  </w:t>
            </w:r>
          </w:p>
        </w:tc>
      </w:tr>
      <w:tr w:rsidR="00C940E2" w:rsidRPr="0011222C" w14:paraId="4C93525B" w14:textId="77777777" w:rsidTr="00C940E2">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985472"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Internship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EC5521"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 ---------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8ACA47"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$2,940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F7EBFDD"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$2,940  </w:t>
            </w:r>
          </w:p>
        </w:tc>
      </w:tr>
      <w:tr w:rsidR="00C940E2" w:rsidRPr="0011222C" w14:paraId="71B91D72" w14:textId="77777777" w:rsidTr="00C940E2">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CB5B6D"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Room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67F53CA"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$3,142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BE5B81"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$3,142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AC925B9"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$6,284  </w:t>
            </w:r>
          </w:p>
        </w:tc>
      </w:tr>
      <w:tr w:rsidR="00C940E2" w:rsidRPr="0011222C" w14:paraId="337C7BFD" w14:textId="77777777" w:rsidTr="00C940E2">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AB8630"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Food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47CF4F"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$2,055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E8C471"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$2,055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5C50C7A"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$4,110  </w:t>
            </w:r>
          </w:p>
        </w:tc>
      </w:tr>
      <w:tr w:rsidR="00C940E2" w:rsidRPr="0011222C" w14:paraId="698B48AC" w14:textId="77777777" w:rsidTr="00C940E2">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AD6051"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Student Fee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54E13D"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$237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51A486"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$237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216779"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$474  </w:t>
            </w:r>
          </w:p>
        </w:tc>
      </w:tr>
      <w:tr w:rsidR="00C940E2" w:rsidRPr="0011222C" w14:paraId="6CFADF79" w14:textId="77777777" w:rsidTr="00C940E2">
        <w:trPr>
          <w:trHeight w:val="300"/>
        </w:trPr>
        <w:tc>
          <w:tcPr>
            <w:tcW w:w="556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F6FE5C6"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Technology Fee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CE9700"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$265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83AC12"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$265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6D1CE8"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$530  </w:t>
            </w:r>
          </w:p>
        </w:tc>
      </w:tr>
      <w:tr w:rsidR="00C940E2" w:rsidRPr="0011222C" w14:paraId="39750E22" w14:textId="77777777" w:rsidTr="00C940E2">
        <w:trPr>
          <w:trHeight w:val="300"/>
        </w:trPr>
        <w:tc>
          <w:tcPr>
            <w:tcW w:w="5565" w:type="dxa"/>
            <w:tcBorders>
              <w:top w:val="single" w:sz="6" w:space="0" w:color="auto"/>
              <w:left w:val="single" w:sz="6" w:space="0" w:color="auto"/>
              <w:bottom w:val="single" w:sz="6" w:space="0" w:color="auto"/>
              <w:right w:val="nil"/>
            </w:tcBorders>
            <w:shd w:val="clear" w:color="auto" w:fill="auto"/>
            <w:vAlign w:val="bottom"/>
            <w:hideMark/>
          </w:tcPr>
          <w:p w14:paraId="6F5C1413"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Total IGNITE Program Costs Cohort 1 2024-2025 </w:t>
            </w:r>
          </w:p>
        </w:tc>
        <w:tc>
          <w:tcPr>
            <w:tcW w:w="1080" w:type="dxa"/>
            <w:tcBorders>
              <w:top w:val="single" w:sz="6" w:space="0" w:color="auto"/>
              <w:left w:val="nil"/>
              <w:bottom w:val="single" w:sz="6" w:space="0" w:color="auto"/>
              <w:right w:val="nil"/>
            </w:tcBorders>
            <w:shd w:val="clear" w:color="auto" w:fill="auto"/>
            <w:vAlign w:val="bottom"/>
            <w:hideMark/>
          </w:tcPr>
          <w:p w14:paraId="3A7B0521"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 </w:t>
            </w:r>
          </w:p>
        </w:tc>
        <w:tc>
          <w:tcPr>
            <w:tcW w:w="1080" w:type="dxa"/>
            <w:tcBorders>
              <w:top w:val="single" w:sz="6" w:space="0" w:color="auto"/>
              <w:left w:val="nil"/>
              <w:bottom w:val="single" w:sz="6" w:space="0" w:color="auto"/>
              <w:right w:val="single" w:sz="6" w:space="0" w:color="auto"/>
            </w:tcBorders>
            <w:shd w:val="clear" w:color="auto" w:fill="auto"/>
            <w:vAlign w:val="bottom"/>
            <w:hideMark/>
          </w:tcPr>
          <w:p w14:paraId="1C808FF1"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B1ED8EF" w14:textId="77777777" w:rsidR="00C940E2" w:rsidRPr="0011222C" w:rsidRDefault="00C940E2" w:rsidP="00C940E2">
            <w:pPr>
              <w:spacing w:after="0" w:line="240" w:lineRule="auto"/>
              <w:textAlignment w:val="baseline"/>
              <w:rPr>
                <w:rFonts w:eastAsia="Times New Roman" w:cstheme="minorHAnsi"/>
                <w:sz w:val="18"/>
                <w:szCs w:val="18"/>
              </w:rPr>
            </w:pPr>
            <w:r w:rsidRPr="0011222C">
              <w:rPr>
                <w:rFonts w:eastAsia="Times New Roman" w:cstheme="minorHAnsi"/>
                <w:color w:val="000000"/>
              </w:rPr>
              <w:t>$47,552 </w:t>
            </w:r>
          </w:p>
        </w:tc>
      </w:tr>
    </w:tbl>
    <w:p w14:paraId="015C60B5" w14:textId="303E90D0" w:rsidR="00C940E2" w:rsidRDefault="00625C5E" w:rsidP="009F24F8">
      <w:pPr>
        <w:tabs>
          <w:tab w:val="left" w:pos="720"/>
        </w:tabs>
        <w:rPr>
          <w:rFonts w:eastAsia="Calibri" w:cstheme="minorHAnsi"/>
          <w:sz w:val="24"/>
          <w:szCs w:val="24"/>
        </w:rPr>
      </w:pPr>
      <w:r w:rsidRPr="0011222C">
        <w:rPr>
          <w:rFonts w:eastAsia="Calibri" w:cstheme="minorHAnsi"/>
          <w:sz w:val="24"/>
          <w:szCs w:val="24"/>
        </w:rPr>
        <w:t xml:space="preserve"> </w:t>
      </w:r>
    </w:p>
    <w:p w14:paraId="7FBC73D3" w14:textId="77777777" w:rsidR="000A0D14" w:rsidRPr="0011222C" w:rsidRDefault="000A0D14" w:rsidP="009F24F8">
      <w:pPr>
        <w:tabs>
          <w:tab w:val="left" w:pos="720"/>
        </w:tabs>
        <w:rPr>
          <w:rFonts w:eastAsia="Calibri" w:cstheme="minorHAnsi"/>
          <w:sz w:val="24"/>
          <w:szCs w:val="24"/>
        </w:rPr>
      </w:pPr>
    </w:p>
    <w:p w14:paraId="17782373" w14:textId="393680BE" w:rsidR="00FC3213" w:rsidRPr="0011222C" w:rsidRDefault="00415591" w:rsidP="009F24F8">
      <w:pPr>
        <w:tabs>
          <w:tab w:val="left" w:pos="720"/>
        </w:tabs>
        <w:rPr>
          <w:rFonts w:eastAsia="Calibri" w:cstheme="minorHAnsi"/>
          <w:sz w:val="24"/>
          <w:szCs w:val="24"/>
        </w:rPr>
      </w:pPr>
      <w:r w:rsidRPr="0011222C">
        <w:rPr>
          <w:rFonts w:eastAsia="Calibri" w:cstheme="minorHAnsi"/>
          <w:sz w:val="24"/>
          <w:szCs w:val="24"/>
        </w:rPr>
        <w:t xml:space="preserve">Students enrolled in the </w:t>
      </w:r>
      <w:r w:rsidR="00C940E2" w:rsidRPr="0011222C">
        <w:rPr>
          <w:rFonts w:eastAsia="Calibri" w:cstheme="minorHAnsi"/>
          <w:sz w:val="24"/>
          <w:szCs w:val="24"/>
        </w:rPr>
        <w:t>IGNITE</w:t>
      </w:r>
      <w:r w:rsidRPr="0011222C">
        <w:rPr>
          <w:rFonts w:eastAsia="Calibri" w:cstheme="minorHAnsi"/>
          <w:sz w:val="24"/>
          <w:szCs w:val="24"/>
        </w:rPr>
        <w:t xml:space="preserve"> program are enrolled in 12 to 18 </w:t>
      </w:r>
      <w:r w:rsidR="00323411" w:rsidRPr="0011222C">
        <w:rPr>
          <w:rFonts w:eastAsia="Calibri" w:cstheme="minorHAnsi"/>
          <w:sz w:val="24"/>
          <w:szCs w:val="24"/>
        </w:rPr>
        <w:t xml:space="preserve">program </w:t>
      </w:r>
      <w:r w:rsidRPr="0011222C">
        <w:rPr>
          <w:rFonts w:eastAsia="Calibri" w:cstheme="minorHAnsi"/>
          <w:sz w:val="24"/>
          <w:szCs w:val="24"/>
        </w:rPr>
        <w:t xml:space="preserve">credits per semester. Enrollment in 12 to 18 </w:t>
      </w:r>
      <w:r w:rsidR="00323411" w:rsidRPr="0011222C">
        <w:rPr>
          <w:rFonts w:eastAsia="Calibri" w:cstheme="minorHAnsi"/>
          <w:sz w:val="24"/>
          <w:szCs w:val="24"/>
        </w:rPr>
        <w:t xml:space="preserve">program </w:t>
      </w:r>
      <w:r w:rsidRPr="0011222C">
        <w:rPr>
          <w:rFonts w:eastAsia="Calibri" w:cstheme="minorHAnsi"/>
          <w:sz w:val="24"/>
          <w:szCs w:val="24"/>
        </w:rPr>
        <w:t xml:space="preserve">credits is considered </w:t>
      </w:r>
      <w:r w:rsidR="00FE094A" w:rsidRPr="0011222C">
        <w:rPr>
          <w:rFonts w:eastAsia="Calibri" w:cstheme="minorHAnsi"/>
          <w:sz w:val="24"/>
          <w:szCs w:val="24"/>
        </w:rPr>
        <w:t>Full-Time</w:t>
      </w:r>
      <w:r w:rsidRPr="0011222C">
        <w:rPr>
          <w:rFonts w:eastAsia="Calibri" w:cstheme="minorHAnsi"/>
          <w:sz w:val="24"/>
          <w:szCs w:val="24"/>
        </w:rPr>
        <w:t xml:space="preserve"> Enrollment.</w:t>
      </w:r>
    </w:p>
    <w:p w14:paraId="36E96B33" w14:textId="445BBEDA" w:rsidR="00BD0287" w:rsidRPr="00292A3E" w:rsidRDefault="00EC31F2" w:rsidP="009F24F8">
      <w:pPr>
        <w:tabs>
          <w:tab w:val="left" w:pos="720"/>
        </w:tabs>
        <w:rPr>
          <w:rFonts w:eastAsia="Calibri" w:cstheme="minorHAnsi"/>
          <w:b/>
          <w:bCs/>
          <w:sz w:val="24"/>
          <w:szCs w:val="24"/>
        </w:rPr>
      </w:pPr>
      <w:r w:rsidRPr="00292A3E">
        <w:rPr>
          <w:rFonts w:eastAsia="Calibri" w:cstheme="minorHAnsi"/>
          <w:b/>
          <w:bCs/>
          <w:sz w:val="28"/>
          <w:szCs w:val="28"/>
        </w:rPr>
        <w:t xml:space="preserve">MVNU </w:t>
      </w:r>
      <w:r w:rsidR="00415591" w:rsidRPr="00292A3E">
        <w:rPr>
          <w:rFonts w:eastAsia="Calibri" w:cstheme="minorHAnsi"/>
          <w:b/>
          <w:bCs/>
          <w:sz w:val="28"/>
          <w:szCs w:val="28"/>
        </w:rPr>
        <w:t>Student Fee</w:t>
      </w:r>
    </w:p>
    <w:p w14:paraId="3073B11D" w14:textId="202E037F" w:rsidR="00A60F3A" w:rsidRPr="0011222C" w:rsidRDefault="00E442DE" w:rsidP="009F24F8">
      <w:pPr>
        <w:tabs>
          <w:tab w:val="left" w:pos="720"/>
        </w:tabs>
        <w:rPr>
          <w:rFonts w:eastAsia="Calibri" w:cstheme="minorHAnsi"/>
          <w:sz w:val="24"/>
          <w:szCs w:val="24"/>
        </w:rPr>
      </w:pPr>
      <w:r w:rsidRPr="0011222C">
        <w:rPr>
          <w:rFonts w:eastAsia="Calibri" w:cstheme="minorHAnsi"/>
          <w:sz w:val="24"/>
          <w:szCs w:val="24"/>
        </w:rPr>
        <w:t>The Student Fee allows for technology improvements (Wi-Fi expansion, computer lab upgrades, and campus bandwidth increase) and enhanced student programming.</w:t>
      </w:r>
    </w:p>
    <w:p w14:paraId="4BCFA5F9" w14:textId="4DA9F667" w:rsidR="00183BFB" w:rsidRPr="00292A3E" w:rsidRDefault="00183BFB" w:rsidP="009F24F8">
      <w:pPr>
        <w:tabs>
          <w:tab w:val="left" w:pos="720"/>
        </w:tabs>
        <w:rPr>
          <w:rFonts w:eastAsia="Calibri" w:cstheme="minorHAnsi"/>
          <w:b/>
          <w:bCs/>
          <w:sz w:val="28"/>
          <w:szCs w:val="28"/>
        </w:rPr>
      </w:pPr>
      <w:r w:rsidRPr="00292A3E">
        <w:rPr>
          <w:rFonts w:eastAsia="Calibri" w:cstheme="minorHAnsi"/>
          <w:b/>
          <w:bCs/>
          <w:sz w:val="28"/>
          <w:szCs w:val="28"/>
        </w:rPr>
        <w:t>IGNITE Technology Fee</w:t>
      </w:r>
    </w:p>
    <w:p w14:paraId="3EE694FF" w14:textId="0079308D" w:rsidR="00183BFB" w:rsidRPr="0011222C" w:rsidRDefault="00183BFB" w:rsidP="009F24F8">
      <w:pPr>
        <w:tabs>
          <w:tab w:val="left" w:pos="720"/>
        </w:tabs>
        <w:rPr>
          <w:rFonts w:eastAsia="Calibri" w:cstheme="minorHAnsi"/>
          <w:sz w:val="24"/>
          <w:szCs w:val="24"/>
        </w:rPr>
      </w:pPr>
      <w:r w:rsidRPr="0011222C">
        <w:rPr>
          <w:rFonts w:eastAsia="Calibri" w:cstheme="minorHAnsi"/>
          <w:sz w:val="24"/>
          <w:szCs w:val="24"/>
        </w:rPr>
        <w:t xml:space="preserve">The Technology Fee </w:t>
      </w:r>
      <w:r w:rsidR="00DE3FBA" w:rsidRPr="0011222C">
        <w:rPr>
          <w:rFonts w:eastAsia="Calibri" w:cstheme="minorHAnsi"/>
          <w:sz w:val="24"/>
          <w:szCs w:val="24"/>
        </w:rPr>
        <w:t xml:space="preserve">is what </w:t>
      </w:r>
      <w:r w:rsidR="00AD167B" w:rsidRPr="0011222C">
        <w:rPr>
          <w:rFonts w:eastAsia="Calibri" w:cstheme="minorHAnsi"/>
          <w:sz w:val="24"/>
          <w:szCs w:val="24"/>
        </w:rPr>
        <w:t>is used to purchase and maintain student Chromebooks</w:t>
      </w:r>
      <w:r w:rsidR="009037DF" w:rsidRPr="0011222C">
        <w:rPr>
          <w:rFonts w:eastAsia="Calibri" w:cstheme="minorHAnsi"/>
          <w:sz w:val="24"/>
          <w:szCs w:val="24"/>
        </w:rPr>
        <w:t xml:space="preserve">. </w:t>
      </w:r>
      <w:r w:rsidR="006C5F5B" w:rsidRPr="0011222C">
        <w:rPr>
          <w:rFonts w:eastAsia="Calibri" w:cstheme="minorHAnsi"/>
          <w:sz w:val="24"/>
          <w:szCs w:val="24"/>
        </w:rPr>
        <w:t>Students</w:t>
      </w:r>
      <w:r w:rsidR="000E02E6" w:rsidRPr="0011222C">
        <w:rPr>
          <w:rFonts w:eastAsia="Calibri" w:cstheme="minorHAnsi"/>
          <w:sz w:val="24"/>
          <w:szCs w:val="24"/>
        </w:rPr>
        <w:t xml:space="preserve"> will be given the</w:t>
      </w:r>
      <w:r w:rsidR="006C5F5B" w:rsidRPr="0011222C">
        <w:rPr>
          <w:rFonts w:eastAsia="Calibri" w:cstheme="minorHAnsi"/>
          <w:sz w:val="24"/>
          <w:szCs w:val="24"/>
        </w:rPr>
        <w:t>ir</w:t>
      </w:r>
      <w:r w:rsidR="000E02E6" w:rsidRPr="0011222C">
        <w:rPr>
          <w:rFonts w:eastAsia="Calibri" w:cstheme="minorHAnsi"/>
          <w:sz w:val="24"/>
          <w:szCs w:val="24"/>
        </w:rPr>
        <w:t xml:space="preserve"> Chromebook </w:t>
      </w:r>
      <w:r w:rsidR="00450810" w:rsidRPr="0011222C">
        <w:rPr>
          <w:rFonts w:eastAsia="Calibri" w:cstheme="minorHAnsi"/>
          <w:sz w:val="24"/>
          <w:szCs w:val="24"/>
        </w:rPr>
        <w:t>upon graduation at no additional charge.</w:t>
      </w:r>
    </w:p>
    <w:p w14:paraId="4EE36629" w14:textId="08CF9AB5" w:rsidR="00951D47" w:rsidRPr="000A0D14" w:rsidRDefault="00B91FFF" w:rsidP="00186818">
      <w:pPr>
        <w:tabs>
          <w:tab w:val="left" w:pos="720"/>
        </w:tabs>
        <w:rPr>
          <w:rFonts w:eastAsia="Calibri" w:cstheme="minorHAnsi"/>
          <w:b/>
          <w:sz w:val="28"/>
          <w:szCs w:val="28"/>
        </w:rPr>
      </w:pPr>
      <w:r w:rsidRPr="000A0D14">
        <w:rPr>
          <w:rFonts w:eastAsia="Calibri" w:cstheme="minorHAnsi"/>
          <w:b/>
          <w:sz w:val="28"/>
          <w:szCs w:val="28"/>
        </w:rPr>
        <w:t>Housing Charges</w:t>
      </w:r>
    </w:p>
    <w:p w14:paraId="47E76858" w14:textId="21C1B3A0" w:rsidR="008C147D" w:rsidRPr="0011222C" w:rsidRDefault="008C147D" w:rsidP="00186818">
      <w:pPr>
        <w:tabs>
          <w:tab w:val="left" w:pos="720"/>
        </w:tabs>
        <w:rPr>
          <w:rFonts w:eastAsia="Calibri" w:cstheme="minorHAnsi"/>
          <w:sz w:val="24"/>
          <w:szCs w:val="24"/>
        </w:rPr>
      </w:pPr>
      <w:r w:rsidRPr="0011222C">
        <w:rPr>
          <w:rFonts w:eastAsia="Calibri" w:cstheme="minorHAnsi"/>
          <w:sz w:val="24"/>
          <w:szCs w:val="24"/>
        </w:rPr>
        <w:t>Students in the IGNITE Program must live on campus.</w:t>
      </w:r>
      <w:r w:rsidR="00227CED" w:rsidRPr="0011222C">
        <w:rPr>
          <w:rFonts w:eastAsia="Calibri" w:cstheme="minorHAnsi"/>
          <w:sz w:val="24"/>
          <w:szCs w:val="24"/>
        </w:rPr>
        <w:t xml:space="preserve"> The annual housing </w:t>
      </w:r>
      <w:r w:rsidR="006C20E5" w:rsidRPr="0011222C">
        <w:rPr>
          <w:rFonts w:eastAsia="Calibri" w:cstheme="minorHAnsi"/>
          <w:sz w:val="24"/>
          <w:szCs w:val="24"/>
        </w:rPr>
        <w:t>charge</w:t>
      </w:r>
      <w:r w:rsidR="00227CED" w:rsidRPr="0011222C">
        <w:rPr>
          <w:rFonts w:eastAsia="Calibri" w:cstheme="minorHAnsi"/>
          <w:sz w:val="24"/>
          <w:szCs w:val="24"/>
        </w:rPr>
        <w:t xml:space="preserve"> is $6,</w:t>
      </w:r>
      <w:r w:rsidR="003612A2" w:rsidRPr="0011222C">
        <w:rPr>
          <w:rFonts w:eastAsia="Calibri" w:cstheme="minorHAnsi"/>
          <w:sz w:val="24"/>
          <w:szCs w:val="24"/>
        </w:rPr>
        <w:t>284 for double occupancy. If single occupancy is requested (and available), the charge is $9,</w:t>
      </w:r>
      <w:r w:rsidR="00B91FFF" w:rsidRPr="0011222C">
        <w:rPr>
          <w:rFonts w:eastAsia="Calibri" w:cstheme="minorHAnsi"/>
          <w:sz w:val="24"/>
          <w:szCs w:val="24"/>
        </w:rPr>
        <w:t>426.</w:t>
      </w:r>
      <w:r w:rsidR="009562B5" w:rsidRPr="0011222C">
        <w:rPr>
          <w:rFonts w:eastAsia="Calibri" w:cstheme="minorHAnsi"/>
          <w:sz w:val="24"/>
          <w:szCs w:val="24"/>
        </w:rPr>
        <w:t xml:space="preserve"> </w:t>
      </w:r>
      <w:r w:rsidR="00A31153" w:rsidRPr="0011222C">
        <w:rPr>
          <w:rFonts w:eastAsia="Calibri" w:cstheme="minorHAnsi"/>
          <w:sz w:val="24"/>
          <w:szCs w:val="24"/>
        </w:rPr>
        <w:t>Laundry</w:t>
      </w:r>
      <w:r w:rsidR="004876EC" w:rsidRPr="0011222C">
        <w:rPr>
          <w:rFonts w:eastAsia="Calibri" w:cstheme="minorHAnsi"/>
          <w:sz w:val="24"/>
          <w:szCs w:val="24"/>
        </w:rPr>
        <w:t xml:space="preserve"> facilities are </w:t>
      </w:r>
      <w:r w:rsidR="004E7338" w:rsidRPr="0011222C">
        <w:rPr>
          <w:rFonts w:eastAsia="Calibri" w:cstheme="minorHAnsi"/>
          <w:sz w:val="24"/>
          <w:szCs w:val="24"/>
        </w:rPr>
        <w:t xml:space="preserve">provided for residential students at no additional charge. </w:t>
      </w:r>
      <w:r w:rsidR="009562B5" w:rsidRPr="0011222C">
        <w:rPr>
          <w:rFonts w:eastAsia="Calibri" w:cstheme="minorHAnsi"/>
          <w:sz w:val="24"/>
          <w:szCs w:val="24"/>
        </w:rPr>
        <w:t>Students who live on campus are required to purchase the university’s meal plan.</w:t>
      </w:r>
    </w:p>
    <w:p w14:paraId="7ECBC9FC" w14:textId="229C9781" w:rsidR="004E7338" w:rsidRPr="000A0D14" w:rsidRDefault="004E7338" w:rsidP="00186818">
      <w:pPr>
        <w:tabs>
          <w:tab w:val="left" w:pos="720"/>
        </w:tabs>
        <w:rPr>
          <w:rFonts w:eastAsia="Calibri" w:cstheme="minorHAnsi"/>
          <w:b/>
          <w:bCs/>
          <w:sz w:val="28"/>
          <w:szCs w:val="28"/>
        </w:rPr>
      </w:pPr>
      <w:r w:rsidRPr="000A0D14">
        <w:rPr>
          <w:rFonts w:eastAsia="Calibri" w:cstheme="minorHAnsi"/>
          <w:b/>
          <w:bCs/>
          <w:sz w:val="28"/>
          <w:szCs w:val="28"/>
        </w:rPr>
        <w:t>Food Charges</w:t>
      </w:r>
    </w:p>
    <w:p w14:paraId="2A291D75" w14:textId="7F971A38" w:rsidR="004E7338" w:rsidRPr="0011222C" w:rsidRDefault="004E7338" w:rsidP="00186818">
      <w:pPr>
        <w:tabs>
          <w:tab w:val="left" w:pos="720"/>
        </w:tabs>
        <w:rPr>
          <w:rFonts w:eastAsia="Calibri" w:cstheme="minorHAnsi"/>
          <w:sz w:val="24"/>
          <w:szCs w:val="24"/>
        </w:rPr>
      </w:pPr>
      <w:r w:rsidRPr="0011222C">
        <w:rPr>
          <w:rFonts w:eastAsia="Calibri" w:cstheme="minorHAnsi"/>
          <w:sz w:val="24"/>
          <w:szCs w:val="24"/>
        </w:rPr>
        <w:t>The fee is $4,110 for a continuous service meal plan.</w:t>
      </w:r>
    </w:p>
    <w:p w14:paraId="626051A5" w14:textId="77777777" w:rsidR="00D508BD" w:rsidRPr="00332DFA" w:rsidRDefault="00415591" w:rsidP="00186818">
      <w:pPr>
        <w:tabs>
          <w:tab w:val="left" w:pos="720"/>
        </w:tabs>
        <w:rPr>
          <w:rFonts w:eastAsia="Calibri" w:cstheme="minorHAnsi"/>
          <w:b/>
          <w:bCs/>
          <w:sz w:val="24"/>
          <w:szCs w:val="24"/>
        </w:rPr>
      </w:pPr>
      <w:r w:rsidRPr="00332DFA">
        <w:rPr>
          <w:rFonts w:eastAsia="Calibri" w:cstheme="minorHAnsi"/>
          <w:b/>
          <w:bCs/>
          <w:sz w:val="28"/>
          <w:szCs w:val="28"/>
        </w:rPr>
        <w:t>Special Fees</w:t>
      </w:r>
      <w:r w:rsidRPr="00332DFA">
        <w:rPr>
          <w:rFonts w:eastAsia="Calibri" w:cstheme="minorHAnsi"/>
          <w:b/>
          <w:bCs/>
          <w:sz w:val="24"/>
          <w:szCs w:val="24"/>
        </w:rPr>
        <w:t xml:space="preserve"> </w:t>
      </w:r>
    </w:p>
    <w:p w14:paraId="57B3206D" w14:textId="482FA10B" w:rsidR="00D508BD" w:rsidRPr="0011222C" w:rsidRDefault="004348D8" w:rsidP="00186818">
      <w:pPr>
        <w:tabs>
          <w:tab w:val="left" w:pos="720"/>
        </w:tabs>
        <w:rPr>
          <w:rFonts w:eastAsia="Calibri" w:cstheme="minorHAnsi"/>
          <w:sz w:val="24"/>
          <w:szCs w:val="24"/>
        </w:rPr>
      </w:pPr>
      <w:r w:rsidRPr="0011222C">
        <w:rPr>
          <w:rFonts w:eastAsia="Calibri" w:cstheme="minorHAnsi"/>
          <w:sz w:val="24"/>
          <w:szCs w:val="24"/>
        </w:rPr>
        <w:t>Program Fee</w:t>
      </w:r>
      <w:r w:rsidR="00415591" w:rsidRPr="0011222C">
        <w:rPr>
          <w:rFonts w:eastAsia="Calibri" w:cstheme="minorHAnsi"/>
          <w:sz w:val="24"/>
          <w:szCs w:val="24"/>
        </w:rPr>
        <w:t xml:space="preserve"> Deposit (nonrefundable after May 1) </w:t>
      </w:r>
      <w:r w:rsidR="00D06A78" w:rsidRPr="0011222C">
        <w:rPr>
          <w:rFonts w:eastAsia="Calibri" w:cstheme="minorHAnsi"/>
          <w:sz w:val="24"/>
          <w:szCs w:val="24"/>
        </w:rPr>
        <w:tab/>
      </w:r>
      <w:r w:rsidR="00D06A78" w:rsidRPr="0011222C">
        <w:rPr>
          <w:rFonts w:eastAsia="Calibri" w:cstheme="minorHAnsi"/>
          <w:sz w:val="24"/>
          <w:szCs w:val="24"/>
        </w:rPr>
        <w:tab/>
      </w:r>
      <w:r w:rsidR="00D06A78" w:rsidRPr="0011222C">
        <w:rPr>
          <w:rFonts w:eastAsia="Calibri" w:cstheme="minorHAnsi"/>
          <w:sz w:val="24"/>
          <w:szCs w:val="24"/>
        </w:rPr>
        <w:tab/>
      </w:r>
      <w:r w:rsidR="00C04BAA" w:rsidRPr="0011222C">
        <w:rPr>
          <w:rFonts w:eastAsia="Calibri" w:cstheme="minorHAnsi"/>
          <w:sz w:val="24"/>
          <w:szCs w:val="24"/>
        </w:rPr>
        <w:t>$</w:t>
      </w:r>
      <w:r w:rsidR="00E54EE2" w:rsidRPr="0011222C">
        <w:rPr>
          <w:rFonts w:eastAsia="Calibri" w:cstheme="minorHAnsi"/>
          <w:sz w:val="24"/>
          <w:szCs w:val="24"/>
        </w:rPr>
        <w:t>100</w:t>
      </w:r>
    </w:p>
    <w:p w14:paraId="45040134" w14:textId="20BEB7E5" w:rsidR="00D508BD" w:rsidRPr="0011222C" w:rsidRDefault="00415591" w:rsidP="00186818">
      <w:pPr>
        <w:tabs>
          <w:tab w:val="left" w:pos="720"/>
        </w:tabs>
        <w:rPr>
          <w:rFonts w:eastAsia="Calibri" w:cstheme="minorHAnsi"/>
          <w:sz w:val="24"/>
          <w:szCs w:val="24"/>
        </w:rPr>
      </w:pPr>
      <w:r w:rsidRPr="0011222C">
        <w:rPr>
          <w:rFonts w:eastAsia="Calibri" w:cstheme="minorHAnsi"/>
          <w:sz w:val="24"/>
          <w:szCs w:val="24"/>
        </w:rPr>
        <w:t xml:space="preserve">Additional Course Fees (indicated in registration materials) </w:t>
      </w:r>
      <w:r w:rsidR="00C04BAA" w:rsidRPr="0011222C">
        <w:rPr>
          <w:rFonts w:eastAsia="Calibri" w:cstheme="minorHAnsi"/>
          <w:sz w:val="24"/>
          <w:szCs w:val="24"/>
        </w:rPr>
        <w:tab/>
        <w:t xml:space="preserve">Amount </w:t>
      </w:r>
      <w:proofErr w:type="gramStart"/>
      <w:r w:rsidR="00C04BAA" w:rsidRPr="0011222C">
        <w:rPr>
          <w:rFonts w:eastAsia="Calibri" w:cstheme="minorHAnsi"/>
          <w:sz w:val="24"/>
          <w:szCs w:val="24"/>
        </w:rPr>
        <w:t>varies</w:t>
      </w:r>
      <w:proofErr w:type="gramEnd"/>
    </w:p>
    <w:p w14:paraId="408A2F3A" w14:textId="32384AE3" w:rsidR="00C04BAA" w:rsidRPr="0011222C" w:rsidRDefault="00415591" w:rsidP="00186818">
      <w:pPr>
        <w:tabs>
          <w:tab w:val="left" w:pos="720"/>
        </w:tabs>
        <w:rPr>
          <w:rFonts w:eastAsia="Calibri" w:cstheme="minorHAnsi"/>
          <w:sz w:val="24"/>
          <w:szCs w:val="24"/>
        </w:rPr>
      </w:pPr>
      <w:r w:rsidRPr="0011222C">
        <w:rPr>
          <w:rFonts w:eastAsia="Calibri" w:cstheme="minorHAnsi"/>
          <w:sz w:val="24"/>
          <w:szCs w:val="24"/>
        </w:rPr>
        <w:t xml:space="preserve">Official </w:t>
      </w:r>
      <w:r w:rsidR="008828DB" w:rsidRPr="0011222C">
        <w:rPr>
          <w:rFonts w:eastAsia="Calibri" w:cstheme="minorHAnsi"/>
          <w:sz w:val="24"/>
          <w:szCs w:val="24"/>
        </w:rPr>
        <w:t xml:space="preserve">MVNU </w:t>
      </w:r>
      <w:r w:rsidRPr="0011222C">
        <w:rPr>
          <w:rFonts w:eastAsia="Calibri" w:cstheme="minorHAnsi"/>
          <w:sz w:val="24"/>
          <w:szCs w:val="24"/>
        </w:rPr>
        <w:t>Transcript (</w:t>
      </w:r>
      <w:hyperlink r:id="rId60" w:history="1">
        <w:r w:rsidR="008828DB" w:rsidRPr="0011222C">
          <w:rPr>
            <w:rStyle w:val="Hyperlink"/>
            <w:rFonts w:cstheme="minorHAnsi"/>
            <w:sz w:val="24"/>
            <w:szCs w:val="24"/>
          </w:rPr>
          <w:t>Transcript Request</w:t>
        </w:r>
      </w:hyperlink>
      <w:r w:rsidR="008828DB" w:rsidRPr="0011222C">
        <w:rPr>
          <w:rFonts w:cstheme="minorHAnsi"/>
          <w:sz w:val="24"/>
          <w:szCs w:val="24"/>
        </w:rPr>
        <w:t>)</w:t>
      </w:r>
      <w:r w:rsidR="009E37D7" w:rsidRPr="0011222C">
        <w:rPr>
          <w:rFonts w:eastAsia="Calibri" w:cstheme="minorHAnsi"/>
          <w:sz w:val="24"/>
          <w:szCs w:val="24"/>
        </w:rPr>
        <w:tab/>
      </w:r>
      <w:r w:rsidR="00C04BAA" w:rsidRPr="0011222C">
        <w:rPr>
          <w:rFonts w:eastAsia="Calibri" w:cstheme="minorHAnsi"/>
          <w:sz w:val="24"/>
          <w:szCs w:val="24"/>
        </w:rPr>
        <w:tab/>
      </w:r>
      <w:r w:rsidR="00C04BAA" w:rsidRPr="0011222C">
        <w:rPr>
          <w:rFonts w:eastAsia="Calibri" w:cstheme="minorHAnsi"/>
          <w:sz w:val="24"/>
          <w:szCs w:val="24"/>
        </w:rPr>
        <w:tab/>
        <w:t>$</w:t>
      </w:r>
      <w:r w:rsidR="00E1203C" w:rsidRPr="0011222C">
        <w:rPr>
          <w:rFonts w:eastAsia="Calibri" w:cstheme="minorHAnsi"/>
          <w:sz w:val="24"/>
          <w:szCs w:val="24"/>
        </w:rPr>
        <w:t>15</w:t>
      </w:r>
      <w:r w:rsidR="00C04BAA" w:rsidRPr="0011222C">
        <w:rPr>
          <w:rFonts w:eastAsia="Calibri" w:cstheme="minorHAnsi"/>
          <w:sz w:val="24"/>
          <w:szCs w:val="24"/>
        </w:rPr>
        <w:t xml:space="preserve"> per copy</w:t>
      </w:r>
    </w:p>
    <w:p w14:paraId="4E622331" w14:textId="77777777" w:rsidR="00C04BAA" w:rsidRPr="009E171F" w:rsidRDefault="00415591" w:rsidP="00186818">
      <w:pPr>
        <w:tabs>
          <w:tab w:val="left" w:pos="720"/>
        </w:tabs>
        <w:rPr>
          <w:rFonts w:eastAsia="Calibri" w:cstheme="minorHAnsi"/>
          <w:b/>
          <w:bCs/>
          <w:sz w:val="28"/>
          <w:szCs w:val="28"/>
        </w:rPr>
      </w:pPr>
      <w:r w:rsidRPr="009E171F">
        <w:rPr>
          <w:rFonts w:eastAsia="Calibri" w:cstheme="minorHAnsi"/>
          <w:b/>
          <w:bCs/>
          <w:sz w:val="28"/>
          <w:szCs w:val="28"/>
        </w:rPr>
        <w:t xml:space="preserve">Transcript Fee </w:t>
      </w:r>
    </w:p>
    <w:p w14:paraId="561C8615" w14:textId="4DCCDED8" w:rsidR="003D3B22" w:rsidRPr="0011222C" w:rsidRDefault="00415591" w:rsidP="00186818">
      <w:pPr>
        <w:tabs>
          <w:tab w:val="left" w:pos="720"/>
        </w:tabs>
        <w:rPr>
          <w:rFonts w:eastAsia="Calibri" w:cstheme="minorHAnsi"/>
          <w:sz w:val="24"/>
          <w:szCs w:val="24"/>
        </w:rPr>
      </w:pPr>
      <w:r w:rsidRPr="0011222C">
        <w:rPr>
          <w:rFonts w:eastAsia="Calibri" w:cstheme="minorHAnsi"/>
          <w:sz w:val="24"/>
          <w:szCs w:val="24"/>
        </w:rPr>
        <w:t xml:space="preserve">Official transcripts are available showing all academic work completed to date at </w:t>
      </w:r>
      <w:r w:rsidR="009D481E">
        <w:rPr>
          <w:rFonts w:eastAsia="Calibri" w:cstheme="minorHAnsi"/>
          <w:sz w:val="24"/>
          <w:szCs w:val="24"/>
        </w:rPr>
        <w:t>Mount Vernon Nazarene</w:t>
      </w:r>
      <w:r w:rsidRPr="0011222C">
        <w:rPr>
          <w:rFonts w:eastAsia="Calibri" w:cstheme="minorHAnsi"/>
          <w:sz w:val="24"/>
          <w:szCs w:val="24"/>
        </w:rPr>
        <w:t xml:space="preserve"> University. Both electronic and paper versions of official transcripts are available for $</w:t>
      </w:r>
      <w:r w:rsidR="00064A45" w:rsidRPr="0011222C">
        <w:rPr>
          <w:rFonts w:eastAsia="Calibri" w:cstheme="minorHAnsi"/>
          <w:sz w:val="24"/>
          <w:szCs w:val="24"/>
        </w:rPr>
        <w:t>15</w:t>
      </w:r>
      <w:r w:rsidRPr="0011222C">
        <w:rPr>
          <w:rFonts w:eastAsia="Calibri" w:cstheme="minorHAnsi"/>
          <w:sz w:val="24"/>
          <w:szCs w:val="24"/>
        </w:rPr>
        <w:t xml:space="preserve"> if ordered online through Parchment</w:t>
      </w:r>
      <w:r w:rsidR="00BA572D" w:rsidRPr="0011222C">
        <w:rPr>
          <w:rFonts w:eastAsia="Calibri" w:cstheme="minorHAnsi"/>
          <w:sz w:val="24"/>
          <w:szCs w:val="24"/>
        </w:rPr>
        <w:t xml:space="preserve">. </w:t>
      </w:r>
      <w:r w:rsidRPr="0011222C">
        <w:rPr>
          <w:rFonts w:eastAsia="Calibri" w:cstheme="minorHAnsi"/>
          <w:sz w:val="24"/>
          <w:szCs w:val="24"/>
        </w:rPr>
        <w:t>Questions regarding transcripts should be addressed to the Office of the Registrar (</w:t>
      </w:r>
      <w:hyperlink r:id="rId61" w:history="1">
        <w:r w:rsidR="001B0F8F" w:rsidRPr="0011222C">
          <w:rPr>
            <w:rStyle w:val="Hyperlink"/>
            <w:rFonts w:eastAsia="Calibri" w:cstheme="minorHAnsi"/>
            <w:sz w:val="24"/>
            <w:szCs w:val="24"/>
          </w:rPr>
          <w:t>https://mvnu.edu/academics/on-campus/registrars-office/</w:t>
        </w:r>
      </w:hyperlink>
      <w:r w:rsidR="001B0F8F" w:rsidRPr="0011222C">
        <w:rPr>
          <w:rFonts w:eastAsia="Calibri" w:cstheme="minorHAnsi"/>
          <w:sz w:val="24"/>
          <w:szCs w:val="24"/>
        </w:rPr>
        <w:t>).</w:t>
      </w:r>
    </w:p>
    <w:p w14:paraId="0B5A8E22" w14:textId="77777777" w:rsidR="00B31A8F" w:rsidRPr="0011222C" w:rsidRDefault="00B31A8F" w:rsidP="00186818">
      <w:pPr>
        <w:tabs>
          <w:tab w:val="left" w:pos="720"/>
        </w:tabs>
        <w:rPr>
          <w:rFonts w:eastAsia="Calibri" w:cstheme="minorHAnsi"/>
          <w:sz w:val="24"/>
          <w:szCs w:val="24"/>
        </w:rPr>
      </w:pPr>
    </w:p>
    <w:p w14:paraId="44609747" w14:textId="14F1703F" w:rsidR="00765C4A" w:rsidRPr="0011222C" w:rsidRDefault="0079612E" w:rsidP="00186818">
      <w:pPr>
        <w:tabs>
          <w:tab w:val="left" w:pos="720"/>
        </w:tabs>
        <w:rPr>
          <w:rFonts w:eastAsia="Calibri" w:cstheme="minorHAnsi"/>
          <w:sz w:val="56"/>
          <w:szCs w:val="56"/>
        </w:rPr>
      </w:pPr>
      <w:r>
        <w:rPr>
          <w:rFonts w:eastAsia="Calibri" w:cstheme="minorHAnsi"/>
          <w:sz w:val="56"/>
          <w:szCs w:val="56"/>
        </w:rPr>
        <w:t>Program Fee</w:t>
      </w:r>
      <w:r w:rsidR="00415591" w:rsidRPr="0011222C">
        <w:rPr>
          <w:rFonts w:eastAsia="Calibri" w:cstheme="minorHAnsi"/>
          <w:sz w:val="56"/>
          <w:szCs w:val="56"/>
        </w:rPr>
        <w:t xml:space="preserve"> and Payment Options </w:t>
      </w:r>
    </w:p>
    <w:p w14:paraId="17FA4B9D" w14:textId="77777777" w:rsidR="00765C4A" w:rsidRPr="0011222C" w:rsidRDefault="00415591" w:rsidP="00186818">
      <w:pPr>
        <w:tabs>
          <w:tab w:val="left" w:pos="720"/>
        </w:tabs>
        <w:rPr>
          <w:rFonts w:eastAsia="Calibri" w:cstheme="minorHAnsi"/>
          <w:sz w:val="44"/>
          <w:szCs w:val="44"/>
        </w:rPr>
      </w:pPr>
      <w:r w:rsidRPr="0011222C">
        <w:rPr>
          <w:rFonts w:eastAsia="Calibri" w:cstheme="minorHAnsi"/>
          <w:sz w:val="44"/>
          <w:szCs w:val="44"/>
        </w:rPr>
        <w:t xml:space="preserve">Payment Options </w:t>
      </w:r>
    </w:p>
    <w:p w14:paraId="417DD121" w14:textId="5FFD375C" w:rsidR="00765C4A" w:rsidRPr="0011222C" w:rsidRDefault="00415591" w:rsidP="00186818">
      <w:pPr>
        <w:tabs>
          <w:tab w:val="left" w:pos="720"/>
        </w:tabs>
        <w:rPr>
          <w:rFonts w:eastAsia="Calibri" w:cstheme="minorHAnsi"/>
          <w:sz w:val="24"/>
          <w:szCs w:val="24"/>
        </w:rPr>
      </w:pPr>
      <w:r w:rsidRPr="0011222C">
        <w:rPr>
          <w:rFonts w:eastAsia="Calibri" w:cstheme="minorHAnsi"/>
          <w:sz w:val="24"/>
          <w:szCs w:val="24"/>
        </w:rPr>
        <w:t xml:space="preserve">Full payment or contact with the </w:t>
      </w:r>
      <w:r w:rsidR="00F718D3" w:rsidRPr="0011222C">
        <w:rPr>
          <w:rFonts w:eastAsia="Calibri" w:cstheme="minorHAnsi"/>
          <w:sz w:val="24"/>
          <w:szCs w:val="24"/>
        </w:rPr>
        <w:t>Student Accounts</w:t>
      </w:r>
      <w:r w:rsidR="0058210F" w:rsidRPr="0011222C">
        <w:rPr>
          <w:rFonts w:eastAsia="Calibri" w:cstheme="minorHAnsi"/>
          <w:sz w:val="24"/>
          <w:szCs w:val="24"/>
        </w:rPr>
        <w:t xml:space="preserve"> </w:t>
      </w:r>
      <w:r w:rsidRPr="0011222C">
        <w:rPr>
          <w:rFonts w:eastAsia="Calibri" w:cstheme="minorHAnsi"/>
          <w:sz w:val="24"/>
          <w:szCs w:val="24"/>
        </w:rPr>
        <w:t xml:space="preserve">Office </w:t>
      </w:r>
      <w:r w:rsidR="0058210F" w:rsidRPr="0011222C">
        <w:rPr>
          <w:rFonts w:eastAsia="Calibri" w:cstheme="minorHAnsi"/>
          <w:sz w:val="24"/>
          <w:szCs w:val="24"/>
        </w:rPr>
        <w:t>(</w:t>
      </w:r>
      <w:hyperlink r:id="rId62" w:history="1">
        <w:r w:rsidR="0005544E" w:rsidRPr="0011222C">
          <w:rPr>
            <w:rStyle w:val="Hyperlink"/>
            <w:rFonts w:eastAsia="Calibri" w:cstheme="minorHAnsi"/>
            <w:sz w:val="24"/>
            <w:szCs w:val="24"/>
          </w:rPr>
          <w:t>https://mvnu.edu/admissions/on-campus/financial-aid/financial-aid-confirmation-process/</w:t>
        </w:r>
      </w:hyperlink>
      <w:r w:rsidR="0005544E" w:rsidRPr="0011222C">
        <w:rPr>
          <w:rFonts w:eastAsia="Calibri" w:cstheme="minorHAnsi"/>
          <w:sz w:val="24"/>
          <w:szCs w:val="24"/>
        </w:rPr>
        <w:t>)</w:t>
      </w:r>
      <w:r w:rsidRPr="0011222C">
        <w:rPr>
          <w:rFonts w:eastAsia="Calibri" w:cstheme="minorHAnsi"/>
          <w:sz w:val="24"/>
          <w:szCs w:val="24"/>
        </w:rPr>
        <w:t xml:space="preserve"> to verify anticipated resources is required by August </w:t>
      </w:r>
      <w:r w:rsidR="00CC234A" w:rsidRPr="0011222C">
        <w:rPr>
          <w:rFonts w:eastAsia="Calibri" w:cstheme="minorHAnsi"/>
          <w:sz w:val="24"/>
          <w:szCs w:val="24"/>
        </w:rPr>
        <w:t>1</w:t>
      </w:r>
      <w:r w:rsidR="002E7121" w:rsidRPr="0011222C">
        <w:rPr>
          <w:rFonts w:eastAsia="Calibri" w:cstheme="minorHAnsi"/>
          <w:sz w:val="24"/>
          <w:szCs w:val="24"/>
        </w:rPr>
        <w:t>0</w:t>
      </w:r>
      <w:r w:rsidRPr="0011222C">
        <w:rPr>
          <w:rFonts w:eastAsia="Calibri" w:cstheme="minorHAnsi"/>
          <w:sz w:val="24"/>
          <w:szCs w:val="24"/>
        </w:rPr>
        <w:t xml:space="preserve">, 2024 for the fall term and </w:t>
      </w:r>
      <w:r w:rsidR="00CC234A" w:rsidRPr="0011222C">
        <w:rPr>
          <w:rFonts w:eastAsia="Calibri" w:cstheme="minorHAnsi"/>
          <w:sz w:val="24"/>
          <w:szCs w:val="24"/>
        </w:rPr>
        <w:t xml:space="preserve">December </w:t>
      </w:r>
      <w:r w:rsidR="001336EF" w:rsidRPr="0011222C">
        <w:rPr>
          <w:rFonts w:eastAsia="Calibri" w:cstheme="minorHAnsi"/>
          <w:sz w:val="24"/>
          <w:szCs w:val="24"/>
        </w:rPr>
        <w:t>7</w:t>
      </w:r>
      <w:r w:rsidRPr="0011222C">
        <w:rPr>
          <w:rFonts w:eastAsia="Calibri" w:cstheme="minorHAnsi"/>
          <w:sz w:val="24"/>
          <w:szCs w:val="24"/>
        </w:rPr>
        <w:t xml:space="preserve">, 2024 for the </w:t>
      </w:r>
      <w:r w:rsidR="0058210F" w:rsidRPr="0011222C">
        <w:rPr>
          <w:rFonts w:eastAsia="Calibri" w:cstheme="minorHAnsi"/>
          <w:sz w:val="24"/>
          <w:szCs w:val="24"/>
        </w:rPr>
        <w:t>s</w:t>
      </w:r>
      <w:r w:rsidRPr="0011222C">
        <w:rPr>
          <w:rFonts w:eastAsia="Calibri" w:cstheme="minorHAnsi"/>
          <w:sz w:val="24"/>
          <w:szCs w:val="24"/>
        </w:rPr>
        <w:t xml:space="preserve">pring term. The bill may include, but is not limited </w:t>
      </w:r>
      <w:proofErr w:type="gramStart"/>
      <w:r w:rsidRPr="0011222C">
        <w:rPr>
          <w:rFonts w:eastAsia="Calibri" w:cstheme="minorHAnsi"/>
          <w:sz w:val="24"/>
          <w:szCs w:val="24"/>
        </w:rPr>
        <w:t>to:</w:t>
      </w:r>
      <w:proofErr w:type="gramEnd"/>
      <w:r w:rsidRPr="0011222C">
        <w:rPr>
          <w:rFonts w:eastAsia="Calibri" w:cstheme="minorHAnsi"/>
          <w:sz w:val="24"/>
          <w:szCs w:val="24"/>
        </w:rPr>
        <w:t xml:space="preserve"> course costs, support fees, room, meal plan, </w:t>
      </w:r>
      <w:r w:rsidR="00862402" w:rsidRPr="0011222C">
        <w:rPr>
          <w:rFonts w:eastAsia="Calibri" w:cstheme="minorHAnsi"/>
          <w:sz w:val="24"/>
          <w:szCs w:val="24"/>
        </w:rPr>
        <w:t xml:space="preserve">and </w:t>
      </w:r>
      <w:r w:rsidRPr="0011222C">
        <w:rPr>
          <w:rFonts w:eastAsia="Calibri" w:cstheme="minorHAnsi"/>
          <w:sz w:val="24"/>
          <w:szCs w:val="24"/>
        </w:rPr>
        <w:t xml:space="preserve">additional course fees. Students and the co-signer of their </w:t>
      </w:r>
      <w:r w:rsidR="00B55CCC" w:rsidRPr="0011222C">
        <w:rPr>
          <w:rFonts w:eastAsia="Calibri" w:cstheme="minorHAnsi"/>
          <w:sz w:val="24"/>
          <w:szCs w:val="24"/>
        </w:rPr>
        <w:t>IGNITE</w:t>
      </w:r>
      <w:r w:rsidRPr="0011222C">
        <w:rPr>
          <w:rFonts w:eastAsia="Calibri" w:cstheme="minorHAnsi"/>
          <w:sz w:val="24"/>
          <w:szCs w:val="24"/>
        </w:rPr>
        <w:t xml:space="preserve"> Program Agreement are responsible for payment reaching the </w:t>
      </w:r>
      <w:r w:rsidR="001A2236" w:rsidRPr="0011222C">
        <w:rPr>
          <w:rFonts w:eastAsia="Calibri" w:cstheme="minorHAnsi"/>
          <w:sz w:val="24"/>
          <w:szCs w:val="24"/>
        </w:rPr>
        <w:t>Student Accounts</w:t>
      </w:r>
      <w:r w:rsidR="008A65E8" w:rsidRPr="0011222C">
        <w:rPr>
          <w:rFonts w:eastAsia="Calibri" w:cstheme="minorHAnsi"/>
          <w:sz w:val="24"/>
          <w:szCs w:val="24"/>
        </w:rPr>
        <w:t xml:space="preserve"> </w:t>
      </w:r>
      <w:r w:rsidRPr="0011222C">
        <w:rPr>
          <w:rFonts w:eastAsia="Calibri" w:cstheme="minorHAnsi"/>
          <w:sz w:val="24"/>
          <w:szCs w:val="24"/>
        </w:rPr>
        <w:t xml:space="preserve">Office when due, regardless of the source of payment. Payment must be received in U.S. dollars. If loans are needed to help meet a financial obligation, students may apply for them through the Financial Aid </w:t>
      </w:r>
      <w:r w:rsidR="00075AF0" w:rsidRPr="0011222C">
        <w:rPr>
          <w:rFonts w:eastAsia="Calibri" w:cstheme="minorHAnsi"/>
          <w:sz w:val="24"/>
          <w:szCs w:val="24"/>
        </w:rPr>
        <w:t xml:space="preserve">Office </w:t>
      </w:r>
      <w:r w:rsidRPr="0011222C">
        <w:rPr>
          <w:rFonts w:eastAsia="Calibri" w:cstheme="minorHAnsi"/>
          <w:sz w:val="24"/>
          <w:szCs w:val="24"/>
        </w:rPr>
        <w:t>(</w:t>
      </w:r>
      <w:hyperlink r:id="rId63" w:history="1">
        <w:r w:rsidR="00C0326D" w:rsidRPr="0011222C">
          <w:rPr>
            <w:rStyle w:val="Hyperlink"/>
            <w:rFonts w:eastAsia="Calibri" w:cstheme="minorHAnsi"/>
            <w:sz w:val="24"/>
            <w:szCs w:val="24"/>
          </w:rPr>
          <w:t>https://mvnu.edu/admissions/on-campus/financial-aid/</w:t>
        </w:r>
      </w:hyperlink>
      <w:r w:rsidR="006B742C" w:rsidRPr="0011222C">
        <w:rPr>
          <w:rFonts w:eastAsia="Calibri" w:cstheme="minorHAnsi"/>
          <w:sz w:val="24"/>
          <w:szCs w:val="24"/>
        </w:rPr>
        <w:t>).</w:t>
      </w:r>
      <w:r w:rsidRPr="0011222C">
        <w:rPr>
          <w:rFonts w:eastAsia="Calibri" w:cstheme="minorHAnsi"/>
          <w:sz w:val="24"/>
          <w:szCs w:val="24"/>
        </w:rPr>
        <w:t xml:space="preserve"> Loan applications should be made well in advance for the funds to be disbursed by the beginning of the term. All students enrolled in the </w:t>
      </w:r>
      <w:r w:rsidR="005C6393" w:rsidRPr="0011222C">
        <w:rPr>
          <w:rFonts w:eastAsia="Calibri" w:cstheme="minorHAnsi"/>
          <w:sz w:val="24"/>
          <w:szCs w:val="24"/>
        </w:rPr>
        <w:t>f</w:t>
      </w:r>
      <w:r w:rsidRPr="0011222C">
        <w:rPr>
          <w:rFonts w:eastAsia="Calibri" w:cstheme="minorHAnsi"/>
          <w:sz w:val="24"/>
          <w:szCs w:val="24"/>
        </w:rPr>
        <w:t xml:space="preserve">all term are required to complete their </w:t>
      </w:r>
      <w:r w:rsidR="00B02838" w:rsidRPr="0011222C">
        <w:rPr>
          <w:rFonts w:eastAsia="Calibri" w:cstheme="minorHAnsi"/>
          <w:sz w:val="24"/>
          <w:szCs w:val="24"/>
        </w:rPr>
        <w:t>Financial Aid Confirmation Process by August 14</w:t>
      </w:r>
      <w:r w:rsidRPr="0011222C">
        <w:rPr>
          <w:rFonts w:eastAsia="Calibri" w:cstheme="minorHAnsi"/>
          <w:sz w:val="24"/>
          <w:szCs w:val="24"/>
        </w:rPr>
        <w:t>, 20</w:t>
      </w:r>
      <w:r w:rsidR="00B02838" w:rsidRPr="0011222C">
        <w:rPr>
          <w:rFonts w:eastAsia="Calibri" w:cstheme="minorHAnsi"/>
          <w:sz w:val="24"/>
          <w:szCs w:val="24"/>
        </w:rPr>
        <w:t>24</w:t>
      </w:r>
      <w:r w:rsidRPr="0011222C">
        <w:rPr>
          <w:rFonts w:eastAsia="Calibri" w:cstheme="minorHAnsi"/>
          <w:sz w:val="24"/>
          <w:szCs w:val="24"/>
        </w:rPr>
        <w:t>. Enrollment for the second year is dependent on payment of the previous year’s expenses.</w:t>
      </w:r>
    </w:p>
    <w:p w14:paraId="1526E603" w14:textId="77777777" w:rsidR="00102BA6" w:rsidRPr="0011222C" w:rsidRDefault="00415591" w:rsidP="00186818">
      <w:pPr>
        <w:tabs>
          <w:tab w:val="left" w:pos="720"/>
        </w:tabs>
        <w:rPr>
          <w:rFonts w:eastAsia="Calibri" w:cstheme="minorHAnsi"/>
          <w:sz w:val="24"/>
          <w:szCs w:val="24"/>
        </w:rPr>
      </w:pPr>
      <w:r w:rsidRPr="0011222C">
        <w:rPr>
          <w:rFonts w:eastAsia="Calibri" w:cstheme="minorHAnsi"/>
          <w:b/>
          <w:bCs/>
          <w:sz w:val="28"/>
          <w:szCs w:val="28"/>
        </w:rPr>
        <w:t>Full Payment (Option 1)</w:t>
      </w:r>
      <w:r w:rsidRPr="0011222C">
        <w:rPr>
          <w:rFonts w:eastAsia="Calibri" w:cstheme="minorHAnsi"/>
          <w:sz w:val="24"/>
          <w:szCs w:val="24"/>
        </w:rPr>
        <w:t xml:space="preserve"> </w:t>
      </w:r>
    </w:p>
    <w:p w14:paraId="42E50867" w14:textId="26B89DC6" w:rsidR="00102BA6" w:rsidRPr="0011222C" w:rsidRDefault="00415591" w:rsidP="00186818">
      <w:pPr>
        <w:tabs>
          <w:tab w:val="left" w:pos="720"/>
        </w:tabs>
        <w:rPr>
          <w:rFonts w:eastAsia="Calibri" w:cstheme="minorHAnsi"/>
          <w:sz w:val="24"/>
          <w:szCs w:val="24"/>
        </w:rPr>
      </w:pPr>
      <w:r w:rsidRPr="0011222C">
        <w:rPr>
          <w:rFonts w:eastAsia="Calibri" w:cstheme="minorHAnsi"/>
          <w:sz w:val="24"/>
          <w:szCs w:val="24"/>
        </w:rPr>
        <w:t xml:space="preserve">Full payment for fall semester is due August </w:t>
      </w:r>
      <w:r w:rsidR="007F1C08" w:rsidRPr="0011222C">
        <w:rPr>
          <w:rFonts w:eastAsia="Calibri" w:cstheme="minorHAnsi"/>
          <w:sz w:val="24"/>
          <w:szCs w:val="24"/>
        </w:rPr>
        <w:t>10</w:t>
      </w:r>
      <w:r w:rsidRPr="0011222C">
        <w:rPr>
          <w:rFonts w:eastAsia="Calibri" w:cstheme="minorHAnsi"/>
          <w:sz w:val="24"/>
          <w:szCs w:val="24"/>
        </w:rPr>
        <w:t>, 202</w:t>
      </w:r>
      <w:r w:rsidR="007F1C08" w:rsidRPr="0011222C">
        <w:rPr>
          <w:rFonts w:eastAsia="Calibri" w:cstheme="minorHAnsi"/>
          <w:sz w:val="24"/>
          <w:szCs w:val="24"/>
        </w:rPr>
        <w:t>4</w:t>
      </w:r>
      <w:r w:rsidRPr="0011222C">
        <w:rPr>
          <w:rFonts w:eastAsia="Calibri" w:cstheme="minorHAnsi"/>
          <w:sz w:val="24"/>
          <w:szCs w:val="24"/>
        </w:rPr>
        <w:t>.</w:t>
      </w:r>
    </w:p>
    <w:p w14:paraId="67FA91FF" w14:textId="54A086CE" w:rsidR="00102BA6" w:rsidRPr="0011222C" w:rsidRDefault="00415591" w:rsidP="00186818">
      <w:pPr>
        <w:tabs>
          <w:tab w:val="left" w:pos="720"/>
        </w:tabs>
        <w:rPr>
          <w:rFonts w:eastAsia="Calibri" w:cstheme="minorHAnsi"/>
          <w:sz w:val="24"/>
          <w:szCs w:val="24"/>
        </w:rPr>
      </w:pPr>
      <w:r w:rsidRPr="0011222C">
        <w:rPr>
          <w:rFonts w:eastAsia="Calibri" w:cstheme="minorHAnsi"/>
          <w:sz w:val="24"/>
          <w:szCs w:val="24"/>
        </w:rPr>
        <w:t xml:space="preserve">Full payment for spring semester is due </w:t>
      </w:r>
      <w:r w:rsidR="007F1C08" w:rsidRPr="0011222C">
        <w:rPr>
          <w:rFonts w:eastAsia="Calibri" w:cstheme="minorHAnsi"/>
          <w:sz w:val="24"/>
          <w:szCs w:val="24"/>
        </w:rPr>
        <w:t>December</w:t>
      </w:r>
      <w:r w:rsidR="00DF29FA" w:rsidRPr="0011222C">
        <w:rPr>
          <w:rFonts w:eastAsia="Calibri" w:cstheme="minorHAnsi"/>
          <w:sz w:val="24"/>
          <w:szCs w:val="24"/>
        </w:rPr>
        <w:t xml:space="preserve"> 7</w:t>
      </w:r>
      <w:r w:rsidRPr="0011222C">
        <w:rPr>
          <w:rFonts w:eastAsia="Calibri" w:cstheme="minorHAnsi"/>
          <w:sz w:val="24"/>
          <w:szCs w:val="24"/>
        </w:rPr>
        <w:t>, 2024.</w:t>
      </w:r>
    </w:p>
    <w:p w14:paraId="64E2744E" w14:textId="607B7CA6" w:rsidR="00102BA6" w:rsidRPr="0011222C" w:rsidRDefault="00B16AF6" w:rsidP="00186818">
      <w:pPr>
        <w:tabs>
          <w:tab w:val="left" w:pos="720"/>
        </w:tabs>
        <w:rPr>
          <w:rFonts w:eastAsia="Calibri" w:cstheme="minorHAnsi"/>
          <w:sz w:val="24"/>
          <w:szCs w:val="24"/>
        </w:rPr>
      </w:pPr>
      <w:r w:rsidRPr="0011222C">
        <w:rPr>
          <w:rFonts w:eastAsia="Calibri" w:cstheme="minorHAnsi"/>
          <w:b/>
          <w:bCs/>
          <w:sz w:val="28"/>
          <w:szCs w:val="28"/>
        </w:rPr>
        <w:t>Monthly</w:t>
      </w:r>
      <w:r w:rsidR="00415591" w:rsidRPr="0011222C">
        <w:rPr>
          <w:rFonts w:eastAsia="Calibri" w:cstheme="minorHAnsi"/>
          <w:b/>
          <w:bCs/>
          <w:sz w:val="28"/>
          <w:szCs w:val="28"/>
        </w:rPr>
        <w:t xml:space="preserve"> Payment Plan (Option 2)</w:t>
      </w:r>
      <w:r w:rsidR="00415591" w:rsidRPr="0011222C">
        <w:rPr>
          <w:rFonts w:eastAsia="Calibri" w:cstheme="minorHAnsi"/>
          <w:sz w:val="24"/>
          <w:szCs w:val="24"/>
        </w:rPr>
        <w:t xml:space="preserve"> </w:t>
      </w:r>
    </w:p>
    <w:p w14:paraId="2FB6E9A1" w14:textId="77777777" w:rsidR="00C165B3" w:rsidRPr="0011222C" w:rsidRDefault="001D4126" w:rsidP="001D4126">
      <w:pPr>
        <w:tabs>
          <w:tab w:val="left" w:pos="720"/>
        </w:tabs>
        <w:rPr>
          <w:rFonts w:eastAsia="Calibri" w:cstheme="minorHAnsi"/>
          <w:sz w:val="24"/>
          <w:szCs w:val="24"/>
        </w:rPr>
      </w:pPr>
      <w:r w:rsidRPr="0011222C">
        <w:rPr>
          <w:rFonts w:eastAsia="Calibri" w:cstheme="minorHAnsi"/>
          <w:sz w:val="24"/>
          <w:szCs w:val="24"/>
        </w:rPr>
        <w:t>For an annual enrollment fee of $75, a service offered by Transact called “Cashnet” will spread out your costs over a 10-month period without incurring interest charges</w:t>
      </w:r>
      <w:r w:rsidR="005514AC" w:rsidRPr="0011222C">
        <w:rPr>
          <w:rFonts w:eastAsia="Calibri" w:cstheme="minorHAnsi"/>
          <w:sz w:val="24"/>
          <w:szCs w:val="24"/>
        </w:rPr>
        <w:t>.</w:t>
      </w:r>
      <w:r w:rsidR="00C165B3" w:rsidRPr="0011222C">
        <w:rPr>
          <w:rFonts w:eastAsia="Calibri" w:cstheme="minorHAnsi"/>
          <w:sz w:val="24"/>
          <w:szCs w:val="24"/>
        </w:rPr>
        <w:t xml:space="preserve"> </w:t>
      </w:r>
    </w:p>
    <w:p w14:paraId="2CACC2E7" w14:textId="23A94488" w:rsidR="001D4126" w:rsidRPr="0011222C" w:rsidRDefault="001D4126" w:rsidP="001D4126">
      <w:pPr>
        <w:tabs>
          <w:tab w:val="left" w:pos="720"/>
        </w:tabs>
        <w:rPr>
          <w:rFonts w:eastAsia="Calibri" w:cstheme="minorHAnsi"/>
          <w:sz w:val="24"/>
          <w:szCs w:val="24"/>
        </w:rPr>
      </w:pPr>
      <w:r w:rsidRPr="0011222C">
        <w:rPr>
          <w:rFonts w:eastAsia="Calibri" w:cstheme="minorHAnsi"/>
          <w:sz w:val="24"/>
          <w:szCs w:val="24"/>
        </w:rPr>
        <w:t>Visit </w:t>
      </w:r>
      <w:hyperlink r:id="rId64" w:tgtFrame="_blank" w:history="1">
        <w:r w:rsidRPr="0011222C">
          <w:rPr>
            <w:rStyle w:val="Hyperlink"/>
            <w:rFonts w:eastAsia="Calibri" w:cstheme="minorHAnsi"/>
            <w:sz w:val="24"/>
            <w:szCs w:val="24"/>
          </w:rPr>
          <w:t>https://commerce.cashnet.com/cashneti/static/epayment/mvnupay/login</w:t>
        </w:r>
      </w:hyperlink>
      <w:r w:rsidRPr="0011222C">
        <w:rPr>
          <w:rFonts w:eastAsia="Calibri" w:cstheme="minorHAnsi"/>
          <w:sz w:val="24"/>
          <w:szCs w:val="24"/>
        </w:rPr>
        <w:t>to set up your payment plan.</w:t>
      </w:r>
    </w:p>
    <w:p w14:paraId="7623EBC0" w14:textId="77777777" w:rsidR="0053408D" w:rsidRPr="0011222C" w:rsidRDefault="00415591" w:rsidP="0053408D">
      <w:pPr>
        <w:tabs>
          <w:tab w:val="left" w:pos="720"/>
        </w:tabs>
        <w:rPr>
          <w:rFonts w:eastAsia="Calibri" w:cstheme="minorHAnsi"/>
          <w:sz w:val="44"/>
          <w:szCs w:val="44"/>
        </w:rPr>
      </w:pPr>
      <w:r w:rsidRPr="0011222C">
        <w:rPr>
          <w:rFonts w:eastAsia="Calibri" w:cstheme="minorHAnsi"/>
          <w:sz w:val="44"/>
          <w:szCs w:val="44"/>
        </w:rPr>
        <w:t xml:space="preserve">Enrollment Checklist </w:t>
      </w:r>
    </w:p>
    <w:p w14:paraId="2D30063D" w14:textId="640FE24D" w:rsidR="0053408D" w:rsidRPr="0011222C" w:rsidRDefault="00415591" w:rsidP="0053408D">
      <w:pPr>
        <w:tabs>
          <w:tab w:val="left" w:pos="720"/>
        </w:tabs>
        <w:rPr>
          <w:rFonts w:eastAsia="Calibri" w:cstheme="minorHAnsi"/>
          <w:sz w:val="24"/>
          <w:szCs w:val="24"/>
        </w:rPr>
      </w:pPr>
      <w:r w:rsidRPr="0011222C">
        <w:rPr>
          <w:rFonts w:eastAsia="Calibri" w:cstheme="minorHAnsi"/>
          <w:sz w:val="24"/>
          <w:szCs w:val="24"/>
        </w:rPr>
        <w:t xml:space="preserve">All students enrolled in the fall term are required to complete their Enrollment Checklist </w:t>
      </w:r>
      <w:r w:rsidR="00212704" w:rsidRPr="0011222C">
        <w:rPr>
          <w:rFonts w:eastAsia="Calibri" w:cstheme="minorHAnsi"/>
          <w:sz w:val="24"/>
          <w:szCs w:val="24"/>
        </w:rPr>
        <w:t>before they move into the residence hall</w:t>
      </w:r>
      <w:r w:rsidRPr="0011222C">
        <w:rPr>
          <w:rFonts w:eastAsia="Calibri" w:cstheme="minorHAnsi"/>
          <w:sz w:val="24"/>
          <w:szCs w:val="24"/>
        </w:rPr>
        <w:t>.</w:t>
      </w:r>
    </w:p>
    <w:p w14:paraId="0A0441B8" w14:textId="716E8223" w:rsidR="005920B6" w:rsidRPr="0011222C" w:rsidRDefault="00415591" w:rsidP="0053408D">
      <w:pPr>
        <w:tabs>
          <w:tab w:val="left" w:pos="720"/>
        </w:tabs>
        <w:rPr>
          <w:rFonts w:eastAsia="Calibri" w:cstheme="minorHAnsi"/>
          <w:sz w:val="24"/>
          <w:szCs w:val="24"/>
        </w:rPr>
      </w:pPr>
      <w:r w:rsidRPr="0011222C">
        <w:rPr>
          <w:rFonts w:eastAsia="Calibri" w:cstheme="minorHAnsi"/>
          <w:sz w:val="24"/>
          <w:szCs w:val="24"/>
        </w:rPr>
        <w:t>To view the Enrollment Checklist, go to</w:t>
      </w:r>
      <w:r w:rsidR="00733980" w:rsidRPr="0011222C">
        <w:rPr>
          <w:rFonts w:eastAsia="Calibri" w:cstheme="minorHAnsi"/>
          <w:sz w:val="24"/>
          <w:szCs w:val="24"/>
        </w:rPr>
        <w:t xml:space="preserve">: </w:t>
      </w:r>
      <w:hyperlink r:id="rId65" w:history="1">
        <w:r w:rsidR="00733980" w:rsidRPr="0011222C">
          <w:rPr>
            <w:rStyle w:val="Hyperlink"/>
            <w:rFonts w:eastAsia="Calibri" w:cstheme="minorHAnsi"/>
            <w:sz w:val="24"/>
            <w:szCs w:val="24"/>
          </w:rPr>
          <w:t>https://apply.mvnu.edu/account/login</w:t>
        </w:r>
      </w:hyperlink>
      <w:r w:rsidR="00D43B9A" w:rsidRPr="0011222C">
        <w:rPr>
          <w:rFonts w:eastAsia="Calibri" w:cstheme="minorHAnsi"/>
          <w:sz w:val="24"/>
          <w:szCs w:val="24"/>
        </w:rPr>
        <w:t>.</w:t>
      </w:r>
    </w:p>
    <w:p w14:paraId="72B4DAFE" w14:textId="77777777" w:rsidR="005920B6" w:rsidRPr="0011222C" w:rsidRDefault="00415591" w:rsidP="0053408D">
      <w:pPr>
        <w:tabs>
          <w:tab w:val="left" w:pos="720"/>
        </w:tabs>
        <w:rPr>
          <w:rFonts w:eastAsia="Calibri" w:cstheme="minorHAnsi"/>
          <w:sz w:val="44"/>
          <w:szCs w:val="44"/>
        </w:rPr>
      </w:pPr>
      <w:r w:rsidRPr="0011222C">
        <w:rPr>
          <w:rFonts w:eastAsia="Calibri" w:cstheme="minorHAnsi"/>
          <w:sz w:val="44"/>
          <w:szCs w:val="44"/>
        </w:rPr>
        <w:t xml:space="preserve">Registration Hold </w:t>
      </w:r>
    </w:p>
    <w:p w14:paraId="01F83C2A" w14:textId="77777777" w:rsidR="005920B6" w:rsidRPr="0011222C" w:rsidRDefault="00415591" w:rsidP="0053408D">
      <w:pPr>
        <w:tabs>
          <w:tab w:val="left" w:pos="720"/>
        </w:tabs>
        <w:rPr>
          <w:rFonts w:eastAsia="Calibri" w:cstheme="minorHAnsi"/>
          <w:sz w:val="24"/>
          <w:szCs w:val="24"/>
        </w:rPr>
      </w:pPr>
      <w:r w:rsidRPr="0011222C">
        <w:rPr>
          <w:rFonts w:eastAsia="Calibri" w:cstheme="minorHAnsi"/>
          <w:sz w:val="24"/>
          <w:szCs w:val="24"/>
        </w:rPr>
        <w:t>Registration for classes in the second year is dependent on payment of the previous year’s expenses. A student whose account is in arrears on July 1 will be dropped from any registered courses for the fall and will have a registration hold placed on their account, not allowing the student to re-register until the balance is paid.</w:t>
      </w:r>
    </w:p>
    <w:p w14:paraId="266B5DE9" w14:textId="77777777" w:rsidR="00670ED7" w:rsidRPr="0011222C" w:rsidRDefault="00415591" w:rsidP="0053408D">
      <w:pPr>
        <w:tabs>
          <w:tab w:val="left" w:pos="720"/>
        </w:tabs>
        <w:rPr>
          <w:rFonts w:eastAsia="Calibri" w:cstheme="minorHAnsi"/>
          <w:sz w:val="24"/>
          <w:szCs w:val="24"/>
        </w:rPr>
      </w:pPr>
      <w:r w:rsidRPr="0011222C">
        <w:rPr>
          <w:rFonts w:eastAsia="Calibri" w:cstheme="minorHAnsi"/>
          <w:sz w:val="24"/>
          <w:szCs w:val="24"/>
        </w:rPr>
        <w:t>Any student in good standing on a payment plan (current on their monthly payment installments) will be allowed to register for future terms. If the student fails to pay their remaining monthly installments, their registration may be dropped.</w:t>
      </w:r>
    </w:p>
    <w:p w14:paraId="6668CB4F" w14:textId="77777777" w:rsidR="00670ED7" w:rsidRPr="0011222C" w:rsidRDefault="00415591" w:rsidP="0053408D">
      <w:pPr>
        <w:tabs>
          <w:tab w:val="left" w:pos="720"/>
        </w:tabs>
        <w:rPr>
          <w:rFonts w:eastAsia="Calibri" w:cstheme="minorHAnsi"/>
          <w:sz w:val="24"/>
          <w:szCs w:val="24"/>
        </w:rPr>
      </w:pPr>
      <w:r w:rsidRPr="0011222C">
        <w:rPr>
          <w:rFonts w:eastAsia="Calibri" w:cstheme="minorHAnsi"/>
          <w:sz w:val="24"/>
          <w:szCs w:val="24"/>
        </w:rPr>
        <w:t>Be advised that students whose registrations have been dropped have no guarantee that the same course(s) will be available when they re-register.</w:t>
      </w:r>
    </w:p>
    <w:p w14:paraId="5AE6A12B" w14:textId="3E555E04" w:rsidR="00670ED7" w:rsidRPr="0011222C" w:rsidRDefault="00CD27E6" w:rsidP="0053408D">
      <w:pPr>
        <w:tabs>
          <w:tab w:val="left" w:pos="720"/>
        </w:tabs>
        <w:rPr>
          <w:rFonts w:eastAsia="Calibri" w:cstheme="minorHAnsi"/>
          <w:sz w:val="44"/>
          <w:szCs w:val="44"/>
        </w:rPr>
      </w:pPr>
      <w:r w:rsidRPr="0011222C">
        <w:rPr>
          <w:rFonts w:eastAsia="Calibri" w:cstheme="minorHAnsi"/>
          <w:sz w:val="44"/>
          <w:szCs w:val="44"/>
        </w:rPr>
        <w:t xml:space="preserve">Diploma and </w:t>
      </w:r>
      <w:r w:rsidR="00415591" w:rsidRPr="0011222C">
        <w:rPr>
          <w:rFonts w:eastAsia="Calibri" w:cstheme="minorHAnsi"/>
          <w:sz w:val="44"/>
          <w:szCs w:val="44"/>
        </w:rPr>
        <w:t>Transcript Hold</w:t>
      </w:r>
    </w:p>
    <w:p w14:paraId="7C00947A" w14:textId="3164323F" w:rsidR="00F055BD" w:rsidRPr="0011222C" w:rsidRDefault="00D62143" w:rsidP="0053408D">
      <w:pPr>
        <w:tabs>
          <w:tab w:val="left" w:pos="720"/>
        </w:tabs>
        <w:rPr>
          <w:rFonts w:eastAsia="Calibri" w:cstheme="minorHAnsi"/>
          <w:sz w:val="24"/>
          <w:szCs w:val="24"/>
        </w:rPr>
      </w:pPr>
      <w:r w:rsidRPr="0011222C">
        <w:rPr>
          <w:rFonts w:cstheme="minorHAnsi"/>
          <w:color w:val="000000"/>
          <w:sz w:val="24"/>
          <w:szCs w:val="24"/>
        </w:rPr>
        <w:t>Diplomas and Transcripts may be released when all financial obligations to the University have been met and institutional loans are paid current.</w:t>
      </w:r>
      <w:r w:rsidR="00415591" w:rsidRPr="0011222C">
        <w:rPr>
          <w:rFonts w:cstheme="minorHAnsi"/>
          <w:color w:val="000000"/>
          <w:sz w:val="27"/>
          <w:szCs w:val="27"/>
        </w:rPr>
        <w:t xml:space="preserve"> </w:t>
      </w:r>
      <w:r w:rsidR="00415591" w:rsidRPr="0011222C">
        <w:rPr>
          <w:rFonts w:eastAsia="Calibri" w:cstheme="minorHAnsi"/>
          <w:sz w:val="24"/>
          <w:szCs w:val="24"/>
        </w:rPr>
        <w:t>A transcript hold will prevent an official transcript from being issued by the</w:t>
      </w:r>
      <w:r w:rsidR="00FD479F" w:rsidRPr="0011222C">
        <w:rPr>
          <w:rFonts w:eastAsia="Calibri" w:cstheme="minorHAnsi"/>
          <w:sz w:val="24"/>
          <w:szCs w:val="24"/>
        </w:rPr>
        <w:t xml:space="preserve"> </w:t>
      </w:r>
      <w:r w:rsidR="00415591" w:rsidRPr="0011222C">
        <w:rPr>
          <w:rFonts w:eastAsia="Calibri" w:cstheme="minorHAnsi"/>
          <w:sz w:val="24"/>
          <w:szCs w:val="24"/>
        </w:rPr>
        <w:t>Registrar</w:t>
      </w:r>
      <w:r w:rsidR="00FD479F" w:rsidRPr="0011222C">
        <w:rPr>
          <w:rFonts w:eastAsia="Calibri" w:cstheme="minorHAnsi"/>
          <w:sz w:val="24"/>
          <w:szCs w:val="24"/>
        </w:rPr>
        <w:t>’s Office</w:t>
      </w:r>
      <w:r w:rsidR="00415591" w:rsidRPr="0011222C">
        <w:rPr>
          <w:rFonts w:eastAsia="Calibri" w:cstheme="minorHAnsi"/>
          <w:sz w:val="24"/>
          <w:szCs w:val="24"/>
        </w:rPr>
        <w:t xml:space="preserve"> (</w:t>
      </w:r>
      <w:hyperlink r:id="rId66" w:history="1">
        <w:r w:rsidR="00612440" w:rsidRPr="0011222C">
          <w:rPr>
            <w:rStyle w:val="Hyperlink"/>
            <w:rFonts w:eastAsia="Calibri" w:cstheme="minorHAnsi"/>
            <w:sz w:val="24"/>
            <w:szCs w:val="24"/>
          </w:rPr>
          <w:t>https://mvnu.edu/academics/on-campus/registrars-office/</w:t>
        </w:r>
      </w:hyperlink>
      <w:r w:rsidR="00415591" w:rsidRPr="0011222C">
        <w:rPr>
          <w:rFonts w:eastAsia="Calibri" w:cstheme="minorHAnsi"/>
          <w:sz w:val="24"/>
          <w:szCs w:val="24"/>
        </w:rPr>
        <w:t>).</w:t>
      </w:r>
    </w:p>
    <w:p w14:paraId="6707A0B2" w14:textId="77777777" w:rsidR="00393310" w:rsidRPr="0011222C" w:rsidRDefault="00393310" w:rsidP="006F30FD">
      <w:pPr>
        <w:rPr>
          <w:rFonts w:cstheme="minorHAnsi"/>
          <w:sz w:val="44"/>
          <w:szCs w:val="44"/>
        </w:rPr>
      </w:pPr>
      <w:r w:rsidRPr="0011222C">
        <w:rPr>
          <w:rFonts w:cstheme="minorHAnsi"/>
          <w:sz w:val="44"/>
          <w:szCs w:val="44"/>
        </w:rPr>
        <w:t>Student Financial Responsibility</w:t>
      </w:r>
    </w:p>
    <w:p w14:paraId="0B10F6BE" w14:textId="77777777" w:rsidR="006F30FD" w:rsidRPr="0011222C" w:rsidRDefault="00393310" w:rsidP="006F30FD">
      <w:pPr>
        <w:rPr>
          <w:rFonts w:cstheme="minorHAnsi"/>
          <w:sz w:val="24"/>
          <w:szCs w:val="24"/>
        </w:rPr>
      </w:pPr>
      <w:r w:rsidRPr="0011222C">
        <w:rPr>
          <w:rFonts w:cstheme="minorHAnsi"/>
          <w:sz w:val="24"/>
          <w:szCs w:val="24"/>
        </w:rPr>
        <w:t>While a student may receive financial assistance from various sources that are unrelated to MVNU, the sole responsibility for satisfying amounts owed MVNU falls with the student. Should a student’s account become delinquent at any time during or after enrollment at MVNU, the following actions may be taken at the discretion of MVNU:</w:t>
      </w:r>
    </w:p>
    <w:p w14:paraId="19A2C9D6" w14:textId="77777777" w:rsidR="00465F92" w:rsidRPr="0011222C" w:rsidRDefault="00393310" w:rsidP="006F30FD">
      <w:pPr>
        <w:pStyle w:val="ListParagraph"/>
        <w:numPr>
          <w:ilvl w:val="0"/>
          <w:numId w:val="50"/>
        </w:numPr>
        <w:rPr>
          <w:rFonts w:cstheme="minorHAnsi"/>
          <w:sz w:val="24"/>
          <w:szCs w:val="24"/>
        </w:rPr>
      </w:pPr>
      <w:r w:rsidRPr="0011222C">
        <w:rPr>
          <w:rFonts w:cstheme="minorHAnsi"/>
          <w:sz w:val="24"/>
          <w:szCs w:val="24"/>
        </w:rPr>
        <w:t>Enrollment in a current semester is terminated, requiring the student to leave MVNU immediately upon notice by MVNU staff</w:t>
      </w:r>
      <w:r w:rsidR="00465F92" w:rsidRPr="0011222C">
        <w:rPr>
          <w:rFonts w:cstheme="minorHAnsi"/>
          <w:sz w:val="24"/>
          <w:szCs w:val="24"/>
        </w:rPr>
        <w:t>.</w:t>
      </w:r>
    </w:p>
    <w:p w14:paraId="6595268A" w14:textId="77777777" w:rsidR="00465F92" w:rsidRPr="0011222C" w:rsidRDefault="00393310" w:rsidP="006F30FD">
      <w:pPr>
        <w:pStyle w:val="ListParagraph"/>
        <w:numPr>
          <w:ilvl w:val="0"/>
          <w:numId w:val="50"/>
        </w:numPr>
        <w:rPr>
          <w:rFonts w:cstheme="minorHAnsi"/>
          <w:sz w:val="24"/>
          <w:szCs w:val="24"/>
        </w:rPr>
      </w:pPr>
      <w:r w:rsidRPr="0011222C">
        <w:rPr>
          <w:rFonts w:cstheme="minorHAnsi"/>
          <w:sz w:val="24"/>
          <w:szCs w:val="24"/>
        </w:rPr>
        <w:t>Registration for a future semester is suspended until the account is made current.</w:t>
      </w:r>
    </w:p>
    <w:p w14:paraId="7F2EBEFA" w14:textId="77777777" w:rsidR="00465F92" w:rsidRPr="0011222C" w:rsidRDefault="00393310" w:rsidP="006F30FD">
      <w:pPr>
        <w:pStyle w:val="ListParagraph"/>
        <w:numPr>
          <w:ilvl w:val="0"/>
          <w:numId w:val="50"/>
        </w:numPr>
        <w:rPr>
          <w:rFonts w:cstheme="minorHAnsi"/>
          <w:sz w:val="24"/>
          <w:szCs w:val="24"/>
        </w:rPr>
      </w:pPr>
      <w:r w:rsidRPr="0011222C">
        <w:rPr>
          <w:rFonts w:cstheme="minorHAnsi"/>
          <w:sz w:val="24"/>
          <w:szCs w:val="24"/>
        </w:rPr>
        <w:t>Interest is assessed on any outstanding balance to the extent legally allowed.</w:t>
      </w:r>
    </w:p>
    <w:p w14:paraId="7059F034" w14:textId="77777777" w:rsidR="00465F92" w:rsidRPr="0011222C" w:rsidRDefault="00393310" w:rsidP="006F30FD">
      <w:pPr>
        <w:pStyle w:val="ListParagraph"/>
        <w:numPr>
          <w:ilvl w:val="0"/>
          <w:numId w:val="50"/>
        </w:numPr>
        <w:rPr>
          <w:rFonts w:cstheme="minorHAnsi"/>
          <w:sz w:val="24"/>
          <w:szCs w:val="24"/>
        </w:rPr>
      </w:pPr>
      <w:r w:rsidRPr="0011222C">
        <w:rPr>
          <w:rFonts w:cstheme="minorHAnsi"/>
          <w:sz w:val="24"/>
          <w:szCs w:val="24"/>
        </w:rPr>
        <w:t xml:space="preserve">A collection agency is </w:t>
      </w:r>
      <w:proofErr w:type="gramStart"/>
      <w:r w:rsidRPr="0011222C">
        <w:rPr>
          <w:rFonts w:cstheme="minorHAnsi"/>
          <w:sz w:val="24"/>
          <w:szCs w:val="24"/>
        </w:rPr>
        <w:t>engaged</w:t>
      </w:r>
      <w:proofErr w:type="gramEnd"/>
      <w:r w:rsidRPr="0011222C">
        <w:rPr>
          <w:rFonts w:cstheme="minorHAnsi"/>
          <w:sz w:val="24"/>
          <w:szCs w:val="24"/>
        </w:rPr>
        <w:t xml:space="preserve"> and the student charged any fees associated with the use of such an organization, including attorney fees and court costs.</w:t>
      </w:r>
    </w:p>
    <w:p w14:paraId="465AFE5C" w14:textId="77777777" w:rsidR="00465F92" w:rsidRPr="0011222C" w:rsidRDefault="00393310" w:rsidP="006F30FD">
      <w:pPr>
        <w:pStyle w:val="ListParagraph"/>
        <w:numPr>
          <w:ilvl w:val="0"/>
          <w:numId w:val="50"/>
        </w:numPr>
        <w:rPr>
          <w:rFonts w:cstheme="minorHAnsi"/>
          <w:sz w:val="24"/>
          <w:szCs w:val="24"/>
        </w:rPr>
      </w:pPr>
      <w:r w:rsidRPr="0011222C">
        <w:rPr>
          <w:rFonts w:cstheme="minorHAnsi"/>
          <w:sz w:val="24"/>
          <w:szCs w:val="24"/>
        </w:rPr>
        <w:t>MVNU can withhold transcripts or diplomas under certain circumstances.</w:t>
      </w:r>
    </w:p>
    <w:p w14:paraId="33F87342" w14:textId="3B0B94DF" w:rsidR="00393310" w:rsidRPr="0011222C" w:rsidRDefault="00393310" w:rsidP="006F30FD">
      <w:pPr>
        <w:pStyle w:val="ListParagraph"/>
        <w:numPr>
          <w:ilvl w:val="0"/>
          <w:numId w:val="50"/>
        </w:numPr>
        <w:rPr>
          <w:rFonts w:cstheme="minorHAnsi"/>
          <w:sz w:val="24"/>
          <w:szCs w:val="24"/>
        </w:rPr>
      </w:pPr>
      <w:r w:rsidRPr="0011222C">
        <w:rPr>
          <w:rFonts w:cstheme="minorHAnsi"/>
          <w:sz w:val="24"/>
          <w:szCs w:val="24"/>
        </w:rPr>
        <w:t>MVNU requires the execution by the student of a promissory note for the amounts owed.</w:t>
      </w:r>
    </w:p>
    <w:p w14:paraId="55896196" w14:textId="4AE3F27A" w:rsidR="00393310" w:rsidRPr="0011222C" w:rsidRDefault="00393310" w:rsidP="00965E63">
      <w:pPr>
        <w:rPr>
          <w:rFonts w:cstheme="minorHAnsi"/>
          <w:sz w:val="24"/>
          <w:szCs w:val="24"/>
        </w:rPr>
      </w:pPr>
      <w:r w:rsidRPr="0011222C">
        <w:rPr>
          <w:rFonts w:cstheme="minorHAnsi"/>
          <w:sz w:val="24"/>
          <w:szCs w:val="24"/>
        </w:rPr>
        <w:t>A student may appeal a delinquency classification to the Student Financial Services Office, whose judgment is considered final in such matters.</w:t>
      </w:r>
    </w:p>
    <w:p w14:paraId="62FAF73C" w14:textId="77777777" w:rsidR="00E72D2D" w:rsidRPr="0011222C" w:rsidRDefault="00415591" w:rsidP="00965E63">
      <w:pPr>
        <w:rPr>
          <w:rFonts w:cstheme="minorHAnsi"/>
          <w:sz w:val="44"/>
          <w:szCs w:val="44"/>
        </w:rPr>
      </w:pPr>
      <w:r w:rsidRPr="0011222C">
        <w:rPr>
          <w:rFonts w:cstheme="minorHAnsi"/>
          <w:sz w:val="44"/>
          <w:szCs w:val="44"/>
        </w:rPr>
        <w:t xml:space="preserve">Non-Sufficient Funds </w:t>
      </w:r>
    </w:p>
    <w:p w14:paraId="7A8A502F" w14:textId="73DC93DD" w:rsidR="00E72D2D" w:rsidRPr="0011222C" w:rsidRDefault="00415591" w:rsidP="0053408D">
      <w:pPr>
        <w:tabs>
          <w:tab w:val="left" w:pos="720"/>
        </w:tabs>
        <w:rPr>
          <w:rFonts w:eastAsia="Calibri" w:cstheme="minorHAnsi"/>
          <w:sz w:val="24"/>
          <w:szCs w:val="24"/>
        </w:rPr>
      </w:pPr>
      <w:r w:rsidRPr="0011222C">
        <w:rPr>
          <w:rFonts w:eastAsia="Calibri" w:cstheme="minorHAnsi"/>
          <w:sz w:val="24"/>
          <w:szCs w:val="24"/>
        </w:rPr>
        <w:t>If payment is returned from the bank for non-sufficient funds, a $</w:t>
      </w:r>
      <w:r w:rsidR="00415CA6" w:rsidRPr="0011222C">
        <w:rPr>
          <w:rFonts w:eastAsia="Calibri" w:cstheme="minorHAnsi"/>
          <w:sz w:val="24"/>
          <w:szCs w:val="24"/>
        </w:rPr>
        <w:t>30</w:t>
      </w:r>
      <w:r w:rsidRPr="0011222C">
        <w:rPr>
          <w:rFonts w:eastAsia="Calibri" w:cstheme="minorHAnsi"/>
          <w:sz w:val="24"/>
          <w:szCs w:val="24"/>
        </w:rPr>
        <w:t xml:space="preserve"> returned check fee will be assessed on the student account.</w:t>
      </w:r>
    </w:p>
    <w:p w14:paraId="017E98BB" w14:textId="44DB6AD8" w:rsidR="00E72D2D" w:rsidRPr="0011222C" w:rsidRDefault="00336E09" w:rsidP="0053408D">
      <w:pPr>
        <w:tabs>
          <w:tab w:val="left" w:pos="720"/>
        </w:tabs>
        <w:rPr>
          <w:rFonts w:eastAsia="Calibri" w:cstheme="minorHAnsi"/>
          <w:sz w:val="44"/>
          <w:szCs w:val="44"/>
        </w:rPr>
      </w:pPr>
      <w:r w:rsidRPr="0011222C">
        <w:rPr>
          <w:rFonts w:eastAsia="Calibri" w:cstheme="minorHAnsi"/>
          <w:sz w:val="44"/>
          <w:szCs w:val="44"/>
        </w:rPr>
        <w:t>Program</w:t>
      </w:r>
      <w:r w:rsidR="00415591" w:rsidRPr="0011222C">
        <w:rPr>
          <w:rFonts w:eastAsia="Calibri" w:cstheme="minorHAnsi"/>
          <w:sz w:val="44"/>
          <w:szCs w:val="44"/>
        </w:rPr>
        <w:t xml:space="preserve"> </w:t>
      </w:r>
      <w:r w:rsidR="0012204F" w:rsidRPr="0011222C">
        <w:rPr>
          <w:rFonts w:eastAsia="Calibri" w:cstheme="minorHAnsi"/>
          <w:sz w:val="44"/>
          <w:szCs w:val="44"/>
        </w:rPr>
        <w:t>Fee</w:t>
      </w:r>
      <w:r w:rsidR="00415591" w:rsidRPr="0011222C">
        <w:rPr>
          <w:rFonts w:eastAsia="Calibri" w:cstheme="minorHAnsi"/>
          <w:sz w:val="44"/>
          <w:szCs w:val="44"/>
        </w:rPr>
        <w:t xml:space="preserve"> Deposit </w:t>
      </w:r>
    </w:p>
    <w:p w14:paraId="1F642669" w14:textId="786CE06F" w:rsidR="00A60355" w:rsidRPr="0011222C" w:rsidRDefault="00415591" w:rsidP="0053408D">
      <w:pPr>
        <w:tabs>
          <w:tab w:val="left" w:pos="720"/>
        </w:tabs>
        <w:rPr>
          <w:rFonts w:eastAsia="Calibri" w:cstheme="minorHAnsi"/>
          <w:sz w:val="24"/>
          <w:szCs w:val="24"/>
        </w:rPr>
      </w:pPr>
      <w:r w:rsidRPr="0011222C">
        <w:rPr>
          <w:rFonts w:eastAsia="Calibri" w:cstheme="minorHAnsi"/>
          <w:sz w:val="24"/>
          <w:szCs w:val="24"/>
        </w:rPr>
        <w:t>A one-time enrollment deposit of $</w:t>
      </w:r>
      <w:r w:rsidR="0088273F" w:rsidRPr="0011222C">
        <w:rPr>
          <w:rFonts w:eastAsia="Calibri" w:cstheme="minorHAnsi"/>
          <w:sz w:val="24"/>
          <w:szCs w:val="24"/>
        </w:rPr>
        <w:t>1</w:t>
      </w:r>
      <w:r w:rsidRPr="0011222C">
        <w:rPr>
          <w:rFonts w:eastAsia="Calibri" w:cstheme="minorHAnsi"/>
          <w:sz w:val="24"/>
          <w:szCs w:val="24"/>
        </w:rPr>
        <w:t xml:space="preserve">00 is required of all students. The deposit allows students to register for each succeeding semester, provided all financial obligations have been met. </w:t>
      </w:r>
    </w:p>
    <w:p w14:paraId="219515F5" w14:textId="77777777" w:rsidR="00203FCD" w:rsidRPr="0011222C" w:rsidRDefault="00203FCD" w:rsidP="00203FCD">
      <w:pPr>
        <w:pStyle w:val="NormalWeb"/>
        <w:rPr>
          <w:rFonts w:asciiTheme="minorHAnsi" w:hAnsiTheme="minorHAnsi" w:cstheme="minorHAnsi"/>
          <w:color w:val="000000"/>
          <w:sz w:val="44"/>
          <w:szCs w:val="44"/>
        </w:rPr>
      </w:pPr>
      <w:r w:rsidRPr="0011222C">
        <w:rPr>
          <w:rFonts w:asciiTheme="minorHAnsi" w:hAnsiTheme="minorHAnsi" w:cstheme="minorHAnsi"/>
          <w:color w:val="000000"/>
          <w:sz w:val="44"/>
          <w:szCs w:val="44"/>
        </w:rPr>
        <w:t>Refund Policy for Dropping Courses</w:t>
      </w:r>
    </w:p>
    <w:p w14:paraId="6F780DCD" w14:textId="77777777" w:rsidR="00203FCD" w:rsidRPr="0011222C" w:rsidRDefault="00203FCD" w:rsidP="00203FCD">
      <w:pPr>
        <w:pStyle w:val="NormalWeb"/>
        <w:rPr>
          <w:rFonts w:asciiTheme="minorHAnsi" w:hAnsiTheme="minorHAnsi" w:cstheme="minorHAnsi"/>
          <w:color w:val="000000"/>
        </w:rPr>
      </w:pPr>
      <w:r w:rsidRPr="0011222C">
        <w:rPr>
          <w:rFonts w:asciiTheme="minorHAnsi" w:hAnsiTheme="minorHAnsi" w:cstheme="minorHAnsi"/>
          <w:color w:val="000000"/>
        </w:rPr>
        <w:t>The following refund provisions apply to students who remain enrolled at the University who change enrollment by reducing an overload to full-time, dropping from full-time to part-time or removing credit hours within a part-time status.</w:t>
      </w:r>
    </w:p>
    <w:p w14:paraId="1B3775A3" w14:textId="77777777" w:rsidR="00017794" w:rsidRPr="0011222C" w:rsidRDefault="00203FCD" w:rsidP="00203FCD">
      <w:pPr>
        <w:pStyle w:val="NormalWeb"/>
        <w:rPr>
          <w:rFonts w:asciiTheme="minorHAnsi" w:hAnsiTheme="minorHAnsi" w:cstheme="minorHAnsi"/>
          <w:color w:val="000000"/>
        </w:rPr>
      </w:pPr>
      <w:r w:rsidRPr="0011222C">
        <w:rPr>
          <w:rFonts w:asciiTheme="minorHAnsi" w:hAnsiTheme="minorHAnsi" w:cstheme="minorHAnsi"/>
          <w:color w:val="000000"/>
        </w:rPr>
        <w:t xml:space="preserve">1. </w:t>
      </w:r>
      <w:r w:rsidR="00037723" w:rsidRPr="0011222C">
        <w:rPr>
          <w:rFonts w:asciiTheme="minorHAnsi" w:hAnsiTheme="minorHAnsi" w:cstheme="minorHAnsi"/>
          <w:color w:val="000000"/>
        </w:rPr>
        <w:t>Program</w:t>
      </w:r>
      <w:r w:rsidRPr="0011222C">
        <w:rPr>
          <w:rFonts w:asciiTheme="minorHAnsi" w:hAnsiTheme="minorHAnsi" w:cstheme="minorHAnsi"/>
          <w:color w:val="000000"/>
        </w:rPr>
        <w:t xml:space="preserve"> and Student Fee: To receive a refund for </w:t>
      </w:r>
      <w:r w:rsidR="005B563F" w:rsidRPr="0011222C">
        <w:rPr>
          <w:rFonts w:asciiTheme="minorHAnsi" w:hAnsiTheme="minorHAnsi" w:cstheme="minorHAnsi"/>
          <w:color w:val="000000"/>
        </w:rPr>
        <w:t>program fees</w:t>
      </w:r>
      <w:r w:rsidRPr="0011222C">
        <w:rPr>
          <w:rFonts w:asciiTheme="minorHAnsi" w:hAnsiTheme="minorHAnsi" w:cstheme="minorHAnsi"/>
          <w:color w:val="000000"/>
        </w:rPr>
        <w:t xml:space="preserve"> and the student fee during fall and spring semesters, students must drop classes within the first 10 business days of the semester.</w:t>
      </w:r>
      <w:r w:rsidR="00017794" w:rsidRPr="0011222C">
        <w:rPr>
          <w:rFonts w:asciiTheme="minorHAnsi" w:hAnsiTheme="minorHAnsi" w:cstheme="minorHAnsi"/>
          <w:color w:val="000000"/>
        </w:rPr>
        <w:t xml:space="preserve"> </w:t>
      </w:r>
    </w:p>
    <w:p w14:paraId="6D1F233B" w14:textId="69451B5C" w:rsidR="00203FCD" w:rsidRPr="0011222C" w:rsidRDefault="00203FCD" w:rsidP="00203FCD">
      <w:pPr>
        <w:pStyle w:val="NormalWeb"/>
        <w:rPr>
          <w:rFonts w:asciiTheme="minorHAnsi" w:hAnsiTheme="minorHAnsi" w:cstheme="minorHAnsi"/>
          <w:color w:val="000000"/>
        </w:rPr>
      </w:pPr>
      <w:r w:rsidRPr="0011222C">
        <w:rPr>
          <w:rFonts w:asciiTheme="minorHAnsi" w:hAnsiTheme="minorHAnsi" w:cstheme="minorHAnsi"/>
          <w:color w:val="000000"/>
        </w:rPr>
        <w:t xml:space="preserve">Financial aid may be adjusted in conjunction with changes in </w:t>
      </w:r>
      <w:r w:rsidR="005036F7" w:rsidRPr="0011222C">
        <w:rPr>
          <w:rFonts w:asciiTheme="minorHAnsi" w:hAnsiTheme="minorHAnsi" w:cstheme="minorHAnsi"/>
          <w:color w:val="000000"/>
        </w:rPr>
        <w:t>program fees</w:t>
      </w:r>
      <w:r w:rsidRPr="0011222C">
        <w:rPr>
          <w:rFonts w:asciiTheme="minorHAnsi" w:hAnsiTheme="minorHAnsi" w:cstheme="minorHAnsi"/>
          <w:color w:val="000000"/>
        </w:rPr>
        <w:t xml:space="preserve"> during the drop/add period. Consult with the Student Financial Services Office for more details.</w:t>
      </w:r>
    </w:p>
    <w:p w14:paraId="767BBE11" w14:textId="67D89D22" w:rsidR="00203FCD" w:rsidRPr="0011222C" w:rsidRDefault="00203FCD" w:rsidP="00203FCD">
      <w:pPr>
        <w:pStyle w:val="NormalWeb"/>
        <w:rPr>
          <w:rFonts w:asciiTheme="minorHAnsi" w:hAnsiTheme="minorHAnsi" w:cstheme="minorHAnsi"/>
          <w:color w:val="000000"/>
        </w:rPr>
      </w:pPr>
      <w:r w:rsidRPr="0011222C">
        <w:rPr>
          <w:rFonts w:asciiTheme="minorHAnsi" w:hAnsiTheme="minorHAnsi" w:cstheme="minorHAnsi"/>
          <w:color w:val="000000"/>
        </w:rPr>
        <w:t>2. Fees: Audit, course, directed study, laboratory, and private instruction fees are refundable only through the first 10 business days of the semester for fall and spring. Some examples of non-refundable fees include, but are not limited to fingerprinting, student teaching fees, and many travel course fees.</w:t>
      </w:r>
    </w:p>
    <w:p w14:paraId="0437839F" w14:textId="77777777" w:rsidR="00203FCD" w:rsidRPr="0011222C" w:rsidRDefault="00203FCD" w:rsidP="00203FCD">
      <w:pPr>
        <w:pStyle w:val="NormalWeb"/>
        <w:rPr>
          <w:rFonts w:asciiTheme="minorHAnsi" w:hAnsiTheme="minorHAnsi" w:cstheme="minorHAnsi"/>
          <w:color w:val="000000"/>
          <w:sz w:val="44"/>
          <w:szCs w:val="44"/>
        </w:rPr>
      </w:pPr>
      <w:r w:rsidRPr="0011222C">
        <w:rPr>
          <w:rFonts w:asciiTheme="minorHAnsi" w:hAnsiTheme="minorHAnsi" w:cstheme="minorHAnsi"/>
          <w:color w:val="000000"/>
          <w:sz w:val="44"/>
          <w:szCs w:val="44"/>
        </w:rPr>
        <w:t>Additional Refund Information</w:t>
      </w:r>
    </w:p>
    <w:p w14:paraId="60C11E89" w14:textId="77777777" w:rsidR="00203FCD" w:rsidRPr="0011222C" w:rsidRDefault="00203FCD" w:rsidP="00454A05">
      <w:pPr>
        <w:pStyle w:val="NormalWeb"/>
        <w:spacing w:after="0" w:afterAutospacing="0"/>
        <w:rPr>
          <w:rFonts w:asciiTheme="minorHAnsi" w:hAnsiTheme="minorHAnsi" w:cstheme="minorHAnsi"/>
          <w:color w:val="000000"/>
        </w:rPr>
      </w:pPr>
      <w:r w:rsidRPr="0011222C">
        <w:rPr>
          <w:rFonts w:asciiTheme="minorHAnsi" w:hAnsiTheme="minorHAnsi" w:cstheme="minorHAnsi"/>
          <w:color w:val="000000"/>
        </w:rPr>
        <w:t>1. Housing deposits: When a student moves off campus or does not return to the University, a</w:t>
      </w:r>
    </w:p>
    <w:p w14:paraId="6BBD5B50" w14:textId="62AEBA91" w:rsidR="00203FCD" w:rsidRPr="0011222C" w:rsidRDefault="00203FCD" w:rsidP="00454A05">
      <w:pPr>
        <w:pStyle w:val="NormalWeb"/>
        <w:spacing w:before="0" w:beforeAutospacing="0" w:after="0" w:afterAutospacing="0"/>
        <w:rPr>
          <w:rFonts w:asciiTheme="minorHAnsi" w:hAnsiTheme="minorHAnsi" w:cstheme="minorHAnsi"/>
          <w:color w:val="000000"/>
        </w:rPr>
      </w:pPr>
      <w:r w:rsidRPr="0011222C">
        <w:rPr>
          <w:rFonts w:asciiTheme="minorHAnsi" w:hAnsiTheme="minorHAnsi" w:cstheme="minorHAnsi"/>
          <w:color w:val="000000"/>
        </w:rPr>
        <w:t xml:space="preserve">written request must be made by May 31 of the enrollment year for a housing deposit to be released; or by November 30 if moving off campus for the spring semester. E-mail requests are preferred and should be sent to </w:t>
      </w:r>
      <w:hyperlink r:id="rId67" w:history="1">
        <w:r w:rsidR="001A7E4D" w:rsidRPr="0011222C">
          <w:rPr>
            <w:rStyle w:val="Hyperlink"/>
            <w:rFonts w:asciiTheme="minorHAnsi" w:hAnsiTheme="minorHAnsi" w:cstheme="minorHAnsi"/>
          </w:rPr>
          <w:t>reslife@mvnu.edu</w:t>
        </w:r>
      </w:hyperlink>
      <w:r w:rsidRPr="0011222C">
        <w:rPr>
          <w:rFonts w:asciiTheme="minorHAnsi" w:hAnsiTheme="minorHAnsi" w:cstheme="minorHAnsi"/>
          <w:color w:val="000000"/>
        </w:rPr>
        <w:t>. When released, the deposit is automatically applied to any outstanding balance. If all accounts are paid, the deposit is refunded.</w:t>
      </w:r>
    </w:p>
    <w:p w14:paraId="5A64FB54" w14:textId="77777777" w:rsidR="00203FCD" w:rsidRPr="0011222C" w:rsidRDefault="00203FCD" w:rsidP="00203FCD">
      <w:pPr>
        <w:pStyle w:val="NormalWeb"/>
        <w:rPr>
          <w:rFonts w:asciiTheme="minorHAnsi" w:hAnsiTheme="minorHAnsi" w:cstheme="minorHAnsi"/>
          <w:color w:val="000000"/>
        </w:rPr>
      </w:pPr>
      <w:r w:rsidRPr="0011222C">
        <w:rPr>
          <w:rFonts w:asciiTheme="minorHAnsi" w:hAnsiTheme="minorHAnsi" w:cstheme="minorHAnsi"/>
          <w:color w:val="000000"/>
        </w:rPr>
        <w:t>2. Housing is rented for the entire semester and as such cannot be re-assigned during a semester. Room charges are refunded as follows:</w:t>
      </w:r>
    </w:p>
    <w:p w14:paraId="6F0ABBAD" w14:textId="77777777" w:rsidR="00203FCD" w:rsidRPr="0011222C" w:rsidRDefault="00203FCD" w:rsidP="00203FCD">
      <w:pPr>
        <w:pStyle w:val="NormalWeb"/>
        <w:rPr>
          <w:rFonts w:asciiTheme="minorHAnsi" w:hAnsiTheme="minorHAnsi" w:cstheme="minorHAnsi"/>
          <w:color w:val="000000"/>
        </w:rPr>
      </w:pPr>
      <w:r w:rsidRPr="0011222C">
        <w:rPr>
          <w:rFonts w:asciiTheme="minorHAnsi" w:hAnsiTheme="minorHAnsi" w:cstheme="minorHAnsi"/>
          <w:color w:val="000000"/>
        </w:rPr>
        <w:t>• By Friday of the first full week of the semester: all but $150</w:t>
      </w:r>
    </w:p>
    <w:p w14:paraId="09CEC6D9" w14:textId="77777777" w:rsidR="00203FCD" w:rsidRPr="0011222C" w:rsidRDefault="00203FCD" w:rsidP="00203FCD">
      <w:pPr>
        <w:pStyle w:val="NormalWeb"/>
        <w:rPr>
          <w:rFonts w:asciiTheme="minorHAnsi" w:hAnsiTheme="minorHAnsi" w:cstheme="minorHAnsi"/>
          <w:color w:val="000000"/>
        </w:rPr>
      </w:pPr>
      <w:r w:rsidRPr="0011222C">
        <w:rPr>
          <w:rFonts w:asciiTheme="minorHAnsi" w:hAnsiTheme="minorHAnsi" w:cstheme="minorHAnsi"/>
          <w:color w:val="000000"/>
        </w:rPr>
        <w:t>• By Friday of the second full week of the semester: all but $300</w:t>
      </w:r>
    </w:p>
    <w:p w14:paraId="5CAF34FE" w14:textId="77777777" w:rsidR="00203FCD" w:rsidRPr="0011222C" w:rsidRDefault="00203FCD" w:rsidP="00203FCD">
      <w:pPr>
        <w:pStyle w:val="NormalWeb"/>
        <w:rPr>
          <w:rFonts w:asciiTheme="minorHAnsi" w:hAnsiTheme="minorHAnsi" w:cstheme="minorHAnsi"/>
          <w:color w:val="000000"/>
        </w:rPr>
      </w:pPr>
      <w:r w:rsidRPr="0011222C">
        <w:rPr>
          <w:rFonts w:asciiTheme="minorHAnsi" w:hAnsiTheme="minorHAnsi" w:cstheme="minorHAnsi"/>
          <w:color w:val="000000"/>
        </w:rPr>
        <w:t>• After the second full week but before the end of the fourth full week: 50%</w:t>
      </w:r>
    </w:p>
    <w:p w14:paraId="4890DD06" w14:textId="77777777" w:rsidR="00203FCD" w:rsidRPr="0011222C" w:rsidRDefault="00203FCD" w:rsidP="00203FCD">
      <w:pPr>
        <w:pStyle w:val="NormalWeb"/>
        <w:rPr>
          <w:rFonts w:asciiTheme="minorHAnsi" w:hAnsiTheme="minorHAnsi" w:cstheme="minorHAnsi"/>
          <w:color w:val="000000"/>
        </w:rPr>
      </w:pPr>
      <w:r w:rsidRPr="0011222C">
        <w:rPr>
          <w:rFonts w:asciiTheme="minorHAnsi" w:hAnsiTheme="minorHAnsi" w:cstheme="minorHAnsi"/>
          <w:color w:val="000000"/>
        </w:rPr>
        <w:t>• After the fourth full week: 0%</w:t>
      </w:r>
    </w:p>
    <w:p w14:paraId="787C0678" w14:textId="77777777" w:rsidR="00203FCD" w:rsidRPr="0011222C" w:rsidRDefault="00203FCD" w:rsidP="00203FCD">
      <w:pPr>
        <w:pStyle w:val="NormalWeb"/>
        <w:rPr>
          <w:rFonts w:asciiTheme="minorHAnsi" w:hAnsiTheme="minorHAnsi" w:cstheme="minorHAnsi"/>
          <w:color w:val="000000"/>
        </w:rPr>
      </w:pPr>
      <w:r w:rsidRPr="0011222C">
        <w:rPr>
          <w:rFonts w:asciiTheme="minorHAnsi" w:hAnsiTheme="minorHAnsi" w:cstheme="minorHAnsi"/>
          <w:color w:val="000000"/>
        </w:rPr>
        <w:t>If a student moves off campus before the fourth full week of the term, the housing deposit is forfeited. If a student moves off campus after the fourth full week, the University retains 100% of the housing rent but releases the housing deposit.</w:t>
      </w:r>
    </w:p>
    <w:p w14:paraId="49111AE3" w14:textId="77777777" w:rsidR="00203FCD" w:rsidRPr="0011222C" w:rsidRDefault="00203FCD" w:rsidP="00203FCD">
      <w:pPr>
        <w:pStyle w:val="NormalWeb"/>
        <w:rPr>
          <w:rFonts w:asciiTheme="minorHAnsi" w:hAnsiTheme="minorHAnsi" w:cstheme="minorHAnsi"/>
          <w:color w:val="000000"/>
        </w:rPr>
      </w:pPr>
      <w:r w:rsidRPr="0011222C">
        <w:rPr>
          <w:rFonts w:asciiTheme="minorHAnsi" w:hAnsiTheme="minorHAnsi" w:cstheme="minorHAnsi"/>
          <w:color w:val="000000"/>
        </w:rPr>
        <w:t xml:space="preserve">3. Meal Plan: Meal Plan refunds are prorated </w:t>
      </w:r>
      <w:proofErr w:type="gramStart"/>
      <w:r w:rsidRPr="0011222C">
        <w:rPr>
          <w:rFonts w:asciiTheme="minorHAnsi" w:hAnsiTheme="minorHAnsi" w:cstheme="minorHAnsi"/>
          <w:color w:val="000000"/>
        </w:rPr>
        <w:t>on the basis of</w:t>
      </w:r>
      <w:proofErr w:type="gramEnd"/>
      <w:r w:rsidRPr="0011222C">
        <w:rPr>
          <w:rFonts w:asciiTheme="minorHAnsi" w:hAnsiTheme="minorHAnsi" w:cstheme="minorHAnsi"/>
          <w:color w:val="000000"/>
        </w:rPr>
        <w:t xml:space="preserve"> the number of feeding days remaining in the term from the end of the week in which the student moves off campus.</w:t>
      </w:r>
    </w:p>
    <w:p w14:paraId="30414285" w14:textId="77777777" w:rsidR="00203FCD" w:rsidRPr="0011222C" w:rsidRDefault="00203FCD" w:rsidP="00203FCD">
      <w:pPr>
        <w:pStyle w:val="NormalWeb"/>
        <w:rPr>
          <w:rFonts w:asciiTheme="minorHAnsi" w:hAnsiTheme="minorHAnsi" w:cstheme="minorHAnsi"/>
          <w:color w:val="000000"/>
        </w:rPr>
      </w:pPr>
      <w:r w:rsidRPr="0011222C">
        <w:rPr>
          <w:rFonts w:asciiTheme="minorHAnsi" w:hAnsiTheme="minorHAnsi" w:cstheme="minorHAnsi"/>
          <w:color w:val="000000"/>
        </w:rPr>
        <w:t>4. Spring travel: Because of commitments for transportation, housing, etc. made prior to the trip, refunds are not allowed on spring travel expenses after the last date announced by the professor for cancellation or January 10, whichever comes first.</w:t>
      </w:r>
    </w:p>
    <w:p w14:paraId="52A1A9CE" w14:textId="77777777" w:rsidR="00203FCD" w:rsidRPr="0011222C" w:rsidRDefault="00203FCD" w:rsidP="00203FCD">
      <w:pPr>
        <w:pStyle w:val="NormalWeb"/>
        <w:rPr>
          <w:rFonts w:asciiTheme="minorHAnsi" w:hAnsiTheme="minorHAnsi" w:cstheme="minorHAnsi"/>
          <w:color w:val="000000"/>
        </w:rPr>
      </w:pPr>
      <w:r w:rsidRPr="0011222C">
        <w:rPr>
          <w:rFonts w:asciiTheme="minorHAnsi" w:hAnsiTheme="minorHAnsi" w:cstheme="minorHAnsi"/>
          <w:color w:val="000000"/>
        </w:rPr>
        <w:t>Refunds are subject to timely completion of appropriate petitions (e.g., schedule change form, off-campus housing petition) by students in harmony with published deadlines.</w:t>
      </w:r>
    </w:p>
    <w:p w14:paraId="1EFC143D" w14:textId="77777777" w:rsidR="00203FCD" w:rsidRPr="0011222C" w:rsidRDefault="00203FCD" w:rsidP="00203FCD">
      <w:pPr>
        <w:pStyle w:val="NormalWeb"/>
        <w:rPr>
          <w:rFonts w:asciiTheme="minorHAnsi" w:hAnsiTheme="minorHAnsi" w:cstheme="minorHAnsi"/>
          <w:color w:val="000000"/>
          <w:sz w:val="44"/>
          <w:szCs w:val="44"/>
        </w:rPr>
      </w:pPr>
      <w:r w:rsidRPr="0011222C">
        <w:rPr>
          <w:rFonts w:asciiTheme="minorHAnsi" w:hAnsiTheme="minorHAnsi" w:cstheme="minorHAnsi"/>
          <w:color w:val="000000"/>
          <w:sz w:val="44"/>
          <w:szCs w:val="44"/>
        </w:rPr>
        <w:t>Refund Policy for Students Withdrawing from the University</w:t>
      </w:r>
    </w:p>
    <w:p w14:paraId="0EB1D7F3" w14:textId="77777777" w:rsidR="0044185A" w:rsidRPr="0011222C" w:rsidRDefault="00203FCD" w:rsidP="0044185A">
      <w:pPr>
        <w:pStyle w:val="NormalWeb"/>
        <w:rPr>
          <w:rFonts w:asciiTheme="minorHAnsi" w:hAnsiTheme="minorHAnsi" w:cstheme="minorHAnsi"/>
          <w:color w:val="000000"/>
        </w:rPr>
      </w:pPr>
      <w:r w:rsidRPr="0011222C">
        <w:rPr>
          <w:rFonts w:asciiTheme="minorHAnsi" w:hAnsiTheme="minorHAnsi" w:cstheme="minorHAnsi"/>
          <w:color w:val="000000"/>
        </w:rPr>
        <w:t>Withdrawal from MVNU may affect the student’s eligibility for future financial aid. Once a student has completed the withdrawal process, the portion of student charges eligible to be refunded is based on a ratio of the number of days remaining in the term to the total number of days in the term. The withdrawal date is the earliest of (1) the last day of class attendance, (2) the last day of documented</w:t>
      </w:r>
      <w:r w:rsidR="0044185A" w:rsidRPr="0011222C">
        <w:rPr>
          <w:rFonts w:asciiTheme="minorHAnsi" w:hAnsiTheme="minorHAnsi" w:cstheme="minorHAnsi"/>
          <w:color w:val="000000"/>
        </w:rPr>
        <w:t xml:space="preserve"> academically related activity, or (3) the date the student began the withdrawal process. A pro-rated refund is made if the student has not attended class beyond the 60% point of the term. After that, no refund is made.</w:t>
      </w:r>
    </w:p>
    <w:p w14:paraId="57B64DCF" w14:textId="6A25E100" w:rsidR="0044185A" w:rsidRPr="0011222C" w:rsidRDefault="0044185A" w:rsidP="0044185A">
      <w:pPr>
        <w:pStyle w:val="NormalWeb"/>
        <w:rPr>
          <w:rFonts w:asciiTheme="minorHAnsi" w:hAnsiTheme="minorHAnsi" w:cstheme="minorHAnsi"/>
          <w:color w:val="000000"/>
        </w:rPr>
      </w:pPr>
      <w:r w:rsidRPr="0011222C">
        <w:rPr>
          <w:rFonts w:asciiTheme="minorHAnsi" w:hAnsiTheme="minorHAnsi" w:cstheme="minorHAnsi"/>
          <w:color w:val="000000"/>
        </w:rPr>
        <w:t xml:space="preserve">The refund policy applies to </w:t>
      </w:r>
      <w:r w:rsidR="00816C26" w:rsidRPr="0011222C">
        <w:rPr>
          <w:rFonts w:asciiTheme="minorHAnsi" w:hAnsiTheme="minorHAnsi" w:cstheme="minorHAnsi"/>
          <w:color w:val="000000"/>
        </w:rPr>
        <w:t>program fees</w:t>
      </w:r>
      <w:r w:rsidRPr="0011222C">
        <w:rPr>
          <w:rFonts w:asciiTheme="minorHAnsi" w:hAnsiTheme="minorHAnsi" w:cstheme="minorHAnsi"/>
          <w:color w:val="000000"/>
        </w:rPr>
        <w:t xml:space="preserve"> and the student fee. Course fees are refundable only through the first 10 business days of the semester for fall and spring semesters. Any course expenses already expended are not included in the refund.</w:t>
      </w:r>
    </w:p>
    <w:p w14:paraId="07D3D173" w14:textId="77777777" w:rsidR="0044185A" w:rsidRPr="0011222C" w:rsidRDefault="0044185A" w:rsidP="0044185A">
      <w:pPr>
        <w:pStyle w:val="NormalWeb"/>
        <w:rPr>
          <w:rFonts w:asciiTheme="minorHAnsi" w:hAnsiTheme="minorHAnsi" w:cstheme="minorHAnsi"/>
          <w:color w:val="000000"/>
        </w:rPr>
      </w:pPr>
      <w:r w:rsidRPr="0011222C">
        <w:rPr>
          <w:rFonts w:asciiTheme="minorHAnsi" w:hAnsiTheme="minorHAnsi" w:cstheme="minorHAnsi"/>
          <w:color w:val="000000"/>
        </w:rPr>
        <w:t>Housing deposits, housing refunds, and meal plan refunds will be handled as follows:</w:t>
      </w:r>
    </w:p>
    <w:p w14:paraId="6416D4AF" w14:textId="77777777" w:rsidR="0044185A" w:rsidRPr="0011222C" w:rsidRDefault="0044185A" w:rsidP="0044185A">
      <w:pPr>
        <w:pStyle w:val="NormalWeb"/>
        <w:rPr>
          <w:rFonts w:asciiTheme="minorHAnsi" w:hAnsiTheme="minorHAnsi" w:cstheme="minorHAnsi"/>
          <w:color w:val="000000"/>
        </w:rPr>
      </w:pPr>
      <w:r w:rsidRPr="0011222C">
        <w:rPr>
          <w:rFonts w:asciiTheme="minorHAnsi" w:hAnsiTheme="minorHAnsi" w:cstheme="minorHAnsi"/>
          <w:color w:val="000000"/>
        </w:rPr>
        <w:t>• If a student moves out of campus housing through the 60% point in the semester the housing deposit will be forfeited. The housing and meal plan charges will be prorated.</w:t>
      </w:r>
    </w:p>
    <w:p w14:paraId="47A117D0" w14:textId="05E1D98A" w:rsidR="00203FCD" w:rsidRPr="0011222C" w:rsidRDefault="0044185A" w:rsidP="00203FCD">
      <w:pPr>
        <w:pStyle w:val="NormalWeb"/>
        <w:rPr>
          <w:rFonts w:asciiTheme="minorHAnsi" w:hAnsiTheme="minorHAnsi" w:cstheme="minorHAnsi"/>
          <w:color w:val="000000"/>
        </w:rPr>
      </w:pPr>
      <w:r w:rsidRPr="0011222C">
        <w:rPr>
          <w:rFonts w:asciiTheme="minorHAnsi" w:hAnsiTheme="minorHAnsi" w:cstheme="minorHAnsi"/>
          <w:color w:val="000000"/>
        </w:rPr>
        <w:t>• If a student moves out of campus housing after the 60% point, the housing refund will be limited to the housing deposit. The meal plan refund will be prorated based on the end of the week in which the student moves from campus housing.</w:t>
      </w:r>
    </w:p>
    <w:p w14:paraId="72F3C637" w14:textId="36762D68" w:rsidR="00B01F84" w:rsidRPr="0011222C" w:rsidRDefault="00415591" w:rsidP="0053408D">
      <w:pPr>
        <w:tabs>
          <w:tab w:val="left" w:pos="720"/>
        </w:tabs>
        <w:rPr>
          <w:rFonts w:eastAsia="Calibri" w:cstheme="minorHAnsi"/>
          <w:sz w:val="44"/>
          <w:szCs w:val="44"/>
        </w:rPr>
      </w:pPr>
      <w:r w:rsidRPr="0011222C">
        <w:rPr>
          <w:rFonts w:eastAsia="Calibri" w:cstheme="minorHAnsi"/>
          <w:sz w:val="44"/>
          <w:szCs w:val="44"/>
        </w:rPr>
        <w:t xml:space="preserve">Account Questions? </w:t>
      </w:r>
    </w:p>
    <w:p w14:paraId="2D0D5BE7" w14:textId="6FE6D321" w:rsidR="00B01F84" w:rsidRPr="0011222C" w:rsidRDefault="00415591" w:rsidP="00B01F84">
      <w:pPr>
        <w:tabs>
          <w:tab w:val="left" w:pos="720"/>
        </w:tabs>
        <w:rPr>
          <w:rFonts w:eastAsia="Calibri" w:cstheme="minorHAnsi"/>
          <w:sz w:val="24"/>
          <w:szCs w:val="24"/>
        </w:rPr>
      </w:pPr>
      <w:r w:rsidRPr="0011222C">
        <w:rPr>
          <w:rFonts w:eastAsia="Calibri" w:cstheme="minorHAnsi"/>
          <w:sz w:val="24"/>
          <w:szCs w:val="24"/>
        </w:rPr>
        <w:t xml:space="preserve">Contact the </w:t>
      </w:r>
      <w:r w:rsidR="00F739E1" w:rsidRPr="0011222C">
        <w:rPr>
          <w:rFonts w:eastAsia="Calibri" w:cstheme="minorHAnsi"/>
          <w:sz w:val="24"/>
          <w:szCs w:val="24"/>
        </w:rPr>
        <w:t>Student Accounts</w:t>
      </w:r>
      <w:r w:rsidRPr="0011222C">
        <w:rPr>
          <w:rFonts w:eastAsia="Calibri" w:cstheme="minorHAnsi"/>
          <w:sz w:val="24"/>
          <w:szCs w:val="24"/>
        </w:rPr>
        <w:t xml:space="preserve"> Office at </w:t>
      </w:r>
      <w:r w:rsidR="00F4719C" w:rsidRPr="0011222C">
        <w:rPr>
          <w:rFonts w:eastAsia="Calibri" w:cstheme="minorHAnsi"/>
          <w:sz w:val="24"/>
          <w:szCs w:val="24"/>
        </w:rPr>
        <w:t>740-397-9000</w:t>
      </w:r>
      <w:r w:rsidRPr="0011222C">
        <w:rPr>
          <w:rFonts w:eastAsia="Calibri" w:cstheme="minorHAnsi"/>
          <w:sz w:val="24"/>
          <w:szCs w:val="24"/>
        </w:rPr>
        <w:t xml:space="preserve"> ext</w:t>
      </w:r>
      <w:r w:rsidR="00F4442D" w:rsidRPr="0011222C">
        <w:rPr>
          <w:rFonts w:eastAsia="Calibri" w:cstheme="minorHAnsi"/>
          <w:sz w:val="24"/>
          <w:szCs w:val="24"/>
        </w:rPr>
        <w:t>.</w:t>
      </w:r>
      <w:r w:rsidR="00F4719C" w:rsidRPr="0011222C">
        <w:rPr>
          <w:rFonts w:eastAsia="Calibri" w:cstheme="minorHAnsi"/>
          <w:sz w:val="24"/>
          <w:szCs w:val="24"/>
        </w:rPr>
        <w:t xml:space="preserve"> 4540/</w:t>
      </w:r>
      <w:r w:rsidR="00733D29" w:rsidRPr="0011222C">
        <w:rPr>
          <w:rFonts w:eastAsia="Calibri" w:cstheme="minorHAnsi"/>
          <w:sz w:val="24"/>
          <w:szCs w:val="24"/>
        </w:rPr>
        <w:t>4543 (866</w:t>
      </w:r>
      <w:r w:rsidR="00F4442D" w:rsidRPr="0011222C">
        <w:rPr>
          <w:rFonts w:eastAsia="Calibri" w:cstheme="minorHAnsi"/>
          <w:sz w:val="24"/>
          <w:szCs w:val="24"/>
        </w:rPr>
        <w:t>-686-8243 option 1</w:t>
      </w:r>
      <w:r w:rsidRPr="0011222C">
        <w:rPr>
          <w:rFonts w:eastAsia="Calibri" w:cstheme="minorHAnsi"/>
          <w:sz w:val="24"/>
          <w:szCs w:val="24"/>
        </w:rPr>
        <w:t>) or at</w:t>
      </w:r>
      <w:r w:rsidR="002D6B62" w:rsidRPr="0011222C">
        <w:rPr>
          <w:rFonts w:eastAsia="Calibri" w:cstheme="minorHAnsi"/>
          <w:sz w:val="24"/>
          <w:szCs w:val="24"/>
        </w:rPr>
        <w:t xml:space="preserve"> </w:t>
      </w:r>
      <w:hyperlink r:id="rId68" w:history="1">
        <w:r w:rsidR="002D6B62" w:rsidRPr="0011222C">
          <w:rPr>
            <w:rStyle w:val="Hyperlink"/>
            <w:rFonts w:eastAsia="Calibri" w:cstheme="minorHAnsi"/>
            <w:sz w:val="24"/>
            <w:szCs w:val="24"/>
          </w:rPr>
          <w:t>accounts@mvnu.edu</w:t>
        </w:r>
      </w:hyperlink>
      <w:r w:rsidR="002D6B62" w:rsidRPr="0011222C">
        <w:rPr>
          <w:rFonts w:eastAsia="Calibri" w:cstheme="minorHAnsi"/>
          <w:sz w:val="24"/>
          <w:szCs w:val="24"/>
        </w:rPr>
        <w:t xml:space="preserve">. </w:t>
      </w:r>
    </w:p>
    <w:p w14:paraId="483EEDAF" w14:textId="77777777" w:rsidR="00B01F84" w:rsidRPr="0011222C" w:rsidRDefault="00B01F84">
      <w:pPr>
        <w:rPr>
          <w:rFonts w:eastAsia="Calibri" w:cstheme="minorHAnsi"/>
          <w:sz w:val="24"/>
          <w:szCs w:val="24"/>
        </w:rPr>
      </w:pPr>
      <w:r w:rsidRPr="0011222C">
        <w:rPr>
          <w:rFonts w:eastAsia="Calibri" w:cstheme="minorHAnsi"/>
          <w:sz w:val="24"/>
          <w:szCs w:val="24"/>
        </w:rPr>
        <w:br w:type="page"/>
      </w:r>
    </w:p>
    <w:p w14:paraId="0905B912" w14:textId="77777777" w:rsidR="00766375" w:rsidRPr="0011222C" w:rsidRDefault="00766375" w:rsidP="00B01F84">
      <w:pPr>
        <w:tabs>
          <w:tab w:val="left" w:pos="720"/>
        </w:tabs>
        <w:rPr>
          <w:rFonts w:eastAsia="Calibri" w:cstheme="minorHAnsi"/>
          <w:sz w:val="44"/>
          <w:szCs w:val="44"/>
        </w:rPr>
      </w:pPr>
      <w:r w:rsidRPr="0011222C">
        <w:rPr>
          <w:rFonts w:eastAsia="Calibri" w:cstheme="minorHAnsi"/>
          <w:sz w:val="44"/>
          <w:szCs w:val="44"/>
        </w:rPr>
        <w:t xml:space="preserve">Financial Aid </w:t>
      </w:r>
    </w:p>
    <w:p w14:paraId="5A297811" w14:textId="77777777" w:rsidR="006E7485" w:rsidRPr="007E0CDF" w:rsidRDefault="006E7485" w:rsidP="006E7485">
      <w:pPr>
        <w:pStyle w:val="NormalWeb"/>
        <w:rPr>
          <w:rFonts w:asciiTheme="minorHAnsi" w:hAnsiTheme="minorHAnsi" w:cstheme="minorHAnsi"/>
          <w:b/>
          <w:bCs/>
          <w:color w:val="000000"/>
          <w:sz w:val="28"/>
          <w:szCs w:val="28"/>
        </w:rPr>
      </w:pPr>
      <w:r w:rsidRPr="007E0CDF">
        <w:rPr>
          <w:rFonts w:asciiTheme="minorHAnsi" w:hAnsiTheme="minorHAnsi" w:cstheme="minorHAnsi"/>
          <w:b/>
          <w:bCs/>
          <w:color w:val="000000"/>
          <w:sz w:val="28"/>
          <w:szCs w:val="28"/>
        </w:rPr>
        <w:t>Return of Title IV Funds</w:t>
      </w:r>
    </w:p>
    <w:p w14:paraId="03EFFE2B" w14:textId="42690E5D" w:rsidR="006E7485" w:rsidRPr="0011222C" w:rsidRDefault="006E7485" w:rsidP="006E7485">
      <w:pPr>
        <w:pStyle w:val="NormalWeb"/>
        <w:rPr>
          <w:rFonts w:asciiTheme="minorHAnsi" w:hAnsiTheme="minorHAnsi" w:cstheme="minorHAnsi"/>
          <w:color w:val="000000"/>
        </w:rPr>
      </w:pPr>
      <w:r w:rsidRPr="0011222C">
        <w:rPr>
          <w:rFonts w:asciiTheme="minorHAnsi" w:hAnsiTheme="minorHAnsi" w:cstheme="minorHAnsi"/>
          <w:color w:val="000000"/>
        </w:rPr>
        <w:t xml:space="preserve">If a student receives financial aid funds from any aid program and subsequently withdraws from MVNU before 60% of the term has elapsed, then a percentage of those funds must be returned to the appropriate federal, state, and/or institutional program(s). The calculation used to determine the return of funds is a ratio of the number of days remaining in the term to the total number of days in the term. The student who remains enrolled and attends class through the 60% point in the term is eligible to retain 100% of federal grant and loan funds. The return of state and MVNU funds follows a similar schedule. If the return of Title IV funds exceeds the </w:t>
      </w:r>
      <w:r w:rsidR="00EB15AD" w:rsidRPr="0011222C">
        <w:rPr>
          <w:rFonts w:asciiTheme="minorHAnsi" w:hAnsiTheme="minorHAnsi" w:cstheme="minorHAnsi"/>
          <w:color w:val="000000"/>
        </w:rPr>
        <w:t>school’s</w:t>
      </w:r>
      <w:r w:rsidRPr="0011222C">
        <w:rPr>
          <w:rFonts w:asciiTheme="minorHAnsi" w:hAnsiTheme="minorHAnsi" w:cstheme="minorHAnsi"/>
          <w:color w:val="000000"/>
        </w:rPr>
        <w:t xml:space="preserve"> portion and results in an amount to be returned by the student, the University will return those funds on the student's behalf and notify the student in writing of the balance they still owe the University.</w:t>
      </w:r>
    </w:p>
    <w:p w14:paraId="28F670DE" w14:textId="7E32BDCC" w:rsidR="006E7485" w:rsidRPr="0011222C" w:rsidRDefault="006E7485" w:rsidP="006E7485">
      <w:pPr>
        <w:pStyle w:val="NormalWeb"/>
        <w:rPr>
          <w:rFonts w:asciiTheme="minorHAnsi" w:hAnsiTheme="minorHAnsi" w:cstheme="minorHAnsi"/>
          <w:color w:val="000000"/>
        </w:rPr>
      </w:pPr>
      <w:r w:rsidRPr="0011222C">
        <w:rPr>
          <w:rFonts w:asciiTheme="minorHAnsi" w:hAnsiTheme="minorHAnsi" w:cstheme="minorHAnsi"/>
          <w:color w:val="000000"/>
        </w:rPr>
        <w:t>If a student receives Title IV program funds and a student in attendance earns more funds than disbursed, the school will include aid disbursed and aid that could have been disbursed in the R2T4 calculation. The school will then determine the amount of post-withdrawal disbursement funds earned by the student at the time of withdrawal. The school then provides notification to the student or parent borrower before making a disbursement of post-withdrawal loan funds, allowing them 14 days to respond.</w:t>
      </w:r>
    </w:p>
    <w:p w14:paraId="1154C5CD" w14:textId="77777777" w:rsidR="006E7485" w:rsidRPr="0011222C" w:rsidRDefault="006E7485" w:rsidP="006E7485">
      <w:pPr>
        <w:pStyle w:val="NormalWeb"/>
        <w:rPr>
          <w:rFonts w:asciiTheme="minorHAnsi" w:hAnsiTheme="minorHAnsi" w:cstheme="minorHAnsi"/>
          <w:color w:val="000000"/>
        </w:rPr>
      </w:pPr>
      <w:r w:rsidRPr="0011222C">
        <w:rPr>
          <w:rFonts w:asciiTheme="minorHAnsi" w:hAnsiTheme="minorHAnsi" w:cstheme="minorHAnsi"/>
          <w:color w:val="000000"/>
        </w:rPr>
        <w:t>The school will return the Title IV funds as soon as possible after the determination date, but no later than 45 days.</w:t>
      </w:r>
    </w:p>
    <w:p w14:paraId="7C34F215" w14:textId="77777777" w:rsidR="006E7485" w:rsidRPr="0011222C" w:rsidRDefault="006E7485" w:rsidP="006E7485">
      <w:pPr>
        <w:pStyle w:val="NormalWeb"/>
        <w:rPr>
          <w:rFonts w:asciiTheme="minorHAnsi" w:hAnsiTheme="minorHAnsi" w:cstheme="minorHAnsi"/>
          <w:color w:val="000000"/>
        </w:rPr>
      </w:pPr>
      <w:r w:rsidRPr="0011222C">
        <w:rPr>
          <w:rFonts w:asciiTheme="minorHAnsi" w:hAnsiTheme="minorHAnsi" w:cstheme="minorHAnsi"/>
          <w:color w:val="000000"/>
        </w:rPr>
        <w:t>The order in which the Title IV program funds will be returned is as follows:</w:t>
      </w:r>
    </w:p>
    <w:p w14:paraId="1637FAB4" w14:textId="77777777" w:rsidR="006E7485" w:rsidRPr="0011222C" w:rsidRDefault="006E7485" w:rsidP="006E7485">
      <w:pPr>
        <w:pStyle w:val="NormalWeb"/>
        <w:rPr>
          <w:rFonts w:asciiTheme="minorHAnsi" w:hAnsiTheme="minorHAnsi" w:cstheme="minorHAnsi"/>
          <w:color w:val="000000"/>
        </w:rPr>
      </w:pPr>
      <w:r w:rsidRPr="0011222C">
        <w:rPr>
          <w:rFonts w:asciiTheme="minorHAnsi" w:hAnsiTheme="minorHAnsi" w:cstheme="minorHAnsi"/>
          <w:color w:val="000000"/>
        </w:rPr>
        <w:t>• Unsubsidized Direct Loans (other than Direct PLUS Loans)</w:t>
      </w:r>
    </w:p>
    <w:p w14:paraId="7C999498" w14:textId="77777777" w:rsidR="006E7485" w:rsidRPr="0011222C" w:rsidRDefault="006E7485" w:rsidP="006E7485">
      <w:pPr>
        <w:pStyle w:val="NormalWeb"/>
        <w:rPr>
          <w:rFonts w:asciiTheme="minorHAnsi" w:hAnsiTheme="minorHAnsi" w:cstheme="minorHAnsi"/>
          <w:color w:val="000000"/>
        </w:rPr>
      </w:pPr>
      <w:r w:rsidRPr="0011222C">
        <w:rPr>
          <w:rFonts w:asciiTheme="minorHAnsi" w:hAnsiTheme="minorHAnsi" w:cstheme="minorHAnsi"/>
          <w:color w:val="000000"/>
        </w:rPr>
        <w:t>• Subsidized Direct Loans</w:t>
      </w:r>
    </w:p>
    <w:p w14:paraId="2AE676D1" w14:textId="77777777" w:rsidR="006E7485" w:rsidRPr="0011222C" w:rsidRDefault="006E7485" w:rsidP="006E7485">
      <w:pPr>
        <w:pStyle w:val="NormalWeb"/>
        <w:rPr>
          <w:rFonts w:asciiTheme="minorHAnsi" w:hAnsiTheme="minorHAnsi" w:cstheme="minorHAnsi"/>
          <w:color w:val="000000"/>
        </w:rPr>
      </w:pPr>
      <w:r w:rsidRPr="0011222C">
        <w:rPr>
          <w:rFonts w:asciiTheme="minorHAnsi" w:hAnsiTheme="minorHAnsi" w:cstheme="minorHAnsi"/>
          <w:color w:val="000000"/>
        </w:rPr>
        <w:t>• Direct PLUS Loans (parent or graduate)</w:t>
      </w:r>
    </w:p>
    <w:p w14:paraId="66690378" w14:textId="77777777" w:rsidR="006E7485" w:rsidRPr="0011222C" w:rsidRDefault="006E7485" w:rsidP="006E7485">
      <w:pPr>
        <w:pStyle w:val="NormalWeb"/>
        <w:rPr>
          <w:rFonts w:asciiTheme="minorHAnsi" w:hAnsiTheme="minorHAnsi" w:cstheme="minorHAnsi"/>
          <w:color w:val="000000"/>
        </w:rPr>
      </w:pPr>
      <w:r w:rsidRPr="0011222C">
        <w:rPr>
          <w:rFonts w:asciiTheme="minorHAnsi" w:hAnsiTheme="minorHAnsi" w:cstheme="minorHAnsi"/>
          <w:color w:val="000000"/>
        </w:rPr>
        <w:t>• Federal Pell Grants for which a return of Title IV funds is required</w:t>
      </w:r>
    </w:p>
    <w:p w14:paraId="65B700BD" w14:textId="77777777" w:rsidR="006E7485" w:rsidRPr="0011222C" w:rsidRDefault="006E7485" w:rsidP="006E7485">
      <w:pPr>
        <w:pStyle w:val="NormalWeb"/>
        <w:rPr>
          <w:rFonts w:asciiTheme="minorHAnsi" w:hAnsiTheme="minorHAnsi" w:cstheme="minorHAnsi"/>
          <w:color w:val="000000"/>
        </w:rPr>
      </w:pPr>
      <w:r w:rsidRPr="0011222C">
        <w:rPr>
          <w:rFonts w:asciiTheme="minorHAnsi" w:hAnsiTheme="minorHAnsi" w:cstheme="minorHAnsi"/>
          <w:color w:val="000000"/>
        </w:rPr>
        <w:t>• FSEOG for which a return of Title IV funds is required</w:t>
      </w:r>
    </w:p>
    <w:p w14:paraId="38A42CF3" w14:textId="77777777" w:rsidR="006E7485" w:rsidRPr="0011222C" w:rsidRDefault="006E7485" w:rsidP="006E7485">
      <w:pPr>
        <w:pStyle w:val="NormalWeb"/>
        <w:rPr>
          <w:rFonts w:asciiTheme="minorHAnsi" w:hAnsiTheme="minorHAnsi" w:cstheme="minorHAnsi"/>
          <w:color w:val="000000"/>
        </w:rPr>
      </w:pPr>
      <w:r w:rsidRPr="0011222C">
        <w:rPr>
          <w:rFonts w:asciiTheme="minorHAnsi" w:hAnsiTheme="minorHAnsi" w:cstheme="minorHAnsi"/>
          <w:color w:val="000000"/>
        </w:rPr>
        <w:t>• TEACH Grants for which a return of Title IV funds is required</w:t>
      </w:r>
    </w:p>
    <w:p w14:paraId="0D5D3B66" w14:textId="77777777" w:rsidR="006E7485" w:rsidRPr="0011222C" w:rsidRDefault="006E7485" w:rsidP="006E7485">
      <w:pPr>
        <w:pStyle w:val="NormalWeb"/>
        <w:rPr>
          <w:rFonts w:asciiTheme="minorHAnsi" w:hAnsiTheme="minorHAnsi" w:cstheme="minorHAnsi"/>
          <w:color w:val="000000"/>
        </w:rPr>
      </w:pPr>
      <w:r w:rsidRPr="0011222C">
        <w:rPr>
          <w:rFonts w:asciiTheme="minorHAnsi" w:hAnsiTheme="minorHAnsi" w:cstheme="minorHAnsi"/>
          <w:color w:val="000000"/>
        </w:rPr>
        <w:t>• Iraq and Afghanistan Service Grant, for which a return of Title IV funds is required</w:t>
      </w:r>
    </w:p>
    <w:p w14:paraId="4CBC78B8" w14:textId="77777777" w:rsidR="006E7485" w:rsidRPr="0011222C" w:rsidRDefault="006E7485" w:rsidP="006E7485">
      <w:pPr>
        <w:pStyle w:val="NormalWeb"/>
        <w:rPr>
          <w:rFonts w:asciiTheme="minorHAnsi" w:hAnsiTheme="minorHAnsi" w:cstheme="minorHAnsi"/>
          <w:color w:val="000000"/>
        </w:rPr>
      </w:pPr>
      <w:r w:rsidRPr="0011222C">
        <w:rPr>
          <w:rFonts w:asciiTheme="minorHAnsi" w:hAnsiTheme="minorHAnsi" w:cstheme="minorHAnsi"/>
          <w:color w:val="000000"/>
        </w:rPr>
        <w:t>MVNU is a credit-hour school, so the percentage of the period completed is determined by dividing the number of calendar days completed in the payment period or period of enrollment, as of the day the student withdrew, by the total number of calendar days in the same period.</w:t>
      </w:r>
    </w:p>
    <w:p w14:paraId="2D310E02" w14:textId="77777777" w:rsidR="00963E70" w:rsidRPr="0011222C" w:rsidRDefault="00963E70" w:rsidP="00B01F84">
      <w:pPr>
        <w:tabs>
          <w:tab w:val="left" w:pos="720"/>
        </w:tabs>
        <w:rPr>
          <w:rFonts w:eastAsia="Calibri" w:cstheme="minorHAnsi"/>
          <w:sz w:val="56"/>
          <w:szCs w:val="56"/>
        </w:rPr>
      </w:pPr>
      <w:r w:rsidRPr="0011222C">
        <w:rPr>
          <w:rFonts w:eastAsia="Calibri" w:cstheme="minorHAnsi"/>
          <w:sz w:val="56"/>
          <w:szCs w:val="56"/>
        </w:rPr>
        <w:t>Finances:</w:t>
      </w:r>
    </w:p>
    <w:p w14:paraId="4CD80ED8" w14:textId="77777777" w:rsidR="00D0240B" w:rsidRPr="0011222C" w:rsidRDefault="00963E70" w:rsidP="00B01F84">
      <w:pPr>
        <w:tabs>
          <w:tab w:val="left" w:pos="720"/>
        </w:tabs>
        <w:rPr>
          <w:rFonts w:eastAsia="Calibri" w:cstheme="minorHAnsi"/>
          <w:sz w:val="44"/>
          <w:szCs w:val="44"/>
        </w:rPr>
      </w:pPr>
      <w:r w:rsidRPr="0011222C">
        <w:rPr>
          <w:rFonts w:eastAsia="Calibri" w:cstheme="minorHAnsi"/>
          <w:sz w:val="44"/>
          <w:szCs w:val="44"/>
        </w:rPr>
        <w:t xml:space="preserve">Financial Aid </w:t>
      </w:r>
    </w:p>
    <w:p w14:paraId="6042CE9A" w14:textId="7D927741" w:rsidR="003C66B2" w:rsidRPr="0011222C" w:rsidRDefault="00963E70" w:rsidP="00B01F84">
      <w:pPr>
        <w:tabs>
          <w:tab w:val="left" w:pos="720"/>
        </w:tabs>
        <w:rPr>
          <w:rFonts w:eastAsia="Calibri" w:cstheme="minorHAnsi"/>
          <w:sz w:val="24"/>
          <w:szCs w:val="24"/>
        </w:rPr>
      </w:pPr>
      <w:r w:rsidRPr="0011222C">
        <w:rPr>
          <w:rFonts w:eastAsia="Calibri" w:cstheme="minorHAnsi"/>
          <w:sz w:val="24"/>
          <w:szCs w:val="24"/>
        </w:rPr>
        <w:t xml:space="preserve">• </w:t>
      </w:r>
      <w:r w:rsidR="004A2E10" w:rsidRPr="0011222C">
        <w:rPr>
          <w:rFonts w:eastAsia="Calibri" w:cstheme="minorHAnsi"/>
          <w:sz w:val="24"/>
          <w:szCs w:val="24"/>
        </w:rPr>
        <w:t>IGNITE</w:t>
      </w:r>
      <w:r w:rsidRPr="0011222C">
        <w:rPr>
          <w:rFonts w:eastAsia="Calibri" w:cstheme="minorHAnsi"/>
          <w:sz w:val="24"/>
          <w:szCs w:val="24"/>
        </w:rPr>
        <w:t xml:space="preserve"> is a Comprehensive Transition and Postsecondary Program which means that students in the </w:t>
      </w:r>
      <w:r w:rsidR="004A2E10" w:rsidRPr="0011222C">
        <w:rPr>
          <w:rFonts w:eastAsia="Calibri" w:cstheme="minorHAnsi"/>
          <w:sz w:val="24"/>
          <w:szCs w:val="24"/>
        </w:rPr>
        <w:t>IGNITE</w:t>
      </w:r>
      <w:r w:rsidRPr="0011222C">
        <w:rPr>
          <w:rFonts w:eastAsia="Calibri" w:cstheme="minorHAnsi"/>
          <w:sz w:val="24"/>
          <w:szCs w:val="24"/>
        </w:rPr>
        <w:t xml:space="preserve"> </w:t>
      </w:r>
      <w:r w:rsidR="004A2E10" w:rsidRPr="0011222C">
        <w:rPr>
          <w:rFonts w:eastAsia="Calibri" w:cstheme="minorHAnsi"/>
          <w:sz w:val="24"/>
          <w:szCs w:val="24"/>
        </w:rPr>
        <w:t>P</w:t>
      </w:r>
      <w:r w:rsidRPr="0011222C">
        <w:rPr>
          <w:rFonts w:eastAsia="Calibri" w:cstheme="minorHAnsi"/>
          <w:sz w:val="24"/>
          <w:szCs w:val="24"/>
        </w:rPr>
        <w:t xml:space="preserve">rogram </w:t>
      </w:r>
      <w:r w:rsidR="003A0E5F" w:rsidRPr="0011222C">
        <w:rPr>
          <w:rFonts w:eastAsia="Calibri" w:cstheme="minorHAnsi"/>
          <w:sz w:val="24"/>
          <w:szCs w:val="24"/>
        </w:rPr>
        <w:t>may be</w:t>
      </w:r>
      <w:r w:rsidRPr="0011222C">
        <w:rPr>
          <w:rFonts w:eastAsia="Calibri" w:cstheme="minorHAnsi"/>
          <w:sz w:val="24"/>
          <w:szCs w:val="24"/>
        </w:rPr>
        <w:t xml:space="preserve"> eligible for Financial Aid in the form of the Pell Grant, </w:t>
      </w:r>
      <w:r w:rsidR="003A0E5F" w:rsidRPr="0011222C">
        <w:rPr>
          <w:rFonts w:eastAsia="Calibri" w:cstheme="minorHAnsi"/>
          <w:sz w:val="24"/>
          <w:szCs w:val="24"/>
        </w:rPr>
        <w:t>Ohio College Opportunity Grant (OCOG)</w:t>
      </w:r>
      <w:r w:rsidRPr="0011222C">
        <w:rPr>
          <w:rFonts w:eastAsia="Calibri" w:cstheme="minorHAnsi"/>
          <w:sz w:val="24"/>
          <w:szCs w:val="24"/>
        </w:rPr>
        <w:t xml:space="preserve">, and </w:t>
      </w:r>
      <w:r w:rsidR="003A0E5F" w:rsidRPr="0011222C">
        <w:rPr>
          <w:rFonts w:eastAsia="Calibri" w:cstheme="minorHAnsi"/>
          <w:sz w:val="24"/>
          <w:szCs w:val="24"/>
        </w:rPr>
        <w:t>Federal Work Study</w:t>
      </w:r>
      <w:r w:rsidRPr="0011222C">
        <w:rPr>
          <w:rFonts w:eastAsia="Calibri" w:cstheme="minorHAnsi"/>
          <w:sz w:val="24"/>
          <w:szCs w:val="24"/>
        </w:rPr>
        <w:t>. To apply for aid, families must complete a FAFSA. </w:t>
      </w:r>
    </w:p>
    <w:p w14:paraId="6A287704" w14:textId="07279656" w:rsidR="003C66B2" w:rsidRPr="0011222C" w:rsidRDefault="00963E70" w:rsidP="00B01F84">
      <w:pPr>
        <w:tabs>
          <w:tab w:val="left" w:pos="720"/>
        </w:tabs>
        <w:rPr>
          <w:rFonts w:eastAsia="Calibri" w:cstheme="minorHAnsi"/>
          <w:sz w:val="24"/>
          <w:szCs w:val="24"/>
        </w:rPr>
      </w:pPr>
      <w:r w:rsidRPr="0011222C">
        <w:rPr>
          <w:rFonts w:eastAsia="Calibri" w:cstheme="minorHAnsi"/>
          <w:sz w:val="24"/>
          <w:szCs w:val="24"/>
        </w:rPr>
        <w:t xml:space="preserve">• </w:t>
      </w:r>
      <w:r w:rsidR="00A528D2" w:rsidRPr="0011222C">
        <w:rPr>
          <w:rFonts w:eastAsia="Calibri" w:cstheme="minorHAnsi"/>
          <w:sz w:val="24"/>
          <w:szCs w:val="24"/>
        </w:rPr>
        <w:t xml:space="preserve">When available, </w:t>
      </w:r>
      <w:r w:rsidR="009646B4" w:rsidRPr="0011222C">
        <w:rPr>
          <w:rFonts w:eastAsia="Calibri" w:cstheme="minorHAnsi"/>
          <w:sz w:val="24"/>
          <w:szCs w:val="24"/>
        </w:rPr>
        <w:t>IGNITE</w:t>
      </w:r>
      <w:r w:rsidRPr="0011222C">
        <w:rPr>
          <w:rFonts w:eastAsia="Calibri" w:cstheme="minorHAnsi"/>
          <w:sz w:val="24"/>
          <w:szCs w:val="24"/>
        </w:rPr>
        <w:t xml:space="preserve"> </w:t>
      </w:r>
      <w:r w:rsidR="00C53009" w:rsidRPr="0011222C">
        <w:rPr>
          <w:rFonts w:eastAsia="Calibri" w:cstheme="minorHAnsi"/>
          <w:sz w:val="24"/>
          <w:szCs w:val="24"/>
        </w:rPr>
        <w:t>will provide</w:t>
      </w:r>
      <w:r w:rsidRPr="0011222C">
        <w:rPr>
          <w:rFonts w:eastAsia="Calibri" w:cstheme="minorHAnsi"/>
          <w:sz w:val="24"/>
          <w:szCs w:val="24"/>
        </w:rPr>
        <w:t xml:space="preserve"> scholarship funds that are renewable and awarded annually based on need. Half of each annual award will be credited to the student’s account each semester. </w:t>
      </w:r>
    </w:p>
    <w:p w14:paraId="7EB906FD" w14:textId="77777777" w:rsidR="009D52B4" w:rsidRPr="0011222C" w:rsidRDefault="00963E70" w:rsidP="009D52B4">
      <w:pPr>
        <w:tabs>
          <w:tab w:val="left" w:pos="720"/>
        </w:tabs>
        <w:rPr>
          <w:rFonts w:eastAsia="Calibri" w:cstheme="minorHAnsi"/>
          <w:b/>
          <w:bCs/>
          <w:sz w:val="24"/>
          <w:szCs w:val="24"/>
        </w:rPr>
      </w:pPr>
      <w:r w:rsidRPr="0011222C">
        <w:rPr>
          <w:rFonts w:eastAsia="Calibri" w:cstheme="minorHAnsi"/>
          <w:sz w:val="24"/>
          <w:szCs w:val="24"/>
        </w:rPr>
        <w:t xml:space="preserve">• Students are considered for these scholarships based on need and do not need to complete a separate application outside of the </w:t>
      </w:r>
      <w:r w:rsidR="002E4230" w:rsidRPr="0011222C">
        <w:rPr>
          <w:rFonts w:eastAsia="Calibri" w:cstheme="minorHAnsi"/>
          <w:sz w:val="24"/>
          <w:szCs w:val="24"/>
        </w:rPr>
        <w:t xml:space="preserve">IGNITE </w:t>
      </w:r>
      <w:r w:rsidRPr="0011222C">
        <w:rPr>
          <w:rFonts w:eastAsia="Calibri" w:cstheme="minorHAnsi"/>
          <w:sz w:val="24"/>
          <w:szCs w:val="24"/>
        </w:rPr>
        <w:t xml:space="preserve">application </w:t>
      </w:r>
      <w:r w:rsidR="002E4230" w:rsidRPr="0011222C">
        <w:rPr>
          <w:rFonts w:eastAsia="Calibri" w:cstheme="minorHAnsi"/>
          <w:sz w:val="24"/>
          <w:szCs w:val="24"/>
        </w:rPr>
        <w:t>process</w:t>
      </w:r>
      <w:r w:rsidRPr="0011222C">
        <w:rPr>
          <w:rFonts w:eastAsia="Calibri" w:cstheme="minorHAnsi"/>
          <w:sz w:val="24"/>
          <w:szCs w:val="24"/>
        </w:rPr>
        <w:t xml:space="preserve"> and the FAFSA. </w:t>
      </w:r>
    </w:p>
    <w:p w14:paraId="1BE38623" w14:textId="77777777" w:rsidR="009D52B4" w:rsidRPr="0011222C" w:rsidRDefault="009D52B4" w:rsidP="009D52B4">
      <w:pPr>
        <w:tabs>
          <w:tab w:val="left" w:pos="720"/>
        </w:tabs>
        <w:rPr>
          <w:rFonts w:cstheme="minorHAnsi"/>
          <w:sz w:val="56"/>
          <w:szCs w:val="56"/>
        </w:rPr>
      </w:pPr>
    </w:p>
    <w:p w14:paraId="76089319" w14:textId="77777777" w:rsidR="009D52B4" w:rsidRPr="0011222C" w:rsidRDefault="009D52B4" w:rsidP="009D52B4">
      <w:pPr>
        <w:tabs>
          <w:tab w:val="left" w:pos="720"/>
        </w:tabs>
        <w:rPr>
          <w:rFonts w:cstheme="minorHAnsi"/>
          <w:sz w:val="56"/>
          <w:szCs w:val="56"/>
        </w:rPr>
      </w:pPr>
    </w:p>
    <w:p w14:paraId="5277D459" w14:textId="56B5BCB3" w:rsidR="00430A04" w:rsidRPr="0011222C" w:rsidRDefault="00010736" w:rsidP="009D52B4">
      <w:pPr>
        <w:tabs>
          <w:tab w:val="left" w:pos="720"/>
        </w:tabs>
        <w:rPr>
          <w:rFonts w:eastAsia="Calibri" w:cstheme="minorHAnsi"/>
          <w:sz w:val="24"/>
          <w:szCs w:val="24"/>
        </w:rPr>
      </w:pPr>
      <w:r w:rsidRPr="0011222C">
        <w:rPr>
          <w:rFonts w:cstheme="minorHAnsi"/>
          <w:sz w:val="56"/>
          <w:szCs w:val="56"/>
        </w:rPr>
        <w:t>Directory of Person</w:t>
      </w:r>
      <w:r w:rsidR="00BA4121" w:rsidRPr="0011222C">
        <w:rPr>
          <w:rFonts w:cstheme="minorHAnsi"/>
          <w:sz w:val="56"/>
          <w:szCs w:val="56"/>
        </w:rPr>
        <w:t>nel</w:t>
      </w:r>
    </w:p>
    <w:p w14:paraId="302C8F21" w14:textId="7EB0C57D" w:rsidR="00963E70" w:rsidRPr="0011222C" w:rsidRDefault="00BA4121" w:rsidP="009D52B4">
      <w:pPr>
        <w:pStyle w:val="sc-BodyTextNSIndented"/>
        <w:ind w:left="0"/>
        <w:jc w:val="left"/>
        <w:rPr>
          <w:rFonts w:asciiTheme="minorHAnsi" w:hAnsiTheme="minorHAnsi" w:cstheme="minorHAnsi"/>
          <w:sz w:val="24"/>
        </w:rPr>
      </w:pPr>
      <w:r w:rsidRPr="0011222C">
        <w:rPr>
          <w:rFonts w:asciiTheme="minorHAnsi" w:hAnsiTheme="minorHAnsi" w:cstheme="minorHAnsi"/>
          <w:sz w:val="24"/>
        </w:rPr>
        <w:t xml:space="preserve">A comprehensive list can be found in the Traditional Academic Catalog: </w:t>
      </w:r>
      <w:hyperlink r:id="rId69" w:history="1">
        <w:r w:rsidR="006D3656" w:rsidRPr="0011222C">
          <w:rPr>
            <w:rStyle w:val="Hyperlink"/>
            <w:rFonts w:asciiTheme="minorHAnsi" w:hAnsiTheme="minorHAnsi" w:cstheme="minorHAnsi"/>
            <w:sz w:val="24"/>
          </w:rPr>
          <w:t>https://mvnu.edu/academics/on-campus/undergraduate/academic-catalog/</w:t>
        </w:r>
      </w:hyperlink>
      <w:r w:rsidR="006D3656" w:rsidRPr="0011222C">
        <w:rPr>
          <w:rFonts w:asciiTheme="minorHAnsi" w:hAnsiTheme="minorHAnsi" w:cstheme="minorHAnsi"/>
          <w:sz w:val="24"/>
        </w:rPr>
        <w:t xml:space="preserve">. </w:t>
      </w:r>
    </w:p>
    <w:sectPr w:rsidR="00963E70" w:rsidRPr="0011222C" w:rsidSect="00412FCC">
      <w:headerReference w:type="default" r:id="rId70"/>
      <w:pgSz w:w="12240" w:h="15840"/>
      <w:pgMar w:top="1440" w:right="1080" w:bottom="1440" w:left="108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essica R Grubaugh" w:date="2024-07-22T19:49:00Z" w:initials="JG">
    <w:p w14:paraId="44A7C57F" w14:textId="0D4081FE" w:rsidR="52910A64" w:rsidRDefault="52910A64">
      <w:r>
        <w:t xml:space="preserve">If this is not the kind of editing you want, feel free to disregard. :) </w:t>
      </w:r>
      <w:r>
        <w:annotationRef/>
      </w:r>
    </w:p>
    <w:p w14:paraId="5EF1A3F1" w14:textId="2E5DC21D" w:rsidR="52910A64" w:rsidRDefault="52910A64"/>
    <w:p w14:paraId="2D67536F" w14:textId="22AADB04" w:rsidR="52910A64" w:rsidRDefault="52910A64">
      <w:r>
        <w:t>Is it possible to replace unique here since it's also used in the first sentence? If we already landed on this as the program description (months ago?) no need to change it.</w:t>
      </w:r>
    </w:p>
  </w:comment>
  <w:comment w:id="1" w:author="Erin Tenney" w:date="2024-07-30T17:11:00Z" w:initials="ET">
    <w:p w14:paraId="095FC7D2" w14:textId="6B06B610" w:rsidR="64589A7D" w:rsidRDefault="64589A7D">
      <w:pPr>
        <w:pStyle w:val="CommentText"/>
      </w:pPr>
      <w:r>
        <w:t>This is what is on our webpage. I think until that's changed, we'll leave it as is.</w:t>
      </w:r>
      <w:r>
        <w:rPr>
          <w:rStyle w:val="CommentReference"/>
        </w:rPr>
        <w:annotationRef/>
      </w:r>
    </w:p>
  </w:comment>
  <w:comment w:id="2" w:author="Jessica R Grubaugh" w:date="2024-07-22T20:00:00Z" w:initials="JG">
    <w:p w14:paraId="76B42B58" w14:textId="509BD236" w:rsidR="52910A64" w:rsidRDefault="52910A64">
      <w:r>
        <w:t>Are these sections going to have content under them?</w:t>
      </w:r>
      <w:r>
        <w:annotationRef/>
      </w:r>
    </w:p>
  </w:comment>
  <w:comment w:id="3" w:author="Amy Stemen" w:date="2024-07-30T08:47:00Z" w:initials="AS">
    <w:p w14:paraId="61A993B8" w14:textId="4E737412" w:rsidR="155B3F7C" w:rsidRDefault="155B3F7C">
      <w:pPr>
        <w:pStyle w:val="CommentText"/>
      </w:pPr>
      <w:r>
        <w:t>Sam Scoles is working to get me something today- I've been waiting about a month.</w:t>
      </w:r>
      <w:r>
        <w:rPr>
          <w:rStyle w:val="CommentReference"/>
        </w:rPr>
        <w:annotationRef/>
      </w:r>
    </w:p>
  </w:comment>
  <w:comment w:id="4" w:author="Jessica R Grubaugh" w:date="2024-07-22T20:12:00Z" w:initials="JG">
    <w:p w14:paraId="221AFD57" w14:textId="28977666" w:rsidR="52910A64" w:rsidRDefault="52910A64">
      <w:r>
        <w:t>Just for my own information - will all students in an apartment be in IGNITE? And/or would there be empty rooms in an apartment if there were not six IGNITE students?</w:t>
      </w:r>
      <w:r>
        <w:annotationRef/>
      </w:r>
    </w:p>
  </w:comment>
  <w:comment w:id="5" w:author="Erin Tenney" w:date="2024-07-30T17:08:00Z" w:initials="ET">
    <w:p w14:paraId="03188AF4" w14:textId="2C260675" w:rsidR="64589A7D" w:rsidRDefault="64589A7D">
      <w:pPr>
        <w:pStyle w:val="CommentText"/>
      </w:pPr>
      <w:r>
        <w:t xml:space="preserve">I'd like for students to have the opportunity to branch out during their 2nd year, potentially have apartment mates who are not part of IGNITE. We have not had 2nd year housing discussions with Res Life just yet. </w:t>
      </w:r>
      <w:r>
        <w:rPr>
          <w:rStyle w:val="CommentReference"/>
        </w:rPr>
        <w:annotationRef/>
      </w:r>
    </w:p>
  </w:comment>
  <w:comment w:id="7" w:author="Jessica R Grubaugh" w:date="2024-07-22T20:26:00Z" w:initials="JG">
    <w:p w14:paraId="78DE0DF9" w14:textId="4BF273EB" w:rsidR="52910A64" w:rsidRDefault="52910A64">
      <w:r>
        <w:t>Are you doing any kind of insurance policy for these? Do we have a policy about what happens if one is lost/damaged/becomes unusable? I believe they are purchasing this through their fees, but I think we at least need a statement about what's required if they lose or break theirs. Who is responsible for purchasing a new one?</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D67536F" w15:done="1"/>
  <w15:commentEx w15:paraId="095FC7D2" w15:paraIdParent="2D67536F" w15:done="1"/>
  <w15:commentEx w15:paraId="76B42B58" w15:done="1"/>
  <w15:commentEx w15:paraId="61A993B8" w15:paraIdParent="76B42B58" w15:done="1"/>
  <w15:commentEx w15:paraId="221AFD57" w15:done="1"/>
  <w15:commentEx w15:paraId="03188AF4" w15:paraIdParent="221AFD57" w15:done="1"/>
  <w15:commentEx w15:paraId="78DE0D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FB9863" w16cex:dateUtc="2024-07-22T23:49:00Z">
    <w16cex:extLst>
      <w16:ext w16:uri="{CE6994B0-6A32-4C9F-8C6B-6E91EDA988CE}">
        <cr:reactions xmlns:cr="http://schemas.microsoft.com/office/comments/2020/reactions">
          <cr:reaction reactionType="1">
            <cr:reactionInfo dateUtc="2024-07-30T21:11:28Z">
              <cr:user userId="S::eritenney@mvnu.edu::16b2ada3-f0bd-40d0-a641-a6d717479032" userProvider="AD" userName="Erin Tenney"/>
            </cr:reactionInfo>
          </cr:reaction>
        </cr:reactions>
      </w16:ext>
    </w16cex:extLst>
  </w16cex:commentExtensible>
  <w16cex:commentExtensible w16cex:durableId="6A7CF93C" w16cex:dateUtc="2024-07-30T21:11:00Z"/>
  <w16cex:commentExtensible w16cex:durableId="3CC7CBE3" w16cex:dateUtc="2024-07-23T00:00:00Z"/>
  <w16cex:commentExtensible w16cex:durableId="26D03FD0" w16cex:dateUtc="2024-07-30T12:47:00Z"/>
  <w16cex:commentExtensible w16cex:durableId="39AB3F9A" w16cex:dateUtc="2024-07-23T00:12:00Z"/>
  <w16cex:commentExtensible w16cex:durableId="15B9BADC" w16cex:dateUtc="2024-07-30T21:08:00Z"/>
  <w16cex:commentExtensible w16cex:durableId="469C255B" w16cex:dateUtc="2024-07-23T0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67536F" w16cid:durableId="62FB9863"/>
  <w16cid:commentId w16cid:paraId="095FC7D2" w16cid:durableId="6A7CF93C"/>
  <w16cid:commentId w16cid:paraId="76B42B58" w16cid:durableId="3CC7CBE3"/>
  <w16cid:commentId w16cid:paraId="61A993B8" w16cid:durableId="26D03FD0"/>
  <w16cid:commentId w16cid:paraId="221AFD57" w16cid:durableId="39AB3F9A"/>
  <w16cid:commentId w16cid:paraId="03188AF4" w16cid:durableId="15B9BADC"/>
  <w16cid:commentId w16cid:paraId="78DE0DF9" w16cid:durableId="469C25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7C579" w14:textId="77777777" w:rsidR="00A20E5C" w:rsidRDefault="00A20E5C" w:rsidP="00C072D6">
      <w:pPr>
        <w:spacing w:after="0" w:line="240" w:lineRule="auto"/>
      </w:pPr>
      <w:r>
        <w:separator/>
      </w:r>
    </w:p>
  </w:endnote>
  <w:endnote w:type="continuationSeparator" w:id="0">
    <w:p w14:paraId="19917DF9" w14:textId="77777777" w:rsidR="00A20E5C" w:rsidRDefault="00A20E5C" w:rsidP="00C072D6">
      <w:pPr>
        <w:spacing w:after="0" w:line="240" w:lineRule="auto"/>
      </w:pPr>
      <w:r>
        <w:continuationSeparator/>
      </w:r>
    </w:p>
  </w:endnote>
  <w:endnote w:type="continuationNotice" w:id="1">
    <w:p w14:paraId="2B1ABE6D" w14:textId="77777777" w:rsidR="00A20E5C" w:rsidRDefault="00A20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tone Serif ITC">
    <w:altName w:val="Arial"/>
    <w:panose1 w:val="00000000000000000000"/>
    <w:charset w:val="00"/>
    <w:family w:val="modern"/>
    <w:notTrueType/>
    <w:pitch w:val="variable"/>
    <w:sig w:usb0="00000083" w:usb1="00000000" w:usb2="00000000" w:usb3="00000000" w:csb0="00000009"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C3790" w14:textId="77777777" w:rsidR="00A20E5C" w:rsidRDefault="00A20E5C" w:rsidP="00C072D6">
      <w:pPr>
        <w:spacing w:after="0" w:line="240" w:lineRule="auto"/>
      </w:pPr>
      <w:r>
        <w:separator/>
      </w:r>
    </w:p>
  </w:footnote>
  <w:footnote w:type="continuationSeparator" w:id="0">
    <w:p w14:paraId="38D52BF5" w14:textId="77777777" w:rsidR="00A20E5C" w:rsidRDefault="00A20E5C" w:rsidP="00C072D6">
      <w:pPr>
        <w:spacing w:after="0" w:line="240" w:lineRule="auto"/>
      </w:pPr>
      <w:r>
        <w:continuationSeparator/>
      </w:r>
    </w:p>
  </w:footnote>
  <w:footnote w:type="continuationNotice" w:id="1">
    <w:p w14:paraId="68D52F5E" w14:textId="77777777" w:rsidR="00A20E5C" w:rsidRDefault="00A20E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82409"/>
      <w:docPartObj>
        <w:docPartGallery w:val="Page Numbers (Top of Page)"/>
        <w:docPartUnique/>
      </w:docPartObj>
    </w:sdtPr>
    <w:sdtEndPr>
      <w:rPr>
        <w:noProof/>
      </w:rPr>
    </w:sdtEndPr>
    <w:sdtContent>
      <w:p w14:paraId="4B3EDE84" w14:textId="6E02EA5B" w:rsidR="00C072D6" w:rsidRDefault="00C072D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0699C8" w14:textId="6A5B4A50" w:rsidR="00C072D6" w:rsidRDefault="00C072D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rFNnt25" int2:invalidationBookmarkName="" int2:hashCode="A/Lwg5cRBY8Ork" int2:id="blfbBIY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EAB7"/>
    <w:multiLevelType w:val="hybridMultilevel"/>
    <w:tmpl w:val="BE7AE78E"/>
    <w:lvl w:ilvl="0" w:tplc="6BB45C80">
      <w:numFmt w:val="bullet"/>
      <w:lvlText w:val="•"/>
      <w:lvlJc w:val="left"/>
      <w:pPr>
        <w:ind w:left="720" w:hanging="360"/>
      </w:pPr>
      <w:rPr>
        <w:rFonts w:ascii="Calibri" w:hAnsi="Calibri" w:hint="default"/>
      </w:rPr>
    </w:lvl>
    <w:lvl w:ilvl="1" w:tplc="15F266F0">
      <w:start w:val="1"/>
      <w:numFmt w:val="bullet"/>
      <w:lvlText w:val="o"/>
      <w:lvlJc w:val="left"/>
      <w:pPr>
        <w:ind w:left="1440" w:hanging="360"/>
      </w:pPr>
      <w:rPr>
        <w:rFonts w:ascii="Courier New" w:hAnsi="Courier New" w:hint="default"/>
      </w:rPr>
    </w:lvl>
    <w:lvl w:ilvl="2" w:tplc="68F87D8E">
      <w:start w:val="1"/>
      <w:numFmt w:val="bullet"/>
      <w:lvlText w:val=""/>
      <w:lvlJc w:val="left"/>
      <w:pPr>
        <w:ind w:left="2160" w:hanging="360"/>
      </w:pPr>
      <w:rPr>
        <w:rFonts w:ascii="Wingdings" w:hAnsi="Wingdings" w:hint="default"/>
      </w:rPr>
    </w:lvl>
    <w:lvl w:ilvl="3" w:tplc="40AC7ED8">
      <w:start w:val="1"/>
      <w:numFmt w:val="bullet"/>
      <w:lvlText w:val=""/>
      <w:lvlJc w:val="left"/>
      <w:pPr>
        <w:ind w:left="2880" w:hanging="360"/>
      </w:pPr>
      <w:rPr>
        <w:rFonts w:ascii="Symbol" w:hAnsi="Symbol" w:hint="default"/>
      </w:rPr>
    </w:lvl>
    <w:lvl w:ilvl="4" w:tplc="B92C7B68">
      <w:start w:val="1"/>
      <w:numFmt w:val="bullet"/>
      <w:lvlText w:val="o"/>
      <w:lvlJc w:val="left"/>
      <w:pPr>
        <w:ind w:left="3600" w:hanging="360"/>
      </w:pPr>
      <w:rPr>
        <w:rFonts w:ascii="Courier New" w:hAnsi="Courier New" w:hint="default"/>
      </w:rPr>
    </w:lvl>
    <w:lvl w:ilvl="5" w:tplc="B0E01E9C">
      <w:start w:val="1"/>
      <w:numFmt w:val="bullet"/>
      <w:lvlText w:val=""/>
      <w:lvlJc w:val="left"/>
      <w:pPr>
        <w:ind w:left="4320" w:hanging="360"/>
      </w:pPr>
      <w:rPr>
        <w:rFonts w:ascii="Wingdings" w:hAnsi="Wingdings" w:hint="default"/>
      </w:rPr>
    </w:lvl>
    <w:lvl w:ilvl="6" w:tplc="A80C7F76">
      <w:start w:val="1"/>
      <w:numFmt w:val="bullet"/>
      <w:lvlText w:val=""/>
      <w:lvlJc w:val="left"/>
      <w:pPr>
        <w:ind w:left="5040" w:hanging="360"/>
      </w:pPr>
      <w:rPr>
        <w:rFonts w:ascii="Symbol" w:hAnsi="Symbol" w:hint="default"/>
      </w:rPr>
    </w:lvl>
    <w:lvl w:ilvl="7" w:tplc="59E2A3D4">
      <w:start w:val="1"/>
      <w:numFmt w:val="bullet"/>
      <w:lvlText w:val="o"/>
      <w:lvlJc w:val="left"/>
      <w:pPr>
        <w:ind w:left="5760" w:hanging="360"/>
      </w:pPr>
      <w:rPr>
        <w:rFonts w:ascii="Courier New" w:hAnsi="Courier New" w:hint="default"/>
      </w:rPr>
    </w:lvl>
    <w:lvl w:ilvl="8" w:tplc="9A4E0A52">
      <w:start w:val="1"/>
      <w:numFmt w:val="bullet"/>
      <w:lvlText w:val=""/>
      <w:lvlJc w:val="left"/>
      <w:pPr>
        <w:ind w:left="6480" w:hanging="360"/>
      </w:pPr>
      <w:rPr>
        <w:rFonts w:ascii="Wingdings" w:hAnsi="Wingdings" w:hint="default"/>
      </w:rPr>
    </w:lvl>
  </w:abstractNum>
  <w:abstractNum w:abstractNumId="1" w15:restartNumberingAfterBreak="0">
    <w:nsid w:val="06785917"/>
    <w:multiLevelType w:val="multilevel"/>
    <w:tmpl w:val="0A30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D325C"/>
    <w:multiLevelType w:val="multilevel"/>
    <w:tmpl w:val="81AA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46DFB"/>
    <w:multiLevelType w:val="multilevel"/>
    <w:tmpl w:val="0C0E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D32C95"/>
    <w:multiLevelType w:val="hybridMultilevel"/>
    <w:tmpl w:val="1F50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C34FE"/>
    <w:multiLevelType w:val="hybridMultilevel"/>
    <w:tmpl w:val="70BE95A0"/>
    <w:lvl w:ilvl="0" w:tplc="6BB45C80">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6B322E"/>
    <w:multiLevelType w:val="hybridMultilevel"/>
    <w:tmpl w:val="BB3C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424CB"/>
    <w:multiLevelType w:val="hybridMultilevel"/>
    <w:tmpl w:val="1CC0431A"/>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E8B1C96"/>
    <w:multiLevelType w:val="hybridMultilevel"/>
    <w:tmpl w:val="559491DA"/>
    <w:lvl w:ilvl="0" w:tplc="FFFFFFFF">
      <w:numFmt w:val="bullet"/>
      <w:lvlText w:val="•"/>
      <w:lvlJc w:val="left"/>
      <w:pPr>
        <w:ind w:left="720" w:hanging="360"/>
      </w:pPr>
      <w:rPr>
        <w:rFonts w:ascii="Calibri" w:hAnsi="Calibri" w:hint="default"/>
      </w:rPr>
    </w:lvl>
    <w:lvl w:ilvl="1" w:tplc="6BB45C80">
      <w:numFmt w:val="bullet"/>
      <w:lvlText w:val="•"/>
      <w:lvlJc w:val="left"/>
      <w:pPr>
        <w:ind w:left="144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04D011E"/>
    <w:multiLevelType w:val="hybridMultilevel"/>
    <w:tmpl w:val="F00A7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CD0C55"/>
    <w:multiLevelType w:val="hybridMultilevel"/>
    <w:tmpl w:val="7370F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56B8F"/>
    <w:multiLevelType w:val="hybridMultilevel"/>
    <w:tmpl w:val="241E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103A8"/>
    <w:multiLevelType w:val="hybridMultilevel"/>
    <w:tmpl w:val="038C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790598"/>
    <w:multiLevelType w:val="hybridMultilevel"/>
    <w:tmpl w:val="AD1EFC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328F9"/>
    <w:multiLevelType w:val="hybridMultilevel"/>
    <w:tmpl w:val="014C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F435A2"/>
    <w:multiLevelType w:val="hybridMultilevel"/>
    <w:tmpl w:val="B0DEA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96D00"/>
    <w:multiLevelType w:val="hybridMultilevel"/>
    <w:tmpl w:val="E0604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2750F71"/>
    <w:multiLevelType w:val="hybridMultilevel"/>
    <w:tmpl w:val="1758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C8656A"/>
    <w:multiLevelType w:val="hybridMultilevel"/>
    <w:tmpl w:val="EAB4B816"/>
    <w:lvl w:ilvl="0" w:tplc="6BB45C80">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D30809"/>
    <w:multiLevelType w:val="hybridMultilevel"/>
    <w:tmpl w:val="713A251A"/>
    <w:lvl w:ilvl="0" w:tplc="A2286C12">
      <w:start w:val="1"/>
      <w:numFmt w:val="bullet"/>
      <w:lvlText w:val=""/>
      <w:lvlJc w:val="left"/>
      <w:pPr>
        <w:ind w:left="720" w:hanging="360"/>
      </w:pPr>
      <w:rPr>
        <w:rFonts w:ascii="Symbol" w:hAnsi="Symbol" w:hint="default"/>
      </w:rPr>
    </w:lvl>
    <w:lvl w:ilvl="1" w:tplc="73E0C25E">
      <w:start w:val="1"/>
      <w:numFmt w:val="bullet"/>
      <w:lvlText w:val="o"/>
      <w:lvlJc w:val="left"/>
      <w:pPr>
        <w:ind w:left="1440" w:hanging="360"/>
      </w:pPr>
      <w:rPr>
        <w:rFonts w:ascii="Courier New" w:hAnsi="Courier New" w:hint="default"/>
      </w:rPr>
    </w:lvl>
    <w:lvl w:ilvl="2" w:tplc="01C8C26E">
      <w:start w:val="1"/>
      <w:numFmt w:val="bullet"/>
      <w:lvlText w:val=""/>
      <w:lvlJc w:val="left"/>
      <w:pPr>
        <w:ind w:left="2160" w:hanging="360"/>
      </w:pPr>
      <w:rPr>
        <w:rFonts w:ascii="Wingdings" w:hAnsi="Wingdings" w:hint="default"/>
      </w:rPr>
    </w:lvl>
    <w:lvl w:ilvl="3" w:tplc="99468CDE">
      <w:start w:val="1"/>
      <w:numFmt w:val="bullet"/>
      <w:lvlText w:val=""/>
      <w:lvlJc w:val="left"/>
      <w:pPr>
        <w:ind w:left="2880" w:hanging="360"/>
      </w:pPr>
      <w:rPr>
        <w:rFonts w:ascii="Symbol" w:hAnsi="Symbol" w:hint="default"/>
      </w:rPr>
    </w:lvl>
    <w:lvl w:ilvl="4" w:tplc="BB006E1A">
      <w:start w:val="1"/>
      <w:numFmt w:val="bullet"/>
      <w:lvlText w:val="o"/>
      <w:lvlJc w:val="left"/>
      <w:pPr>
        <w:ind w:left="3600" w:hanging="360"/>
      </w:pPr>
      <w:rPr>
        <w:rFonts w:ascii="Courier New" w:hAnsi="Courier New" w:hint="default"/>
      </w:rPr>
    </w:lvl>
    <w:lvl w:ilvl="5" w:tplc="5E2AE5CE">
      <w:start w:val="1"/>
      <w:numFmt w:val="bullet"/>
      <w:lvlText w:val=""/>
      <w:lvlJc w:val="left"/>
      <w:pPr>
        <w:ind w:left="4320" w:hanging="360"/>
      </w:pPr>
      <w:rPr>
        <w:rFonts w:ascii="Wingdings" w:hAnsi="Wingdings" w:hint="default"/>
      </w:rPr>
    </w:lvl>
    <w:lvl w:ilvl="6" w:tplc="9C0288AA">
      <w:start w:val="1"/>
      <w:numFmt w:val="bullet"/>
      <w:lvlText w:val=""/>
      <w:lvlJc w:val="left"/>
      <w:pPr>
        <w:ind w:left="5040" w:hanging="360"/>
      </w:pPr>
      <w:rPr>
        <w:rFonts w:ascii="Symbol" w:hAnsi="Symbol" w:hint="default"/>
      </w:rPr>
    </w:lvl>
    <w:lvl w:ilvl="7" w:tplc="555E7AA8">
      <w:start w:val="1"/>
      <w:numFmt w:val="bullet"/>
      <w:lvlText w:val="o"/>
      <w:lvlJc w:val="left"/>
      <w:pPr>
        <w:ind w:left="5760" w:hanging="360"/>
      </w:pPr>
      <w:rPr>
        <w:rFonts w:ascii="Courier New" w:hAnsi="Courier New" w:hint="default"/>
      </w:rPr>
    </w:lvl>
    <w:lvl w:ilvl="8" w:tplc="ED8C9178">
      <w:start w:val="1"/>
      <w:numFmt w:val="bullet"/>
      <w:lvlText w:val=""/>
      <w:lvlJc w:val="left"/>
      <w:pPr>
        <w:ind w:left="6480" w:hanging="360"/>
      </w:pPr>
      <w:rPr>
        <w:rFonts w:ascii="Wingdings" w:hAnsi="Wingdings" w:hint="default"/>
      </w:rPr>
    </w:lvl>
  </w:abstractNum>
  <w:abstractNum w:abstractNumId="20" w15:restartNumberingAfterBreak="0">
    <w:nsid w:val="2AF770F8"/>
    <w:multiLevelType w:val="hybridMultilevel"/>
    <w:tmpl w:val="93E05FA0"/>
    <w:lvl w:ilvl="0" w:tplc="6BB45C80">
      <w:numFmt w:val="bullet"/>
      <w:lvlText w:val="•"/>
      <w:lvlJc w:val="left"/>
      <w:pPr>
        <w:ind w:left="1080" w:hanging="360"/>
      </w:pPr>
      <w:rPr>
        <w:rFonts w:ascii="Calibri" w:hAnsi="Calibri"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BDC4257"/>
    <w:multiLevelType w:val="hybridMultilevel"/>
    <w:tmpl w:val="8FFE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F05B9"/>
    <w:multiLevelType w:val="hybridMultilevel"/>
    <w:tmpl w:val="7138EF2A"/>
    <w:lvl w:ilvl="0" w:tplc="E346AEEA">
      <w:start w:val="1"/>
      <w:numFmt w:val="decimal"/>
      <w:lvlText w:val="%1."/>
      <w:lvlJc w:val="left"/>
      <w:pPr>
        <w:ind w:left="720" w:hanging="360"/>
      </w:pPr>
    </w:lvl>
    <w:lvl w:ilvl="1" w:tplc="FA006CD4">
      <w:start w:val="1"/>
      <w:numFmt w:val="lowerLetter"/>
      <w:lvlText w:val="%2."/>
      <w:lvlJc w:val="left"/>
      <w:pPr>
        <w:ind w:left="1440" w:hanging="360"/>
      </w:pPr>
    </w:lvl>
    <w:lvl w:ilvl="2" w:tplc="640EED96">
      <w:start w:val="1"/>
      <w:numFmt w:val="lowerRoman"/>
      <w:lvlText w:val="%3."/>
      <w:lvlJc w:val="right"/>
      <w:pPr>
        <w:ind w:left="2160" w:hanging="180"/>
      </w:pPr>
    </w:lvl>
    <w:lvl w:ilvl="3" w:tplc="3DC04904">
      <w:start w:val="1"/>
      <w:numFmt w:val="decimal"/>
      <w:lvlText w:val="%4."/>
      <w:lvlJc w:val="left"/>
      <w:pPr>
        <w:ind w:left="2880" w:hanging="360"/>
      </w:pPr>
    </w:lvl>
    <w:lvl w:ilvl="4" w:tplc="9D86A752">
      <w:start w:val="1"/>
      <w:numFmt w:val="lowerLetter"/>
      <w:lvlText w:val="%5."/>
      <w:lvlJc w:val="left"/>
      <w:pPr>
        <w:ind w:left="3600" w:hanging="360"/>
      </w:pPr>
    </w:lvl>
    <w:lvl w:ilvl="5" w:tplc="8F90F944">
      <w:start w:val="1"/>
      <w:numFmt w:val="lowerRoman"/>
      <w:lvlText w:val="%6."/>
      <w:lvlJc w:val="right"/>
      <w:pPr>
        <w:ind w:left="4320" w:hanging="180"/>
      </w:pPr>
    </w:lvl>
    <w:lvl w:ilvl="6" w:tplc="3912E3CE">
      <w:start w:val="1"/>
      <w:numFmt w:val="decimal"/>
      <w:lvlText w:val="%7."/>
      <w:lvlJc w:val="left"/>
      <w:pPr>
        <w:ind w:left="5040" w:hanging="360"/>
      </w:pPr>
    </w:lvl>
    <w:lvl w:ilvl="7" w:tplc="D6E83F96">
      <w:start w:val="1"/>
      <w:numFmt w:val="lowerLetter"/>
      <w:lvlText w:val="%8."/>
      <w:lvlJc w:val="left"/>
      <w:pPr>
        <w:ind w:left="5760" w:hanging="360"/>
      </w:pPr>
    </w:lvl>
    <w:lvl w:ilvl="8" w:tplc="BD782ECA">
      <w:start w:val="1"/>
      <w:numFmt w:val="lowerRoman"/>
      <w:lvlText w:val="%9."/>
      <w:lvlJc w:val="right"/>
      <w:pPr>
        <w:ind w:left="6480" w:hanging="180"/>
      </w:pPr>
    </w:lvl>
  </w:abstractNum>
  <w:abstractNum w:abstractNumId="23" w15:restartNumberingAfterBreak="0">
    <w:nsid w:val="2F4366AD"/>
    <w:multiLevelType w:val="hybridMultilevel"/>
    <w:tmpl w:val="7F56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2E79CC"/>
    <w:multiLevelType w:val="multilevel"/>
    <w:tmpl w:val="A64C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6D22EA"/>
    <w:multiLevelType w:val="multilevel"/>
    <w:tmpl w:val="565A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6D7929"/>
    <w:multiLevelType w:val="hybridMultilevel"/>
    <w:tmpl w:val="EE26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FB4F6C"/>
    <w:multiLevelType w:val="multilevel"/>
    <w:tmpl w:val="5300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99356A"/>
    <w:multiLevelType w:val="multilevel"/>
    <w:tmpl w:val="C1F6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D74C33"/>
    <w:multiLevelType w:val="hybridMultilevel"/>
    <w:tmpl w:val="DD940238"/>
    <w:lvl w:ilvl="0" w:tplc="917E2DB0">
      <w:start w:val="1"/>
      <w:numFmt w:val="bullet"/>
      <w:lvlText w:val=""/>
      <w:lvlJc w:val="left"/>
      <w:pPr>
        <w:ind w:left="720" w:hanging="360"/>
      </w:pPr>
      <w:rPr>
        <w:rFonts w:ascii="Symbol" w:hAnsi="Symbol" w:hint="default"/>
      </w:rPr>
    </w:lvl>
    <w:lvl w:ilvl="1" w:tplc="2E886C48">
      <w:start w:val="1"/>
      <w:numFmt w:val="bullet"/>
      <w:lvlText w:val="o"/>
      <w:lvlJc w:val="left"/>
      <w:pPr>
        <w:ind w:left="1440" w:hanging="360"/>
      </w:pPr>
      <w:rPr>
        <w:rFonts w:ascii="Courier New" w:hAnsi="Courier New" w:hint="default"/>
      </w:rPr>
    </w:lvl>
    <w:lvl w:ilvl="2" w:tplc="7FE4B578">
      <w:start w:val="1"/>
      <w:numFmt w:val="bullet"/>
      <w:lvlText w:val=""/>
      <w:lvlJc w:val="left"/>
      <w:pPr>
        <w:ind w:left="2160" w:hanging="360"/>
      </w:pPr>
      <w:rPr>
        <w:rFonts w:ascii="Wingdings" w:hAnsi="Wingdings" w:hint="default"/>
      </w:rPr>
    </w:lvl>
    <w:lvl w:ilvl="3" w:tplc="608C3F66">
      <w:start w:val="1"/>
      <w:numFmt w:val="bullet"/>
      <w:lvlText w:val=""/>
      <w:lvlJc w:val="left"/>
      <w:pPr>
        <w:ind w:left="2880" w:hanging="360"/>
      </w:pPr>
      <w:rPr>
        <w:rFonts w:ascii="Symbol" w:hAnsi="Symbol" w:hint="default"/>
      </w:rPr>
    </w:lvl>
    <w:lvl w:ilvl="4" w:tplc="ACCCAD1E">
      <w:start w:val="1"/>
      <w:numFmt w:val="bullet"/>
      <w:lvlText w:val="o"/>
      <w:lvlJc w:val="left"/>
      <w:pPr>
        <w:ind w:left="3600" w:hanging="360"/>
      </w:pPr>
      <w:rPr>
        <w:rFonts w:ascii="Courier New" w:hAnsi="Courier New" w:hint="default"/>
      </w:rPr>
    </w:lvl>
    <w:lvl w:ilvl="5" w:tplc="FEA83BEC">
      <w:start w:val="1"/>
      <w:numFmt w:val="bullet"/>
      <w:lvlText w:val=""/>
      <w:lvlJc w:val="left"/>
      <w:pPr>
        <w:ind w:left="4320" w:hanging="360"/>
      </w:pPr>
      <w:rPr>
        <w:rFonts w:ascii="Wingdings" w:hAnsi="Wingdings" w:hint="default"/>
      </w:rPr>
    </w:lvl>
    <w:lvl w:ilvl="6" w:tplc="2F94CD98">
      <w:start w:val="1"/>
      <w:numFmt w:val="bullet"/>
      <w:lvlText w:val=""/>
      <w:lvlJc w:val="left"/>
      <w:pPr>
        <w:ind w:left="5040" w:hanging="360"/>
      </w:pPr>
      <w:rPr>
        <w:rFonts w:ascii="Symbol" w:hAnsi="Symbol" w:hint="default"/>
      </w:rPr>
    </w:lvl>
    <w:lvl w:ilvl="7" w:tplc="F3DE52B4">
      <w:start w:val="1"/>
      <w:numFmt w:val="bullet"/>
      <w:lvlText w:val="o"/>
      <w:lvlJc w:val="left"/>
      <w:pPr>
        <w:ind w:left="5760" w:hanging="360"/>
      </w:pPr>
      <w:rPr>
        <w:rFonts w:ascii="Courier New" w:hAnsi="Courier New" w:hint="default"/>
      </w:rPr>
    </w:lvl>
    <w:lvl w:ilvl="8" w:tplc="4E708B4A">
      <w:start w:val="1"/>
      <w:numFmt w:val="bullet"/>
      <w:lvlText w:val=""/>
      <w:lvlJc w:val="left"/>
      <w:pPr>
        <w:ind w:left="6480" w:hanging="360"/>
      </w:pPr>
      <w:rPr>
        <w:rFonts w:ascii="Wingdings" w:hAnsi="Wingdings" w:hint="default"/>
      </w:rPr>
    </w:lvl>
  </w:abstractNum>
  <w:abstractNum w:abstractNumId="30" w15:restartNumberingAfterBreak="0">
    <w:nsid w:val="46224C5C"/>
    <w:multiLevelType w:val="hybridMultilevel"/>
    <w:tmpl w:val="3C7A9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4A3FE5"/>
    <w:multiLevelType w:val="hybridMultilevel"/>
    <w:tmpl w:val="CDE0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CB7186"/>
    <w:multiLevelType w:val="hybridMultilevel"/>
    <w:tmpl w:val="CE58B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A42043"/>
    <w:multiLevelType w:val="hybridMultilevel"/>
    <w:tmpl w:val="DCD80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711435"/>
    <w:multiLevelType w:val="hybridMultilevel"/>
    <w:tmpl w:val="DCCC0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5E1727"/>
    <w:multiLevelType w:val="hybridMultilevel"/>
    <w:tmpl w:val="F48E6EC6"/>
    <w:lvl w:ilvl="0" w:tplc="6BB45C80">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5C142F60"/>
    <w:multiLevelType w:val="hybridMultilevel"/>
    <w:tmpl w:val="607C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56499D"/>
    <w:multiLevelType w:val="hybridMultilevel"/>
    <w:tmpl w:val="6164C504"/>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6A134A"/>
    <w:multiLevelType w:val="multilevel"/>
    <w:tmpl w:val="753A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BE9878"/>
    <w:multiLevelType w:val="hybridMultilevel"/>
    <w:tmpl w:val="089E014E"/>
    <w:lvl w:ilvl="0" w:tplc="475C281A">
      <w:numFmt w:val="bullet"/>
      <w:lvlText w:val="•"/>
      <w:lvlJc w:val="left"/>
      <w:pPr>
        <w:ind w:left="720" w:hanging="360"/>
      </w:pPr>
      <w:rPr>
        <w:rFonts w:ascii="Calibri" w:hAnsi="Calibri" w:hint="default"/>
      </w:rPr>
    </w:lvl>
    <w:lvl w:ilvl="1" w:tplc="E188D458">
      <w:start w:val="1"/>
      <w:numFmt w:val="bullet"/>
      <w:lvlText w:val="o"/>
      <w:lvlJc w:val="left"/>
      <w:pPr>
        <w:ind w:left="1440" w:hanging="360"/>
      </w:pPr>
      <w:rPr>
        <w:rFonts w:ascii="Courier New" w:hAnsi="Courier New" w:hint="default"/>
      </w:rPr>
    </w:lvl>
    <w:lvl w:ilvl="2" w:tplc="DD583502">
      <w:start w:val="1"/>
      <w:numFmt w:val="bullet"/>
      <w:lvlText w:val=""/>
      <w:lvlJc w:val="left"/>
      <w:pPr>
        <w:ind w:left="2160" w:hanging="360"/>
      </w:pPr>
      <w:rPr>
        <w:rFonts w:ascii="Wingdings" w:hAnsi="Wingdings" w:hint="default"/>
      </w:rPr>
    </w:lvl>
    <w:lvl w:ilvl="3" w:tplc="1388A376">
      <w:start w:val="1"/>
      <w:numFmt w:val="bullet"/>
      <w:lvlText w:val=""/>
      <w:lvlJc w:val="left"/>
      <w:pPr>
        <w:ind w:left="2880" w:hanging="360"/>
      </w:pPr>
      <w:rPr>
        <w:rFonts w:ascii="Symbol" w:hAnsi="Symbol" w:hint="default"/>
      </w:rPr>
    </w:lvl>
    <w:lvl w:ilvl="4" w:tplc="76483E06">
      <w:start w:val="1"/>
      <w:numFmt w:val="bullet"/>
      <w:lvlText w:val="o"/>
      <w:lvlJc w:val="left"/>
      <w:pPr>
        <w:ind w:left="3600" w:hanging="360"/>
      </w:pPr>
      <w:rPr>
        <w:rFonts w:ascii="Courier New" w:hAnsi="Courier New" w:hint="default"/>
      </w:rPr>
    </w:lvl>
    <w:lvl w:ilvl="5" w:tplc="D82E07C8">
      <w:start w:val="1"/>
      <w:numFmt w:val="bullet"/>
      <w:lvlText w:val=""/>
      <w:lvlJc w:val="left"/>
      <w:pPr>
        <w:ind w:left="4320" w:hanging="360"/>
      </w:pPr>
      <w:rPr>
        <w:rFonts w:ascii="Wingdings" w:hAnsi="Wingdings" w:hint="default"/>
      </w:rPr>
    </w:lvl>
    <w:lvl w:ilvl="6" w:tplc="FA2E6E40">
      <w:start w:val="1"/>
      <w:numFmt w:val="bullet"/>
      <w:lvlText w:val=""/>
      <w:lvlJc w:val="left"/>
      <w:pPr>
        <w:ind w:left="5040" w:hanging="360"/>
      </w:pPr>
      <w:rPr>
        <w:rFonts w:ascii="Symbol" w:hAnsi="Symbol" w:hint="default"/>
      </w:rPr>
    </w:lvl>
    <w:lvl w:ilvl="7" w:tplc="1B169BD6">
      <w:start w:val="1"/>
      <w:numFmt w:val="bullet"/>
      <w:lvlText w:val="o"/>
      <w:lvlJc w:val="left"/>
      <w:pPr>
        <w:ind w:left="5760" w:hanging="360"/>
      </w:pPr>
      <w:rPr>
        <w:rFonts w:ascii="Courier New" w:hAnsi="Courier New" w:hint="default"/>
      </w:rPr>
    </w:lvl>
    <w:lvl w:ilvl="8" w:tplc="0A3AB2FA">
      <w:start w:val="1"/>
      <w:numFmt w:val="bullet"/>
      <w:lvlText w:val=""/>
      <w:lvlJc w:val="left"/>
      <w:pPr>
        <w:ind w:left="6480" w:hanging="360"/>
      </w:pPr>
      <w:rPr>
        <w:rFonts w:ascii="Wingdings" w:hAnsi="Wingdings" w:hint="default"/>
      </w:rPr>
    </w:lvl>
  </w:abstractNum>
  <w:abstractNum w:abstractNumId="40" w15:restartNumberingAfterBreak="0">
    <w:nsid w:val="64363890"/>
    <w:multiLevelType w:val="multilevel"/>
    <w:tmpl w:val="645C8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A70BD3"/>
    <w:multiLevelType w:val="hybridMultilevel"/>
    <w:tmpl w:val="94E0D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E881F82"/>
    <w:multiLevelType w:val="hybridMultilevel"/>
    <w:tmpl w:val="A740B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AC522E"/>
    <w:multiLevelType w:val="hybridMultilevel"/>
    <w:tmpl w:val="D1CC2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624F53"/>
    <w:multiLevelType w:val="hybridMultilevel"/>
    <w:tmpl w:val="BAFE1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36305F"/>
    <w:multiLevelType w:val="hybridMultilevel"/>
    <w:tmpl w:val="E5EADCF6"/>
    <w:lvl w:ilvl="0" w:tplc="6BB45C80">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A00D7E"/>
    <w:multiLevelType w:val="hybridMultilevel"/>
    <w:tmpl w:val="8658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706F79"/>
    <w:multiLevelType w:val="hybridMultilevel"/>
    <w:tmpl w:val="8E84DBFA"/>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4815A0"/>
    <w:multiLevelType w:val="multilevel"/>
    <w:tmpl w:val="A896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4E687E"/>
    <w:multiLevelType w:val="hybridMultilevel"/>
    <w:tmpl w:val="A25624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3777443">
    <w:abstractNumId w:val="22"/>
  </w:num>
  <w:num w:numId="2" w16cid:durableId="1927499356">
    <w:abstractNumId w:val="0"/>
  </w:num>
  <w:num w:numId="3" w16cid:durableId="1538009321">
    <w:abstractNumId w:val="29"/>
  </w:num>
  <w:num w:numId="4" w16cid:durableId="1003749766">
    <w:abstractNumId w:val="39"/>
  </w:num>
  <w:num w:numId="5" w16cid:durableId="686634594">
    <w:abstractNumId w:val="4"/>
  </w:num>
  <w:num w:numId="6" w16cid:durableId="992954121">
    <w:abstractNumId w:val="28"/>
  </w:num>
  <w:num w:numId="7" w16cid:durableId="1079517268">
    <w:abstractNumId w:val="49"/>
  </w:num>
  <w:num w:numId="8" w16cid:durableId="1015108254">
    <w:abstractNumId w:val="23"/>
  </w:num>
  <w:num w:numId="9" w16cid:durableId="282659644">
    <w:abstractNumId w:val="17"/>
  </w:num>
  <w:num w:numId="10" w16cid:durableId="876283643">
    <w:abstractNumId w:val="46"/>
  </w:num>
  <w:num w:numId="11" w16cid:durableId="1733695217">
    <w:abstractNumId w:val="36"/>
  </w:num>
  <w:num w:numId="12" w16cid:durableId="1479031992">
    <w:abstractNumId w:val="16"/>
  </w:num>
  <w:num w:numId="13" w16cid:durableId="550579578">
    <w:abstractNumId w:val="34"/>
  </w:num>
  <w:num w:numId="14" w16cid:durableId="658197819">
    <w:abstractNumId w:val="6"/>
  </w:num>
  <w:num w:numId="15" w16cid:durableId="1176725259">
    <w:abstractNumId w:val="32"/>
  </w:num>
  <w:num w:numId="16" w16cid:durableId="865368857">
    <w:abstractNumId w:val="31"/>
  </w:num>
  <w:num w:numId="17" w16cid:durableId="204492790">
    <w:abstractNumId w:val="33"/>
  </w:num>
  <w:num w:numId="18" w16cid:durableId="893270300">
    <w:abstractNumId w:val="15"/>
  </w:num>
  <w:num w:numId="19" w16cid:durableId="1331566249">
    <w:abstractNumId w:val="44"/>
  </w:num>
  <w:num w:numId="20" w16cid:durableId="638805002">
    <w:abstractNumId w:val="9"/>
  </w:num>
  <w:num w:numId="21" w16cid:durableId="1918786179">
    <w:abstractNumId w:val="21"/>
  </w:num>
  <w:num w:numId="22" w16cid:durableId="237600670">
    <w:abstractNumId w:val="14"/>
  </w:num>
  <w:num w:numId="23" w16cid:durableId="246617636">
    <w:abstractNumId w:val="13"/>
  </w:num>
  <w:num w:numId="24" w16cid:durableId="2004310227">
    <w:abstractNumId w:val="38"/>
  </w:num>
  <w:num w:numId="25" w16cid:durableId="1693996209">
    <w:abstractNumId w:val="1"/>
  </w:num>
  <w:num w:numId="26" w16cid:durableId="1573390314">
    <w:abstractNumId w:val="24"/>
  </w:num>
  <w:num w:numId="27" w16cid:durableId="1046370987">
    <w:abstractNumId w:val="3"/>
  </w:num>
  <w:num w:numId="28" w16cid:durableId="765082092">
    <w:abstractNumId w:val="48"/>
  </w:num>
  <w:num w:numId="29" w16cid:durableId="1121996887">
    <w:abstractNumId w:val="27"/>
  </w:num>
  <w:num w:numId="30" w16cid:durableId="1899122638">
    <w:abstractNumId w:val="25"/>
  </w:num>
  <w:num w:numId="31" w16cid:durableId="47000248">
    <w:abstractNumId w:val="12"/>
  </w:num>
  <w:num w:numId="32" w16cid:durableId="1626623769">
    <w:abstractNumId w:val="26"/>
  </w:num>
  <w:num w:numId="33" w16cid:durableId="1803420314">
    <w:abstractNumId w:val="37"/>
  </w:num>
  <w:num w:numId="34" w16cid:durableId="1790247686">
    <w:abstractNumId w:val="41"/>
  </w:num>
  <w:num w:numId="35" w16cid:durableId="2020572615">
    <w:abstractNumId w:val="42"/>
  </w:num>
  <w:num w:numId="36" w16cid:durableId="131757918">
    <w:abstractNumId w:val="10"/>
  </w:num>
  <w:num w:numId="37" w16cid:durableId="1122261634">
    <w:abstractNumId w:val="43"/>
  </w:num>
  <w:num w:numId="38" w16cid:durableId="1985352684">
    <w:abstractNumId w:val="40"/>
  </w:num>
  <w:num w:numId="39" w16cid:durableId="843395980">
    <w:abstractNumId w:val="47"/>
  </w:num>
  <w:num w:numId="40" w16cid:durableId="1070542036">
    <w:abstractNumId w:val="7"/>
  </w:num>
  <w:num w:numId="41" w16cid:durableId="1772814900">
    <w:abstractNumId w:val="8"/>
  </w:num>
  <w:num w:numId="42" w16cid:durableId="10842841">
    <w:abstractNumId w:val="30"/>
  </w:num>
  <w:num w:numId="43" w16cid:durableId="510491718">
    <w:abstractNumId w:val="20"/>
  </w:num>
  <w:num w:numId="44" w16cid:durableId="1573613075">
    <w:abstractNumId w:val="18"/>
  </w:num>
  <w:num w:numId="45" w16cid:durableId="1665276325">
    <w:abstractNumId w:val="35"/>
  </w:num>
  <w:num w:numId="46" w16cid:durableId="772941612">
    <w:abstractNumId w:val="5"/>
  </w:num>
  <w:num w:numId="47" w16cid:durableId="452867571">
    <w:abstractNumId w:val="45"/>
  </w:num>
  <w:num w:numId="48" w16cid:durableId="2080133200">
    <w:abstractNumId w:val="19"/>
  </w:num>
  <w:num w:numId="49" w16cid:durableId="1410348271">
    <w:abstractNumId w:val="2"/>
  </w:num>
  <w:num w:numId="50" w16cid:durableId="1662418939">
    <w:abstractNumId w:val="1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ssica R Grubaugh">
    <w15:presenceInfo w15:providerId="AD" w15:userId="S::jgrubau1@mvnu.edu::b7870267-bb5f-497b-b18f-983516e0d174"/>
  </w15:person>
  <w15:person w15:author="Erin Tenney">
    <w15:presenceInfo w15:providerId="AD" w15:userId="S::eritenney@mvnu.edu::16b2ada3-f0bd-40d0-a641-a6d717479032"/>
  </w15:person>
  <w15:person w15:author="Amy Stemen">
    <w15:presenceInfo w15:providerId="AD" w15:userId="S::astemen1@mvnu.edu::dd196703-2a70-44c9-a74b-7f3c615944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D6"/>
    <w:rsid w:val="00000111"/>
    <w:rsid w:val="00000D12"/>
    <w:rsid w:val="00000F09"/>
    <w:rsid w:val="00001456"/>
    <w:rsid w:val="00001903"/>
    <w:rsid w:val="0000236F"/>
    <w:rsid w:val="00006AB1"/>
    <w:rsid w:val="00006DA7"/>
    <w:rsid w:val="00007381"/>
    <w:rsid w:val="00007817"/>
    <w:rsid w:val="000078B7"/>
    <w:rsid w:val="00010736"/>
    <w:rsid w:val="00010756"/>
    <w:rsid w:val="00010A40"/>
    <w:rsid w:val="00011685"/>
    <w:rsid w:val="00017794"/>
    <w:rsid w:val="000179C8"/>
    <w:rsid w:val="00017AEC"/>
    <w:rsid w:val="0002228E"/>
    <w:rsid w:val="000227EC"/>
    <w:rsid w:val="000236F8"/>
    <w:rsid w:val="000245E9"/>
    <w:rsid w:val="00024717"/>
    <w:rsid w:val="00024BF7"/>
    <w:rsid w:val="00025450"/>
    <w:rsid w:val="00025C14"/>
    <w:rsid w:val="00025C82"/>
    <w:rsid w:val="000262D1"/>
    <w:rsid w:val="00027210"/>
    <w:rsid w:val="00030509"/>
    <w:rsid w:val="00030605"/>
    <w:rsid w:val="000306EB"/>
    <w:rsid w:val="00030BCD"/>
    <w:rsid w:val="00031D87"/>
    <w:rsid w:val="00032910"/>
    <w:rsid w:val="00033564"/>
    <w:rsid w:val="00033681"/>
    <w:rsid w:val="0003379A"/>
    <w:rsid w:val="000337B5"/>
    <w:rsid w:val="000337C5"/>
    <w:rsid w:val="00033E99"/>
    <w:rsid w:val="00035298"/>
    <w:rsid w:val="00036EB3"/>
    <w:rsid w:val="000371AC"/>
    <w:rsid w:val="00037723"/>
    <w:rsid w:val="00040C72"/>
    <w:rsid w:val="00041609"/>
    <w:rsid w:val="000418A8"/>
    <w:rsid w:val="0004296D"/>
    <w:rsid w:val="00042D48"/>
    <w:rsid w:val="00043FA3"/>
    <w:rsid w:val="000443B8"/>
    <w:rsid w:val="0004460B"/>
    <w:rsid w:val="00044802"/>
    <w:rsid w:val="0004487A"/>
    <w:rsid w:val="000448B0"/>
    <w:rsid w:val="0004525A"/>
    <w:rsid w:val="000454B2"/>
    <w:rsid w:val="000467F7"/>
    <w:rsid w:val="000468B2"/>
    <w:rsid w:val="0004743D"/>
    <w:rsid w:val="000477AD"/>
    <w:rsid w:val="000479BC"/>
    <w:rsid w:val="00050055"/>
    <w:rsid w:val="000505AC"/>
    <w:rsid w:val="00050D84"/>
    <w:rsid w:val="0005156B"/>
    <w:rsid w:val="00051709"/>
    <w:rsid w:val="0005195A"/>
    <w:rsid w:val="00052A82"/>
    <w:rsid w:val="00053D1D"/>
    <w:rsid w:val="0005455B"/>
    <w:rsid w:val="00054EE9"/>
    <w:rsid w:val="000551E4"/>
    <w:rsid w:val="0005544E"/>
    <w:rsid w:val="00056244"/>
    <w:rsid w:val="000566EC"/>
    <w:rsid w:val="00056D14"/>
    <w:rsid w:val="00056E53"/>
    <w:rsid w:val="00057256"/>
    <w:rsid w:val="0005731A"/>
    <w:rsid w:val="000578BF"/>
    <w:rsid w:val="0006083C"/>
    <w:rsid w:val="00060972"/>
    <w:rsid w:val="00060FC2"/>
    <w:rsid w:val="00061B29"/>
    <w:rsid w:val="000641EB"/>
    <w:rsid w:val="00064A45"/>
    <w:rsid w:val="00065275"/>
    <w:rsid w:val="000664B4"/>
    <w:rsid w:val="00067AB9"/>
    <w:rsid w:val="00067E79"/>
    <w:rsid w:val="00070E73"/>
    <w:rsid w:val="0007161D"/>
    <w:rsid w:val="00071ABD"/>
    <w:rsid w:val="00071DD2"/>
    <w:rsid w:val="0007200F"/>
    <w:rsid w:val="00072468"/>
    <w:rsid w:val="00072B40"/>
    <w:rsid w:val="00072D20"/>
    <w:rsid w:val="00072D24"/>
    <w:rsid w:val="000734CC"/>
    <w:rsid w:val="00074A7F"/>
    <w:rsid w:val="00075AF0"/>
    <w:rsid w:val="0007655A"/>
    <w:rsid w:val="00076623"/>
    <w:rsid w:val="00076796"/>
    <w:rsid w:val="00077159"/>
    <w:rsid w:val="00077E96"/>
    <w:rsid w:val="00077F1E"/>
    <w:rsid w:val="000806E4"/>
    <w:rsid w:val="00080A6E"/>
    <w:rsid w:val="00080AEC"/>
    <w:rsid w:val="00081664"/>
    <w:rsid w:val="0008259B"/>
    <w:rsid w:val="00084A3A"/>
    <w:rsid w:val="00086516"/>
    <w:rsid w:val="00086548"/>
    <w:rsid w:val="00086BA6"/>
    <w:rsid w:val="00086FD0"/>
    <w:rsid w:val="00087849"/>
    <w:rsid w:val="00087D79"/>
    <w:rsid w:val="00087E39"/>
    <w:rsid w:val="000919B3"/>
    <w:rsid w:val="00091C5D"/>
    <w:rsid w:val="000929C7"/>
    <w:rsid w:val="00092A36"/>
    <w:rsid w:val="00093C6D"/>
    <w:rsid w:val="00094596"/>
    <w:rsid w:val="0009476E"/>
    <w:rsid w:val="00095628"/>
    <w:rsid w:val="000956A4"/>
    <w:rsid w:val="00095788"/>
    <w:rsid w:val="000958A8"/>
    <w:rsid w:val="00096029"/>
    <w:rsid w:val="000969D2"/>
    <w:rsid w:val="00096D1C"/>
    <w:rsid w:val="000A0D14"/>
    <w:rsid w:val="000A0DED"/>
    <w:rsid w:val="000A10CC"/>
    <w:rsid w:val="000A1A51"/>
    <w:rsid w:val="000A2A89"/>
    <w:rsid w:val="000A3FC3"/>
    <w:rsid w:val="000A420A"/>
    <w:rsid w:val="000A42CB"/>
    <w:rsid w:val="000A4A65"/>
    <w:rsid w:val="000A5735"/>
    <w:rsid w:val="000A5738"/>
    <w:rsid w:val="000A57E5"/>
    <w:rsid w:val="000A5809"/>
    <w:rsid w:val="000A5BB8"/>
    <w:rsid w:val="000A6314"/>
    <w:rsid w:val="000A6BC2"/>
    <w:rsid w:val="000A7185"/>
    <w:rsid w:val="000A7D20"/>
    <w:rsid w:val="000A7F2B"/>
    <w:rsid w:val="000B0E75"/>
    <w:rsid w:val="000B3518"/>
    <w:rsid w:val="000B37D9"/>
    <w:rsid w:val="000B4ED9"/>
    <w:rsid w:val="000B582C"/>
    <w:rsid w:val="000B5885"/>
    <w:rsid w:val="000B6167"/>
    <w:rsid w:val="000B6566"/>
    <w:rsid w:val="000B665E"/>
    <w:rsid w:val="000C01FE"/>
    <w:rsid w:val="000C0D18"/>
    <w:rsid w:val="000C1016"/>
    <w:rsid w:val="000C3B81"/>
    <w:rsid w:val="000C473B"/>
    <w:rsid w:val="000C4901"/>
    <w:rsid w:val="000C5086"/>
    <w:rsid w:val="000C5A81"/>
    <w:rsid w:val="000C7B20"/>
    <w:rsid w:val="000C7B73"/>
    <w:rsid w:val="000C7D7D"/>
    <w:rsid w:val="000D00DE"/>
    <w:rsid w:val="000D0858"/>
    <w:rsid w:val="000D08F5"/>
    <w:rsid w:val="000D0E37"/>
    <w:rsid w:val="000D1142"/>
    <w:rsid w:val="000D1183"/>
    <w:rsid w:val="000D1BF8"/>
    <w:rsid w:val="000D2AD7"/>
    <w:rsid w:val="000D2E2A"/>
    <w:rsid w:val="000D35DC"/>
    <w:rsid w:val="000D37D0"/>
    <w:rsid w:val="000D381C"/>
    <w:rsid w:val="000D40AB"/>
    <w:rsid w:val="000D68C5"/>
    <w:rsid w:val="000D6A18"/>
    <w:rsid w:val="000D6D86"/>
    <w:rsid w:val="000D6FE4"/>
    <w:rsid w:val="000D712B"/>
    <w:rsid w:val="000E02E6"/>
    <w:rsid w:val="000E0AC4"/>
    <w:rsid w:val="000E10AA"/>
    <w:rsid w:val="000E132C"/>
    <w:rsid w:val="000E13E6"/>
    <w:rsid w:val="000E1D01"/>
    <w:rsid w:val="000E27B7"/>
    <w:rsid w:val="000E2A67"/>
    <w:rsid w:val="000E338C"/>
    <w:rsid w:val="000E3DA5"/>
    <w:rsid w:val="000E583B"/>
    <w:rsid w:val="000E622C"/>
    <w:rsid w:val="000E6E5A"/>
    <w:rsid w:val="000E7581"/>
    <w:rsid w:val="000F0105"/>
    <w:rsid w:val="000F08CA"/>
    <w:rsid w:val="000F09D5"/>
    <w:rsid w:val="000F0C44"/>
    <w:rsid w:val="000F0EAC"/>
    <w:rsid w:val="000F1D2B"/>
    <w:rsid w:val="000F2871"/>
    <w:rsid w:val="000F306B"/>
    <w:rsid w:val="000F3076"/>
    <w:rsid w:val="000F33C5"/>
    <w:rsid w:val="000F351D"/>
    <w:rsid w:val="000F47FA"/>
    <w:rsid w:val="000F554C"/>
    <w:rsid w:val="000F5C2B"/>
    <w:rsid w:val="000F6A68"/>
    <w:rsid w:val="000F6F08"/>
    <w:rsid w:val="000F718B"/>
    <w:rsid w:val="000F729E"/>
    <w:rsid w:val="000F7573"/>
    <w:rsid w:val="000F75C6"/>
    <w:rsid w:val="00102BA6"/>
    <w:rsid w:val="00102C6D"/>
    <w:rsid w:val="00102E39"/>
    <w:rsid w:val="001043B0"/>
    <w:rsid w:val="001048AB"/>
    <w:rsid w:val="00104DCC"/>
    <w:rsid w:val="0010509B"/>
    <w:rsid w:val="00105983"/>
    <w:rsid w:val="00105B84"/>
    <w:rsid w:val="0010700C"/>
    <w:rsid w:val="00107326"/>
    <w:rsid w:val="001108BD"/>
    <w:rsid w:val="00110A5C"/>
    <w:rsid w:val="001113F1"/>
    <w:rsid w:val="001114C7"/>
    <w:rsid w:val="0011157A"/>
    <w:rsid w:val="00112188"/>
    <w:rsid w:val="0011222C"/>
    <w:rsid w:val="00113CD7"/>
    <w:rsid w:val="00114F06"/>
    <w:rsid w:val="00115132"/>
    <w:rsid w:val="001155B2"/>
    <w:rsid w:val="001158E8"/>
    <w:rsid w:val="00115F8B"/>
    <w:rsid w:val="00115FB7"/>
    <w:rsid w:val="0011622E"/>
    <w:rsid w:val="00116596"/>
    <w:rsid w:val="00116925"/>
    <w:rsid w:val="001175A0"/>
    <w:rsid w:val="00117AFA"/>
    <w:rsid w:val="00117F5E"/>
    <w:rsid w:val="00120873"/>
    <w:rsid w:val="00120AEB"/>
    <w:rsid w:val="00121CC9"/>
    <w:rsid w:val="0012204F"/>
    <w:rsid w:val="00122074"/>
    <w:rsid w:val="00122C6B"/>
    <w:rsid w:val="00123989"/>
    <w:rsid w:val="00124025"/>
    <w:rsid w:val="001241E4"/>
    <w:rsid w:val="00124E77"/>
    <w:rsid w:val="00125288"/>
    <w:rsid w:val="00125EDB"/>
    <w:rsid w:val="001268A0"/>
    <w:rsid w:val="00127261"/>
    <w:rsid w:val="0013072D"/>
    <w:rsid w:val="001313F3"/>
    <w:rsid w:val="0013162B"/>
    <w:rsid w:val="00131666"/>
    <w:rsid w:val="00132CCB"/>
    <w:rsid w:val="001332C5"/>
    <w:rsid w:val="001336EF"/>
    <w:rsid w:val="0013373C"/>
    <w:rsid w:val="0013391E"/>
    <w:rsid w:val="00133FAE"/>
    <w:rsid w:val="00134A58"/>
    <w:rsid w:val="00135514"/>
    <w:rsid w:val="001355A1"/>
    <w:rsid w:val="001358F5"/>
    <w:rsid w:val="0013599D"/>
    <w:rsid w:val="001363B7"/>
    <w:rsid w:val="001363C7"/>
    <w:rsid w:val="00140626"/>
    <w:rsid w:val="0014063F"/>
    <w:rsid w:val="001408D5"/>
    <w:rsid w:val="00140A06"/>
    <w:rsid w:val="00140AD6"/>
    <w:rsid w:val="0014147C"/>
    <w:rsid w:val="0014276B"/>
    <w:rsid w:val="00142914"/>
    <w:rsid w:val="0014470C"/>
    <w:rsid w:val="001449CD"/>
    <w:rsid w:val="00145801"/>
    <w:rsid w:val="0014628A"/>
    <w:rsid w:val="00146310"/>
    <w:rsid w:val="0015135D"/>
    <w:rsid w:val="0015135E"/>
    <w:rsid w:val="0015249F"/>
    <w:rsid w:val="0015322D"/>
    <w:rsid w:val="001539CF"/>
    <w:rsid w:val="00153EEE"/>
    <w:rsid w:val="00155947"/>
    <w:rsid w:val="00156081"/>
    <w:rsid w:val="00156743"/>
    <w:rsid w:val="00157ADC"/>
    <w:rsid w:val="00160A0B"/>
    <w:rsid w:val="00160E2F"/>
    <w:rsid w:val="001612EA"/>
    <w:rsid w:val="0016130E"/>
    <w:rsid w:val="0016148A"/>
    <w:rsid w:val="00161C6C"/>
    <w:rsid w:val="00161D2F"/>
    <w:rsid w:val="001636FE"/>
    <w:rsid w:val="0016477E"/>
    <w:rsid w:val="00165212"/>
    <w:rsid w:val="00167591"/>
    <w:rsid w:val="00167A80"/>
    <w:rsid w:val="00170AD0"/>
    <w:rsid w:val="00170C9D"/>
    <w:rsid w:val="00171BCE"/>
    <w:rsid w:val="00173D78"/>
    <w:rsid w:val="001743A2"/>
    <w:rsid w:val="001746AC"/>
    <w:rsid w:val="00176FD4"/>
    <w:rsid w:val="00177ACC"/>
    <w:rsid w:val="00180302"/>
    <w:rsid w:val="0018032E"/>
    <w:rsid w:val="001809BB"/>
    <w:rsid w:val="00181A46"/>
    <w:rsid w:val="001825D1"/>
    <w:rsid w:val="001830D6"/>
    <w:rsid w:val="00183BFB"/>
    <w:rsid w:val="00183D56"/>
    <w:rsid w:val="001842EC"/>
    <w:rsid w:val="00186818"/>
    <w:rsid w:val="00186E62"/>
    <w:rsid w:val="001871CB"/>
    <w:rsid w:val="0019247B"/>
    <w:rsid w:val="00194859"/>
    <w:rsid w:val="00194B7C"/>
    <w:rsid w:val="0019566F"/>
    <w:rsid w:val="00195AE4"/>
    <w:rsid w:val="00195F94"/>
    <w:rsid w:val="001966D6"/>
    <w:rsid w:val="00197008"/>
    <w:rsid w:val="00197091"/>
    <w:rsid w:val="00197A6D"/>
    <w:rsid w:val="001A00DA"/>
    <w:rsid w:val="001A0473"/>
    <w:rsid w:val="001A155E"/>
    <w:rsid w:val="001A1FF1"/>
    <w:rsid w:val="001A2236"/>
    <w:rsid w:val="001A26C5"/>
    <w:rsid w:val="001A277E"/>
    <w:rsid w:val="001A2B07"/>
    <w:rsid w:val="001A3CA6"/>
    <w:rsid w:val="001A3F0C"/>
    <w:rsid w:val="001A3FBC"/>
    <w:rsid w:val="001A48D3"/>
    <w:rsid w:val="001A4D2F"/>
    <w:rsid w:val="001A5082"/>
    <w:rsid w:val="001A543B"/>
    <w:rsid w:val="001A57B4"/>
    <w:rsid w:val="001A6976"/>
    <w:rsid w:val="001A7594"/>
    <w:rsid w:val="001A7E4D"/>
    <w:rsid w:val="001B0768"/>
    <w:rsid w:val="001B0800"/>
    <w:rsid w:val="001B0C5B"/>
    <w:rsid w:val="001B0F8F"/>
    <w:rsid w:val="001B10CB"/>
    <w:rsid w:val="001B12EE"/>
    <w:rsid w:val="001B1423"/>
    <w:rsid w:val="001B1AAD"/>
    <w:rsid w:val="001B1BC2"/>
    <w:rsid w:val="001B238C"/>
    <w:rsid w:val="001B370A"/>
    <w:rsid w:val="001B504A"/>
    <w:rsid w:val="001B6E70"/>
    <w:rsid w:val="001B6EA7"/>
    <w:rsid w:val="001B7627"/>
    <w:rsid w:val="001C018D"/>
    <w:rsid w:val="001C1CAC"/>
    <w:rsid w:val="001C1E34"/>
    <w:rsid w:val="001C206F"/>
    <w:rsid w:val="001C2EC4"/>
    <w:rsid w:val="001C3755"/>
    <w:rsid w:val="001C38D0"/>
    <w:rsid w:val="001C56EB"/>
    <w:rsid w:val="001C5F06"/>
    <w:rsid w:val="001C5F2A"/>
    <w:rsid w:val="001C6166"/>
    <w:rsid w:val="001C663E"/>
    <w:rsid w:val="001C6C9A"/>
    <w:rsid w:val="001C75A3"/>
    <w:rsid w:val="001D04FB"/>
    <w:rsid w:val="001D10DD"/>
    <w:rsid w:val="001D1684"/>
    <w:rsid w:val="001D1919"/>
    <w:rsid w:val="001D19BF"/>
    <w:rsid w:val="001D2973"/>
    <w:rsid w:val="001D405E"/>
    <w:rsid w:val="001D4126"/>
    <w:rsid w:val="001D42C4"/>
    <w:rsid w:val="001D4597"/>
    <w:rsid w:val="001D4B44"/>
    <w:rsid w:val="001D4C33"/>
    <w:rsid w:val="001D4E2F"/>
    <w:rsid w:val="001D4F46"/>
    <w:rsid w:val="001D5D25"/>
    <w:rsid w:val="001E0A1F"/>
    <w:rsid w:val="001E0C8A"/>
    <w:rsid w:val="001E13E8"/>
    <w:rsid w:val="001E2F43"/>
    <w:rsid w:val="001E69D0"/>
    <w:rsid w:val="001E77E4"/>
    <w:rsid w:val="001F0C9C"/>
    <w:rsid w:val="001F111B"/>
    <w:rsid w:val="001F3533"/>
    <w:rsid w:val="001F38F8"/>
    <w:rsid w:val="001F589A"/>
    <w:rsid w:val="001F7872"/>
    <w:rsid w:val="001F78C5"/>
    <w:rsid w:val="00202787"/>
    <w:rsid w:val="00202CBE"/>
    <w:rsid w:val="00202F00"/>
    <w:rsid w:val="0020330B"/>
    <w:rsid w:val="00203CFB"/>
    <w:rsid w:val="00203FCD"/>
    <w:rsid w:val="00204BB5"/>
    <w:rsid w:val="0020550C"/>
    <w:rsid w:val="00205B3F"/>
    <w:rsid w:val="00205BCF"/>
    <w:rsid w:val="00206D97"/>
    <w:rsid w:val="00207791"/>
    <w:rsid w:val="00207950"/>
    <w:rsid w:val="00207CAE"/>
    <w:rsid w:val="00207DBB"/>
    <w:rsid w:val="0021072A"/>
    <w:rsid w:val="00210C57"/>
    <w:rsid w:val="002111EB"/>
    <w:rsid w:val="00211412"/>
    <w:rsid w:val="00211444"/>
    <w:rsid w:val="00212704"/>
    <w:rsid w:val="00212A6C"/>
    <w:rsid w:val="00212DDC"/>
    <w:rsid w:val="00213129"/>
    <w:rsid w:val="0021411B"/>
    <w:rsid w:val="0021520A"/>
    <w:rsid w:val="002160F0"/>
    <w:rsid w:val="0021673C"/>
    <w:rsid w:val="002175DB"/>
    <w:rsid w:val="002213A9"/>
    <w:rsid w:val="002219CB"/>
    <w:rsid w:val="00221CF1"/>
    <w:rsid w:val="00221F10"/>
    <w:rsid w:val="00222381"/>
    <w:rsid w:val="0022282A"/>
    <w:rsid w:val="00222F4A"/>
    <w:rsid w:val="002231B6"/>
    <w:rsid w:val="0022321D"/>
    <w:rsid w:val="0022356B"/>
    <w:rsid w:val="00223F53"/>
    <w:rsid w:val="00224164"/>
    <w:rsid w:val="002249FE"/>
    <w:rsid w:val="00224A35"/>
    <w:rsid w:val="00224D44"/>
    <w:rsid w:val="00224E08"/>
    <w:rsid w:val="00226228"/>
    <w:rsid w:val="00226499"/>
    <w:rsid w:val="00226EBD"/>
    <w:rsid w:val="00227CED"/>
    <w:rsid w:val="00230347"/>
    <w:rsid w:val="00231937"/>
    <w:rsid w:val="00232C98"/>
    <w:rsid w:val="002338DB"/>
    <w:rsid w:val="00233903"/>
    <w:rsid w:val="00234217"/>
    <w:rsid w:val="00234EF5"/>
    <w:rsid w:val="002375BB"/>
    <w:rsid w:val="00237D8B"/>
    <w:rsid w:val="00240440"/>
    <w:rsid w:val="00241220"/>
    <w:rsid w:val="002418ED"/>
    <w:rsid w:val="00242691"/>
    <w:rsid w:val="00244A0F"/>
    <w:rsid w:val="00244C71"/>
    <w:rsid w:val="00245236"/>
    <w:rsid w:val="002457E2"/>
    <w:rsid w:val="002458CB"/>
    <w:rsid w:val="002458F6"/>
    <w:rsid w:val="00245FF8"/>
    <w:rsid w:val="00246190"/>
    <w:rsid w:val="002461E7"/>
    <w:rsid w:val="0024623A"/>
    <w:rsid w:val="00246B60"/>
    <w:rsid w:val="00246FDC"/>
    <w:rsid w:val="002477B0"/>
    <w:rsid w:val="00250DC6"/>
    <w:rsid w:val="00250E14"/>
    <w:rsid w:val="002518AD"/>
    <w:rsid w:val="00252322"/>
    <w:rsid w:val="002530CE"/>
    <w:rsid w:val="00253B5F"/>
    <w:rsid w:val="0025415A"/>
    <w:rsid w:val="00254E3C"/>
    <w:rsid w:val="00256147"/>
    <w:rsid w:val="0025624B"/>
    <w:rsid w:val="002563A8"/>
    <w:rsid w:val="0025736F"/>
    <w:rsid w:val="002573D7"/>
    <w:rsid w:val="00257D36"/>
    <w:rsid w:val="00257FB1"/>
    <w:rsid w:val="002602E8"/>
    <w:rsid w:val="00260ED1"/>
    <w:rsid w:val="002615F0"/>
    <w:rsid w:val="00263EA1"/>
    <w:rsid w:val="00264073"/>
    <w:rsid w:val="002646DE"/>
    <w:rsid w:val="00264728"/>
    <w:rsid w:val="00265206"/>
    <w:rsid w:val="002656C1"/>
    <w:rsid w:val="0026573B"/>
    <w:rsid w:val="00265E76"/>
    <w:rsid w:val="002661E6"/>
    <w:rsid w:val="0026672E"/>
    <w:rsid w:val="002667A1"/>
    <w:rsid w:val="002668DF"/>
    <w:rsid w:val="00267C2B"/>
    <w:rsid w:val="00270E6C"/>
    <w:rsid w:val="002716B5"/>
    <w:rsid w:val="00271C53"/>
    <w:rsid w:val="0027249A"/>
    <w:rsid w:val="00273164"/>
    <w:rsid w:val="002738E8"/>
    <w:rsid w:val="00274111"/>
    <w:rsid w:val="002744D6"/>
    <w:rsid w:val="00274DCA"/>
    <w:rsid w:val="00274DED"/>
    <w:rsid w:val="0027565C"/>
    <w:rsid w:val="00276765"/>
    <w:rsid w:val="00276C54"/>
    <w:rsid w:val="002778B8"/>
    <w:rsid w:val="002800D4"/>
    <w:rsid w:val="002808E2"/>
    <w:rsid w:val="002815E1"/>
    <w:rsid w:val="00281E89"/>
    <w:rsid w:val="0028210B"/>
    <w:rsid w:val="0028282C"/>
    <w:rsid w:val="00283225"/>
    <w:rsid w:val="00283229"/>
    <w:rsid w:val="00283319"/>
    <w:rsid w:val="00283D43"/>
    <w:rsid w:val="00287610"/>
    <w:rsid w:val="0029001F"/>
    <w:rsid w:val="00290A34"/>
    <w:rsid w:val="002911A6"/>
    <w:rsid w:val="00291259"/>
    <w:rsid w:val="00291A4D"/>
    <w:rsid w:val="0029296A"/>
    <w:rsid w:val="00292A3E"/>
    <w:rsid w:val="00293048"/>
    <w:rsid w:val="002936FC"/>
    <w:rsid w:val="00296A6A"/>
    <w:rsid w:val="00296E91"/>
    <w:rsid w:val="00296F39"/>
    <w:rsid w:val="00297646"/>
    <w:rsid w:val="00297C26"/>
    <w:rsid w:val="002A04D7"/>
    <w:rsid w:val="002A08D2"/>
    <w:rsid w:val="002A0F92"/>
    <w:rsid w:val="002A14D8"/>
    <w:rsid w:val="002A160A"/>
    <w:rsid w:val="002A1FEF"/>
    <w:rsid w:val="002A210A"/>
    <w:rsid w:val="002A2409"/>
    <w:rsid w:val="002A2C29"/>
    <w:rsid w:val="002A616C"/>
    <w:rsid w:val="002A625F"/>
    <w:rsid w:val="002A6C73"/>
    <w:rsid w:val="002A7666"/>
    <w:rsid w:val="002B0570"/>
    <w:rsid w:val="002B156C"/>
    <w:rsid w:val="002B1632"/>
    <w:rsid w:val="002B2498"/>
    <w:rsid w:val="002B26DC"/>
    <w:rsid w:val="002B310B"/>
    <w:rsid w:val="002B4D16"/>
    <w:rsid w:val="002B4D5C"/>
    <w:rsid w:val="002B4DB2"/>
    <w:rsid w:val="002B5E5F"/>
    <w:rsid w:val="002B6731"/>
    <w:rsid w:val="002B70D0"/>
    <w:rsid w:val="002B7D88"/>
    <w:rsid w:val="002C02B1"/>
    <w:rsid w:val="002C04A0"/>
    <w:rsid w:val="002C1055"/>
    <w:rsid w:val="002C167C"/>
    <w:rsid w:val="002C1B71"/>
    <w:rsid w:val="002C1CE2"/>
    <w:rsid w:val="002C2E32"/>
    <w:rsid w:val="002C39CA"/>
    <w:rsid w:val="002C4104"/>
    <w:rsid w:val="002C4C70"/>
    <w:rsid w:val="002C4FBD"/>
    <w:rsid w:val="002C58FA"/>
    <w:rsid w:val="002C6369"/>
    <w:rsid w:val="002C6739"/>
    <w:rsid w:val="002C718C"/>
    <w:rsid w:val="002C7FC6"/>
    <w:rsid w:val="002D13DC"/>
    <w:rsid w:val="002D20BD"/>
    <w:rsid w:val="002D2C6C"/>
    <w:rsid w:val="002D3D1F"/>
    <w:rsid w:val="002D4AF5"/>
    <w:rsid w:val="002D6B62"/>
    <w:rsid w:val="002D7903"/>
    <w:rsid w:val="002D7D4A"/>
    <w:rsid w:val="002E00D0"/>
    <w:rsid w:val="002E0255"/>
    <w:rsid w:val="002E1B64"/>
    <w:rsid w:val="002E2BAF"/>
    <w:rsid w:val="002E41F9"/>
    <w:rsid w:val="002E4230"/>
    <w:rsid w:val="002E49E5"/>
    <w:rsid w:val="002E51E0"/>
    <w:rsid w:val="002E54D4"/>
    <w:rsid w:val="002E5CE0"/>
    <w:rsid w:val="002E5E85"/>
    <w:rsid w:val="002E5F74"/>
    <w:rsid w:val="002E6C0D"/>
    <w:rsid w:val="002E6F6C"/>
    <w:rsid w:val="002E7121"/>
    <w:rsid w:val="002E729D"/>
    <w:rsid w:val="002E7337"/>
    <w:rsid w:val="002E7928"/>
    <w:rsid w:val="002F05C5"/>
    <w:rsid w:val="002F08D0"/>
    <w:rsid w:val="002F0958"/>
    <w:rsid w:val="002F10B1"/>
    <w:rsid w:val="002F26C8"/>
    <w:rsid w:val="002F2FBF"/>
    <w:rsid w:val="002F30D6"/>
    <w:rsid w:val="002F3483"/>
    <w:rsid w:val="002F3977"/>
    <w:rsid w:val="002F41FA"/>
    <w:rsid w:val="002F5BC7"/>
    <w:rsid w:val="002F7311"/>
    <w:rsid w:val="002F7337"/>
    <w:rsid w:val="00300EEE"/>
    <w:rsid w:val="00301C39"/>
    <w:rsid w:val="00302205"/>
    <w:rsid w:val="003024C7"/>
    <w:rsid w:val="00302909"/>
    <w:rsid w:val="0030292D"/>
    <w:rsid w:val="00303DA3"/>
    <w:rsid w:val="00303DB9"/>
    <w:rsid w:val="00304350"/>
    <w:rsid w:val="003047CE"/>
    <w:rsid w:val="003065CA"/>
    <w:rsid w:val="00306DF7"/>
    <w:rsid w:val="003100C2"/>
    <w:rsid w:val="003112D6"/>
    <w:rsid w:val="00311D4D"/>
    <w:rsid w:val="00313085"/>
    <w:rsid w:val="00313368"/>
    <w:rsid w:val="00313D4F"/>
    <w:rsid w:val="00314BE2"/>
    <w:rsid w:val="00314CD3"/>
    <w:rsid w:val="00315BA7"/>
    <w:rsid w:val="003166CD"/>
    <w:rsid w:val="0031722F"/>
    <w:rsid w:val="00317990"/>
    <w:rsid w:val="003179D0"/>
    <w:rsid w:val="0032055F"/>
    <w:rsid w:val="00320D18"/>
    <w:rsid w:val="00320E31"/>
    <w:rsid w:val="00320F5D"/>
    <w:rsid w:val="00321189"/>
    <w:rsid w:val="00321FD9"/>
    <w:rsid w:val="003224D7"/>
    <w:rsid w:val="00322946"/>
    <w:rsid w:val="00323411"/>
    <w:rsid w:val="00323C40"/>
    <w:rsid w:val="003264B2"/>
    <w:rsid w:val="00326889"/>
    <w:rsid w:val="00327BF2"/>
    <w:rsid w:val="00330B6C"/>
    <w:rsid w:val="003317AF"/>
    <w:rsid w:val="003322D9"/>
    <w:rsid w:val="00332D4F"/>
    <w:rsid w:val="00332DFA"/>
    <w:rsid w:val="00332E98"/>
    <w:rsid w:val="00334D53"/>
    <w:rsid w:val="0033570C"/>
    <w:rsid w:val="00335BA0"/>
    <w:rsid w:val="00336D19"/>
    <w:rsid w:val="00336E09"/>
    <w:rsid w:val="00337F76"/>
    <w:rsid w:val="00340A1A"/>
    <w:rsid w:val="00341099"/>
    <w:rsid w:val="00341793"/>
    <w:rsid w:val="00342449"/>
    <w:rsid w:val="00342D71"/>
    <w:rsid w:val="00343598"/>
    <w:rsid w:val="00343A0E"/>
    <w:rsid w:val="00343C2F"/>
    <w:rsid w:val="00344F12"/>
    <w:rsid w:val="0034534F"/>
    <w:rsid w:val="00345CF9"/>
    <w:rsid w:val="00346439"/>
    <w:rsid w:val="00346F03"/>
    <w:rsid w:val="00347661"/>
    <w:rsid w:val="003525DB"/>
    <w:rsid w:val="0035308B"/>
    <w:rsid w:val="003532EE"/>
    <w:rsid w:val="0035330F"/>
    <w:rsid w:val="00353EE6"/>
    <w:rsid w:val="003550E2"/>
    <w:rsid w:val="00355EE0"/>
    <w:rsid w:val="0035689C"/>
    <w:rsid w:val="003573DF"/>
    <w:rsid w:val="00357E11"/>
    <w:rsid w:val="003606ED"/>
    <w:rsid w:val="00360D28"/>
    <w:rsid w:val="003612A2"/>
    <w:rsid w:val="003615FC"/>
    <w:rsid w:val="00362328"/>
    <w:rsid w:val="0036449B"/>
    <w:rsid w:val="003644AE"/>
    <w:rsid w:val="00364B29"/>
    <w:rsid w:val="00364DFC"/>
    <w:rsid w:val="003651FF"/>
    <w:rsid w:val="0036540D"/>
    <w:rsid w:val="00365432"/>
    <w:rsid w:val="003657D8"/>
    <w:rsid w:val="00365F94"/>
    <w:rsid w:val="00366115"/>
    <w:rsid w:val="00367FCC"/>
    <w:rsid w:val="00370651"/>
    <w:rsid w:val="003707B7"/>
    <w:rsid w:val="0037081B"/>
    <w:rsid w:val="00371EAC"/>
    <w:rsid w:val="0037328F"/>
    <w:rsid w:val="00373ADE"/>
    <w:rsid w:val="00375394"/>
    <w:rsid w:val="003754FD"/>
    <w:rsid w:val="00375B02"/>
    <w:rsid w:val="003767D3"/>
    <w:rsid w:val="00376F3B"/>
    <w:rsid w:val="00381396"/>
    <w:rsid w:val="003828DD"/>
    <w:rsid w:val="00382B04"/>
    <w:rsid w:val="00383576"/>
    <w:rsid w:val="00383ED5"/>
    <w:rsid w:val="00387E50"/>
    <w:rsid w:val="00392F6D"/>
    <w:rsid w:val="00393310"/>
    <w:rsid w:val="00393910"/>
    <w:rsid w:val="00393F94"/>
    <w:rsid w:val="00396132"/>
    <w:rsid w:val="0039651B"/>
    <w:rsid w:val="0039740E"/>
    <w:rsid w:val="003976E8"/>
    <w:rsid w:val="003A0E5F"/>
    <w:rsid w:val="003A1A5B"/>
    <w:rsid w:val="003A20C7"/>
    <w:rsid w:val="003A268A"/>
    <w:rsid w:val="003A2A16"/>
    <w:rsid w:val="003A3889"/>
    <w:rsid w:val="003A38A6"/>
    <w:rsid w:val="003A3F4D"/>
    <w:rsid w:val="003A48D1"/>
    <w:rsid w:val="003A535C"/>
    <w:rsid w:val="003A6538"/>
    <w:rsid w:val="003A70CF"/>
    <w:rsid w:val="003A7A10"/>
    <w:rsid w:val="003A7FC3"/>
    <w:rsid w:val="003B001E"/>
    <w:rsid w:val="003B03BB"/>
    <w:rsid w:val="003B076B"/>
    <w:rsid w:val="003B0C65"/>
    <w:rsid w:val="003B0E00"/>
    <w:rsid w:val="003B1967"/>
    <w:rsid w:val="003B19EA"/>
    <w:rsid w:val="003B206B"/>
    <w:rsid w:val="003B36A5"/>
    <w:rsid w:val="003B36C7"/>
    <w:rsid w:val="003B44E2"/>
    <w:rsid w:val="003B4AED"/>
    <w:rsid w:val="003B4AF8"/>
    <w:rsid w:val="003B5A29"/>
    <w:rsid w:val="003B5A6D"/>
    <w:rsid w:val="003B5DEC"/>
    <w:rsid w:val="003B5FF7"/>
    <w:rsid w:val="003B6059"/>
    <w:rsid w:val="003B653F"/>
    <w:rsid w:val="003C0F3C"/>
    <w:rsid w:val="003C1527"/>
    <w:rsid w:val="003C1B41"/>
    <w:rsid w:val="003C1DBA"/>
    <w:rsid w:val="003C2B8D"/>
    <w:rsid w:val="003C2D26"/>
    <w:rsid w:val="003C2D4B"/>
    <w:rsid w:val="003C5133"/>
    <w:rsid w:val="003C5647"/>
    <w:rsid w:val="003C66B2"/>
    <w:rsid w:val="003C7499"/>
    <w:rsid w:val="003C771C"/>
    <w:rsid w:val="003D0667"/>
    <w:rsid w:val="003D0DD6"/>
    <w:rsid w:val="003D1517"/>
    <w:rsid w:val="003D3024"/>
    <w:rsid w:val="003D31AD"/>
    <w:rsid w:val="003D3208"/>
    <w:rsid w:val="003D3B22"/>
    <w:rsid w:val="003D43C8"/>
    <w:rsid w:val="003D4518"/>
    <w:rsid w:val="003D47D3"/>
    <w:rsid w:val="003D4BF0"/>
    <w:rsid w:val="003D4E24"/>
    <w:rsid w:val="003D53B8"/>
    <w:rsid w:val="003D5E31"/>
    <w:rsid w:val="003D7500"/>
    <w:rsid w:val="003D7FCC"/>
    <w:rsid w:val="003E091E"/>
    <w:rsid w:val="003E1194"/>
    <w:rsid w:val="003E1226"/>
    <w:rsid w:val="003E205C"/>
    <w:rsid w:val="003E367B"/>
    <w:rsid w:val="003E3DC2"/>
    <w:rsid w:val="003E4452"/>
    <w:rsid w:val="003E47C9"/>
    <w:rsid w:val="003E4DBF"/>
    <w:rsid w:val="003E55A2"/>
    <w:rsid w:val="003E73A9"/>
    <w:rsid w:val="003E7407"/>
    <w:rsid w:val="003F071B"/>
    <w:rsid w:val="003F0732"/>
    <w:rsid w:val="003F0971"/>
    <w:rsid w:val="003F0DCE"/>
    <w:rsid w:val="003F2668"/>
    <w:rsid w:val="003F27EB"/>
    <w:rsid w:val="003F280E"/>
    <w:rsid w:val="003F2D2B"/>
    <w:rsid w:val="003F308D"/>
    <w:rsid w:val="003F333E"/>
    <w:rsid w:val="003F38C6"/>
    <w:rsid w:val="003F4793"/>
    <w:rsid w:val="003F4B52"/>
    <w:rsid w:val="003F5437"/>
    <w:rsid w:val="003F5F65"/>
    <w:rsid w:val="003F688A"/>
    <w:rsid w:val="003F6DA7"/>
    <w:rsid w:val="004021FD"/>
    <w:rsid w:val="00402C84"/>
    <w:rsid w:val="0040322A"/>
    <w:rsid w:val="0040426A"/>
    <w:rsid w:val="0040431C"/>
    <w:rsid w:val="00404474"/>
    <w:rsid w:val="00404C13"/>
    <w:rsid w:val="0040500D"/>
    <w:rsid w:val="004052F0"/>
    <w:rsid w:val="00405733"/>
    <w:rsid w:val="00405832"/>
    <w:rsid w:val="0040691A"/>
    <w:rsid w:val="00410188"/>
    <w:rsid w:val="00410598"/>
    <w:rsid w:val="00411E10"/>
    <w:rsid w:val="00412E87"/>
    <w:rsid w:val="00412FCC"/>
    <w:rsid w:val="00413749"/>
    <w:rsid w:val="00414255"/>
    <w:rsid w:val="00414974"/>
    <w:rsid w:val="00415591"/>
    <w:rsid w:val="00415CA6"/>
    <w:rsid w:val="00417629"/>
    <w:rsid w:val="0041765D"/>
    <w:rsid w:val="004176E2"/>
    <w:rsid w:val="0042045B"/>
    <w:rsid w:val="0042078F"/>
    <w:rsid w:val="00421D38"/>
    <w:rsid w:val="0042270E"/>
    <w:rsid w:val="00422E8E"/>
    <w:rsid w:val="004232C1"/>
    <w:rsid w:val="004244FA"/>
    <w:rsid w:val="00424B60"/>
    <w:rsid w:val="004258DD"/>
    <w:rsid w:val="004259A3"/>
    <w:rsid w:val="00426964"/>
    <w:rsid w:val="00430A04"/>
    <w:rsid w:val="00430E58"/>
    <w:rsid w:val="00431E35"/>
    <w:rsid w:val="0043456C"/>
    <w:rsid w:val="004348D8"/>
    <w:rsid w:val="00434A14"/>
    <w:rsid w:val="00435583"/>
    <w:rsid w:val="00435681"/>
    <w:rsid w:val="00436671"/>
    <w:rsid w:val="004366D8"/>
    <w:rsid w:val="00436D6E"/>
    <w:rsid w:val="004406C3"/>
    <w:rsid w:val="00440FFC"/>
    <w:rsid w:val="0044185A"/>
    <w:rsid w:val="0044258C"/>
    <w:rsid w:val="004428F8"/>
    <w:rsid w:val="00443580"/>
    <w:rsid w:val="00443ACD"/>
    <w:rsid w:val="0044433F"/>
    <w:rsid w:val="004446E5"/>
    <w:rsid w:val="0044607A"/>
    <w:rsid w:val="00446BE5"/>
    <w:rsid w:val="0044754B"/>
    <w:rsid w:val="00450810"/>
    <w:rsid w:val="00450F5B"/>
    <w:rsid w:val="00451695"/>
    <w:rsid w:val="0045348F"/>
    <w:rsid w:val="004538A7"/>
    <w:rsid w:val="004538F0"/>
    <w:rsid w:val="00453BFA"/>
    <w:rsid w:val="004540D3"/>
    <w:rsid w:val="00454A05"/>
    <w:rsid w:val="004558AA"/>
    <w:rsid w:val="00455A17"/>
    <w:rsid w:val="00455E84"/>
    <w:rsid w:val="00456BB7"/>
    <w:rsid w:val="004576DE"/>
    <w:rsid w:val="00457D67"/>
    <w:rsid w:val="0046030E"/>
    <w:rsid w:val="004608AB"/>
    <w:rsid w:val="00460ABD"/>
    <w:rsid w:val="0046194B"/>
    <w:rsid w:val="00461C02"/>
    <w:rsid w:val="004626D0"/>
    <w:rsid w:val="004628C7"/>
    <w:rsid w:val="00463C3A"/>
    <w:rsid w:val="00464295"/>
    <w:rsid w:val="004644F8"/>
    <w:rsid w:val="00464C4A"/>
    <w:rsid w:val="00465F92"/>
    <w:rsid w:val="00467221"/>
    <w:rsid w:val="00470051"/>
    <w:rsid w:val="0047046C"/>
    <w:rsid w:val="004708A1"/>
    <w:rsid w:val="004717DC"/>
    <w:rsid w:val="00471835"/>
    <w:rsid w:val="0047321D"/>
    <w:rsid w:val="00473284"/>
    <w:rsid w:val="00473DA1"/>
    <w:rsid w:val="004743B4"/>
    <w:rsid w:val="004748CB"/>
    <w:rsid w:val="00475A81"/>
    <w:rsid w:val="00475BAE"/>
    <w:rsid w:val="004765C8"/>
    <w:rsid w:val="00476B9F"/>
    <w:rsid w:val="00477BB9"/>
    <w:rsid w:val="00480652"/>
    <w:rsid w:val="004808FA"/>
    <w:rsid w:val="00481806"/>
    <w:rsid w:val="00481C00"/>
    <w:rsid w:val="004821C2"/>
    <w:rsid w:val="00482F8B"/>
    <w:rsid w:val="00483BFB"/>
    <w:rsid w:val="00483FC6"/>
    <w:rsid w:val="00486A47"/>
    <w:rsid w:val="00486C42"/>
    <w:rsid w:val="00486EB7"/>
    <w:rsid w:val="0048717F"/>
    <w:rsid w:val="004876EC"/>
    <w:rsid w:val="004900A6"/>
    <w:rsid w:val="004906B4"/>
    <w:rsid w:val="00490A25"/>
    <w:rsid w:val="00490CC4"/>
    <w:rsid w:val="00491C8D"/>
    <w:rsid w:val="004923FB"/>
    <w:rsid w:val="0049299B"/>
    <w:rsid w:val="00493743"/>
    <w:rsid w:val="00496DBC"/>
    <w:rsid w:val="0049703F"/>
    <w:rsid w:val="00497D9F"/>
    <w:rsid w:val="004A0247"/>
    <w:rsid w:val="004A03A6"/>
    <w:rsid w:val="004A0482"/>
    <w:rsid w:val="004A078B"/>
    <w:rsid w:val="004A07CB"/>
    <w:rsid w:val="004A0BA4"/>
    <w:rsid w:val="004A1BCE"/>
    <w:rsid w:val="004A1D6F"/>
    <w:rsid w:val="004A21ED"/>
    <w:rsid w:val="004A2AB6"/>
    <w:rsid w:val="004A2E10"/>
    <w:rsid w:val="004A30CA"/>
    <w:rsid w:val="004A396E"/>
    <w:rsid w:val="004A3E47"/>
    <w:rsid w:val="004A3F29"/>
    <w:rsid w:val="004A44B4"/>
    <w:rsid w:val="004A4711"/>
    <w:rsid w:val="004A49DB"/>
    <w:rsid w:val="004A6BE5"/>
    <w:rsid w:val="004A72DD"/>
    <w:rsid w:val="004A7437"/>
    <w:rsid w:val="004A7543"/>
    <w:rsid w:val="004A77A1"/>
    <w:rsid w:val="004A7E34"/>
    <w:rsid w:val="004B127B"/>
    <w:rsid w:val="004B16EC"/>
    <w:rsid w:val="004B1F2A"/>
    <w:rsid w:val="004B39BB"/>
    <w:rsid w:val="004B40CE"/>
    <w:rsid w:val="004B415C"/>
    <w:rsid w:val="004B58A0"/>
    <w:rsid w:val="004B64B4"/>
    <w:rsid w:val="004B73AD"/>
    <w:rsid w:val="004B7540"/>
    <w:rsid w:val="004B7DD7"/>
    <w:rsid w:val="004C01A3"/>
    <w:rsid w:val="004C1FFE"/>
    <w:rsid w:val="004C200C"/>
    <w:rsid w:val="004C3015"/>
    <w:rsid w:val="004C437E"/>
    <w:rsid w:val="004C494F"/>
    <w:rsid w:val="004C4952"/>
    <w:rsid w:val="004C6D2D"/>
    <w:rsid w:val="004D09B2"/>
    <w:rsid w:val="004D1302"/>
    <w:rsid w:val="004D1306"/>
    <w:rsid w:val="004D1431"/>
    <w:rsid w:val="004D1594"/>
    <w:rsid w:val="004D2127"/>
    <w:rsid w:val="004D2490"/>
    <w:rsid w:val="004D2A91"/>
    <w:rsid w:val="004D2B1F"/>
    <w:rsid w:val="004D2CD0"/>
    <w:rsid w:val="004D4212"/>
    <w:rsid w:val="004D5207"/>
    <w:rsid w:val="004D5DB1"/>
    <w:rsid w:val="004D62D7"/>
    <w:rsid w:val="004D6A6A"/>
    <w:rsid w:val="004D70ED"/>
    <w:rsid w:val="004D7458"/>
    <w:rsid w:val="004D74B2"/>
    <w:rsid w:val="004E2496"/>
    <w:rsid w:val="004E25A2"/>
    <w:rsid w:val="004E2964"/>
    <w:rsid w:val="004E2AC2"/>
    <w:rsid w:val="004E3421"/>
    <w:rsid w:val="004E35B5"/>
    <w:rsid w:val="004E3B2E"/>
    <w:rsid w:val="004E403D"/>
    <w:rsid w:val="004E41C5"/>
    <w:rsid w:val="004E4824"/>
    <w:rsid w:val="004E50A0"/>
    <w:rsid w:val="004E5BE2"/>
    <w:rsid w:val="004E7338"/>
    <w:rsid w:val="004E7FC0"/>
    <w:rsid w:val="004F0960"/>
    <w:rsid w:val="004F0DA3"/>
    <w:rsid w:val="004F132E"/>
    <w:rsid w:val="004F1BFD"/>
    <w:rsid w:val="004F2EE7"/>
    <w:rsid w:val="004F3044"/>
    <w:rsid w:val="004F32F5"/>
    <w:rsid w:val="004F3CBA"/>
    <w:rsid w:val="004F45ED"/>
    <w:rsid w:val="004F4652"/>
    <w:rsid w:val="004F4BC9"/>
    <w:rsid w:val="004F52DB"/>
    <w:rsid w:val="004F5CE8"/>
    <w:rsid w:val="004F6224"/>
    <w:rsid w:val="004F6D0B"/>
    <w:rsid w:val="004F6DE9"/>
    <w:rsid w:val="004F7285"/>
    <w:rsid w:val="004F72E0"/>
    <w:rsid w:val="00500634"/>
    <w:rsid w:val="0050132C"/>
    <w:rsid w:val="005019D4"/>
    <w:rsid w:val="00501C72"/>
    <w:rsid w:val="00501D85"/>
    <w:rsid w:val="00502407"/>
    <w:rsid w:val="005036F7"/>
    <w:rsid w:val="005039E5"/>
    <w:rsid w:val="00505157"/>
    <w:rsid w:val="00505437"/>
    <w:rsid w:val="00505512"/>
    <w:rsid w:val="005056C7"/>
    <w:rsid w:val="005072C6"/>
    <w:rsid w:val="0050783E"/>
    <w:rsid w:val="00507D75"/>
    <w:rsid w:val="005100A0"/>
    <w:rsid w:val="005108AF"/>
    <w:rsid w:val="005112BE"/>
    <w:rsid w:val="00511963"/>
    <w:rsid w:val="005129A1"/>
    <w:rsid w:val="00512CBE"/>
    <w:rsid w:val="00513512"/>
    <w:rsid w:val="00513696"/>
    <w:rsid w:val="00513BD5"/>
    <w:rsid w:val="00516221"/>
    <w:rsid w:val="005165C0"/>
    <w:rsid w:val="00517D23"/>
    <w:rsid w:val="005206A3"/>
    <w:rsid w:val="005208A0"/>
    <w:rsid w:val="005214A3"/>
    <w:rsid w:val="00521629"/>
    <w:rsid w:val="00521817"/>
    <w:rsid w:val="00522119"/>
    <w:rsid w:val="005232A9"/>
    <w:rsid w:val="00523818"/>
    <w:rsid w:val="0052507A"/>
    <w:rsid w:val="005259F6"/>
    <w:rsid w:val="0052746B"/>
    <w:rsid w:val="00530B79"/>
    <w:rsid w:val="00530FCB"/>
    <w:rsid w:val="0053115E"/>
    <w:rsid w:val="0053321B"/>
    <w:rsid w:val="00533594"/>
    <w:rsid w:val="00533827"/>
    <w:rsid w:val="00533D52"/>
    <w:rsid w:val="0053408D"/>
    <w:rsid w:val="00535838"/>
    <w:rsid w:val="00536DA1"/>
    <w:rsid w:val="005405AE"/>
    <w:rsid w:val="00540C41"/>
    <w:rsid w:val="00541904"/>
    <w:rsid w:val="0054193D"/>
    <w:rsid w:val="005425A9"/>
    <w:rsid w:val="005429FB"/>
    <w:rsid w:val="00542B3E"/>
    <w:rsid w:val="00543EA9"/>
    <w:rsid w:val="00543EEA"/>
    <w:rsid w:val="005440FE"/>
    <w:rsid w:val="00545C9E"/>
    <w:rsid w:val="00545DFE"/>
    <w:rsid w:val="00547D93"/>
    <w:rsid w:val="00547DF9"/>
    <w:rsid w:val="00550F75"/>
    <w:rsid w:val="005514AC"/>
    <w:rsid w:val="00551662"/>
    <w:rsid w:val="00551C59"/>
    <w:rsid w:val="005523E3"/>
    <w:rsid w:val="0055243D"/>
    <w:rsid w:val="00552DFC"/>
    <w:rsid w:val="0055356B"/>
    <w:rsid w:val="00554A4D"/>
    <w:rsid w:val="00556334"/>
    <w:rsid w:val="00556593"/>
    <w:rsid w:val="00556837"/>
    <w:rsid w:val="00557A42"/>
    <w:rsid w:val="005603A4"/>
    <w:rsid w:val="00560BA5"/>
    <w:rsid w:val="00560D67"/>
    <w:rsid w:val="00560E62"/>
    <w:rsid w:val="00560EDE"/>
    <w:rsid w:val="0056141D"/>
    <w:rsid w:val="00561789"/>
    <w:rsid w:val="00562015"/>
    <w:rsid w:val="005624F0"/>
    <w:rsid w:val="0056251B"/>
    <w:rsid w:val="005633EA"/>
    <w:rsid w:val="00563C91"/>
    <w:rsid w:val="0056430D"/>
    <w:rsid w:val="005644D5"/>
    <w:rsid w:val="00564E3B"/>
    <w:rsid w:val="005655CC"/>
    <w:rsid w:val="00565E09"/>
    <w:rsid w:val="005662B7"/>
    <w:rsid w:val="00566834"/>
    <w:rsid w:val="0056746F"/>
    <w:rsid w:val="005678DD"/>
    <w:rsid w:val="0056798F"/>
    <w:rsid w:val="00567BBA"/>
    <w:rsid w:val="00567CFC"/>
    <w:rsid w:val="005709AA"/>
    <w:rsid w:val="005719EA"/>
    <w:rsid w:val="00571FC9"/>
    <w:rsid w:val="00573DAF"/>
    <w:rsid w:val="00574EC5"/>
    <w:rsid w:val="00575493"/>
    <w:rsid w:val="00575F1B"/>
    <w:rsid w:val="005760F4"/>
    <w:rsid w:val="005778AD"/>
    <w:rsid w:val="005805D5"/>
    <w:rsid w:val="00580EC4"/>
    <w:rsid w:val="00580FFC"/>
    <w:rsid w:val="00581AFC"/>
    <w:rsid w:val="0058210F"/>
    <w:rsid w:val="005821E2"/>
    <w:rsid w:val="005839D9"/>
    <w:rsid w:val="00583AE2"/>
    <w:rsid w:val="00586185"/>
    <w:rsid w:val="00587444"/>
    <w:rsid w:val="00587C37"/>
    <w:rsid w:val="005906B2"/>
    <w:rsid w:val="00590762"/>
    <w:rsid w:val="0059098D"/>
    <w:rsid w:val="00591AB8"/>
    <w:rsid w:val="005920B6"/>
    <w:rsid w:val="00592E32"/>
    <w:rsid w:val="0059374E"/>
    <w:rsid w:val="005946FE"/>
    <w:rsid w:val="00594713"/>
    <w:rsid w:val="00594BBE"/>
    <w:rsid w:val="00594EE8"/>
    <w:rsid w:val="00595E7D"/>
    <w:rsid w:val="005960F3"/>
    <w:rsid w:val="005972C3"/>
    <w:rsid w:val="005974CB"/>
    <w:rsid w:val="0059757B"/>
    <w:rsid w:val="00597AD6"/>
    <w:rsid w:val="005A00E6"/>
    <w:rsid w:val="005A0FC6"/>
    <w:rsid w:val="005A17F1"/>
    <w:rsid w:val="005A1E1B"/>
    <w:rsid w:val="005A3F0F"/>
    <w:rsid w:val="005A42AA"/>
    <w:rsid w:val="005A4B8D"/>
    <w:rsid w:val="005A5B59"/>
    <w:rsid w:val="005A6066"/>
    <w:rsid w:val="005A64E9"/>
    <w:rsid w:val="005A6EB5"/>
    <w:rsid w:val="005A78B7"/>
    <w:rsid w:val="005B1205"/>
    <w:rsid w:val="005B17C6"/>
    <w:rsid w:val="005B1F75"/>
    <w:rsid w:val="005B236A"/>
    <w:rsid w:val="005B347F"/>
    <w:rsid w:val="005B3F3A"/>
    <w:rsid w:val="005B4BC6"/>
    <w:rsid w:val="005B4C3D"/>
    <w:rsid w:val="005B4FE0"/>
    <w:rsid w:val="005B563F"/>
    <w:rsid w:val="005B6550"/>
    <w:rsid w:val="005B6FEF"/>
    <w:rsid w:val="005B7324"/>
    <w:rsid w:val="005B78DD"/>
    <w:rsid w:val="005B7ABA"/>
    <w:rsid w:val="005C0BF4"/>
    <w:rsid w:val="005C0EBF"/>
    <w:rsid w:val="005C19E3"/>
    <w:rsid w:val="005C1B21"/>
    <w:rsid w:val="005C1B72"/>
    <w:rsid w:val="005C2042"/>
    <w:rsid w:val="005C2869"/>
    <w:rsid w:val="005C3834"/>
    <w:rsid w:val="005C39B0"/>
    <w:rsid w:val="005C409D"/>
    <w:rsid w:val="005C435B"/>
    <w:rsid w:val="005C48C4"/>
    <w:rsid w:val="005C491D"/>
    <w:rsid w:val="005C4BA1"/>
    <w:rsid w:val="005C6228"/>
    <w:rsid w:val="005C6393"/>
    <w:rsid w:val="005C641E"/>
    <w:rsid w:val="005D0140"/>
    <w:rsid w:val="005D15B3"/>
    <w:rsid w:val="005D1B0E"/>
    <w:rsid w:val="005D1B6A"/>
    <w:rsid w:val="005D20D1"/>
    <w:rsid w:val="005D2480"/>
    <w:rsid w:val="005D3F2B"/>
    <w:rsid w:val="005D4D8E"/>
    <w:rsid w:val="005D4EAF"/>
    <w:rsid w:val="005D6390"/>
    <w:rsid w:val="005D75E0"/>
    <w:rsid w:val="005D79BD"/>
    <w:rsid w:val="005E0746"/>
    <w:rsid w:val="005E0A53"/>
    <w:rsid w:val="005E1BD0"/>
    <w:rsid w:val="005E2165"/>
    <w:rsid w:val="005E36F0"/>
    <w:rsid w:val="005E4283"/>
    <w:rsid w:val="005E435A"/>
    <w:rsid w:val="005E475A"/>
    <w:rsid w:val="005E4912"/>
    <w:rsid w:val="005E558A"/>
    <w:rsid w:val="005E5637"/>
    <w:rsid w:val="005E718F"/>
    <w:rsid w:val="005E7C39"/>
    <w:rsid w:val="005E7CE7"/>
    <w:rsid w:val="005F0B47"/>
    <w:rsid w:val="005F0CAF"/>
    <w:rsid w:val="005F3C4F"/>
    <w:rsid w:val="005F3F3B"/>
    <w:rsid w:val="005F424E"/>
    <w:rsid w:val="005F47F4"/>
    <w:rsid w:val="005F4EEC"/>
    <w:rsid w:val="005F59ED"/>
    <w:rsid w:val="005F72ED"/>
    <w:rsid w:val="005F77D3"/>
    <w:rsid w:val="005F7B78"/>
    <w:rsid w:val="0060012F"/>
    <w:rsid w:val="006001B6"/>
    <w:rsid w:val="00600273"/>
    <w:rsid w:val="0060042F"/>
    <w:rsid w:val="00601681"/>
    <w:rsid w:val="00601C28"/>
    <w:rsid w:val="0060237A"/>
    <w:rsid w:val="006025CF"/>
    <w:rsid w:val="006032D5"/>
    <w:rsid w:val="00603456"/>
    <w:rsid w:val="00603D5B"/>
    <w:rsid w:val="00605614"/>
    <w:rsid w:val="00605642"/>
    <w:rsid w:val="00606888"/>
    <w:rsid w:val="006076AE"/>
    <w:rsid w:val="00610405"/>
    <w:rsid w:val="006110E1"/>
    <w:rsid w:val="006114A5"/>
    <w:rsid w:val="00611680"/>
    <w:rsid w:val="00611B12"/>
    <w:rsid w:val="00611FA9"/>
    <w:rsid w:val="006123FD"/>
    <w:rsid w:val="00612440"/>
    <w:rsid w:val="006127DF"/>
    <w:rsid w:val="006129FC"/>
    <w:rsid w:val="00612AF0"/>
    <w:rsid w:val="00613FF9"/>
    <w:rsid w:val="006140A0"/>
    <w:rsid w:val="006150A8"/>
    <w:rsid w:val="006153B4"/>
    <w:rsid w:val="006158C3"/>
    <w:rsid w:val="00615ED8"/>
    <w:rsid w:val="00615FAF"/>
    <w:rsid w:val="006177E8"/>
    <w:rsid w:val="0062004D"/>
    <w:rsid w:val="0062052F"/>
    <w:rsid w:val="00620815"/>
    <w:rsid w:val="006208D9"/>
    <w:rsid w:val="00620A3A"/>
    <w:rsid w:val="00620BA5"/>
    <w:rsid w:val="00620CA1"/>
    <w:rsid w:val="00620E2E"/>
    <w:rsid w:val="0062127D"/>
    <w:rsid w:val="00621A08"/>
    <w:rsid w:val="00622C09"/>
    <w:rsid w:val="00623948"/>
    <w:rsid w:val="00623DDF"/>
    <w:rsid w:val="00623F54"/>
    <w:rsid w:val="00624129"/>
    <w:rsid w:val="006242E7"/>
    <w:rsid w:val="00625014"/>
    <w:rsid w:val="0062559D"/>
    <w:rsid w:val="00625C5E"/>
    <w:rsid w:val="00626839"/>
    <w:rsid w:val="00626BBF"/>
    <w:rsid w:val="006275CB"/>
    <w:rsid w:val="0063110E"/>
    <w:rsid w:val="006324CC"/>
    <w:rsid w:val="00632BDC"/>
    <w:rsid w:val="006330AC"/>
    <w:rsid w:val="0063317D"/>
    <w:rsid w:val="006335EF"/>
    <w:rsid w:val="006338A7"/>
    <w:rsid w:val="006353E3"/>
    <w:rsid w:val="00635E30"/>
    <w:rsid w:val="00636A1F"/>
    <w:rsid w:val="00637B7E"/>
    <w:rsid w:val="00640F61"/>
    <w:rsid w:val="0064109F"/>
    <w:rsid w:val="00641D44"/>
    <w:rsid w:val="00643385"/>
    <w:rsid w:val="00643B06"/>
    <w:rsid w:val="0064454E"/>
    <w:rsid w:val="006449FC"/>
    <w:rsid w:val="00644C95"/>
    <w:rsid w:val="00646018"/>
    <w:rsid w:val="0064638D"/>
    <w:rsid w:val="00646ACA"/>
    <w:rsid w:val="00646F89"/>
    <w:rsid w:val="006506B8"/>
    <w:rsid w:val="00651FEE"/>
    <w:rsid w:val="0065240D"/>
    <w:rsid w:val="006527AB"/>
    <w:rsid w:val="006527C9"/>
    <w:rsid w:val="00660006"/>
    <w:rsid w:val="00660729"/>
    <w:rsid w:val="0066374A"/>
    <w:rsid w:val="00663891"/>
    <w:rsid w:val="00663E8E"/>
    <w:rsid w:val="00664F8D"/>
    <w:rsid w:val="00666701"/>
    <w:rsid w:val="00667325"/>
    <w:rsid w:val="00667E3A"/>
    <w:rsid w:val="006709CA"/>
    <w:rsid w:val="00670ED7"/>
    <w:rsid w:val="00671C91"/>
    <w:rsid w:val="006723C1"/>
    <w:rsid w:val="00673234"/>
    <w:rsid w:val="0067356A"/>
    <w:rsid w:val="0067367F"/>
    <w:rsid w:val="0067378A"/>
    <w:rsid w:val="0067653A"/>
    <w:rsid w:val="00676901"/>
    <w:rsid w:val="00676AAB"/>
    <w:rsid w:val="0067716F"/>
    <w:rsid w:val="00677C7B"/>
    <w:rsid w:val="00680630"/>
    <w:rsid w:val="006810B7"/>
    <w:rsid w:val="0068218A"/>
    <w:rsid w:val="0068265D"/>
    <w:rsid w:val="0068269C"/>
    <w:rsid w:val="00682C9C"/>
    <w:rsid w:val="00683625"/>
    <w:rsid w:val="00683813"/>
    <w:rsid w:val="0068406B"/>
    <w:rsid w:val="00684657"/>
    <w:rsid w:val="00684C19"/>
    <w:rsid w:val="00685473"/>
    <w:rsid w:val="00686148"/>
    <w:rsid w:val="00686835"/>
    <w:rsid w:val="00687AB4"/>
    <w:rsid w:val="00690E98"/>
    <w:rsid w:val="00691958"/>
    <w:rsid w:val="00692C4A"/>
    <w:rsid w:val="00692F90"/>
    <w:rsid w:val="00693E63"/>
    <w:rsid w:val="0069477F"/>
    <w:rsid w:val="00695940"/>
    <w:rsid w:val="006959A9"/>
    <w:rsid w:val="00695A58"/>
    <w:rsid w:val="00696439"/>
    <w:rsid w:val="00697190"/>
    <w:rsid w:val="0069783D"/>
    <w:rsid w:val="006A0262"/>
    <w:rsid w:val="006A0C7F"/>
    <w:rsid w:val="006A1701"/>
    <w:rsid w:val="006A19E4"/>
    <w:rsid w:val="006A2073"/>
    <w:rsid w:val="006A2ED7"/>
    <w:rsid w:val="006A3BB8"/>
    <w:rsid w:val="006A7386"/>
    <w:rsid w:val="006B03E2"/>
    <w:rsid w:val="006B1DCC"/>
    <w:rsid w:val="006B2B3F"/>
    <w:rsid w:val="006B2BFC"/>
    <w:rsid w:val="006B316D"/>
    <w:rsid w:val="006B4E6C"/>
    <w:rsid w:val="006B54B1"/>
    <w:rsid w:val="006B5A78"/>
    <w:rsid w:val="006B60EE"/>
    <w:rsid w:val="006B742C"/>
    <w:rsid w:val="006C03A3"/>
    <w:rsid w:val="006C10C3"/>
    <w:rsid w:val="006C1473"/>
    <w:rsid w:val="006C1F30"/>
    <w:rsid w:val="006C20E5"/>
    <w:rsid w:val="006C2244"/>
    <w:rsid w:val="006C2B81"/>
    <w:rsid w:val="006C3B25"/>
    <w:rsid w:val="006C43FA"/>
    <w:rsid w:val="006C4A97"/>
    <w:rsid w:val="006C4C8A"/>
    <w:rsid w:val="006C5F5B"/>
    <w:rsid w:val="006D0524"/>
    <w:rsid w:val="006D1C27"/>
    <w:rsid w:val="006D3656"/>
    <w:rsid w:val="006D3F33"/>
    <w:rsid w:val="006D42EB"/>
    <w:rsid w:val="006D4CD2"/>
    <w:rsid w:val="006D5771"/>
    <w:rsid w:val="006D6CD2"/>
    <w:rsid w:val="006D70A6"/>
    <w:rsid w:val="006D717B"/>
    <w:rsid w:val="006D7357"/>
    <w:rsid w:val="006D79B3"/>
    <w:rsid w:val="006E0233"/>
    <w:rsid w:val="006E13A5"/>
    <w:rsid w:val="006E18CB"/>
    <w:rsid w:val="006E1A57"/>
    <w:rsid w:val="006E3752"/>
    <w:rsid w:val="006E4E13"/>
    <w:rsid w:val="006E5DD8"/>
    <w:rsid w:val="006E6ABC"/>
    <w:rsid w:val="006E6B9C"/>
    <w:rsid w:val="006E6E1B"/>
    <w:rsid w:val="006E72FB"/>
    <w:rsid w:val="006E7485"/>
    <w:rsid w:val="006E7FDB"/>
    <w:rsid w:val="006F0429"/>
    <w:rsid w:val="006F07EA"/>
    <w:rsid w:val="006F17DD"/>
    <w:rsid w:val="006F1C19"/>
    <w:rsid w:val="006F2B49"/>
    <w:rsid w:val="006F30FD"/>
    <w:rsid w:val="006F31A1"/>
    <w:rsid w:val="006F34CC"/>
    <w:rsid w:val="006F474B"/>
    <w:rsid w:val="006F481C"/>
    <w:rsid w:val="006F5370"/>
    <w:rsid w:val="006F5D59"/>
    <w:rsid w:val="006F771E"/>
    <w:rsid w:val="0070254D"/>
    <w:rsid w:val="00702A01"/>
    <w:rsid w:val="0070383D"/>
    <w:rsid w:val="00704137"/>
    <w:rsid w:val="0070472D"/>
    <w:rsid w:val="00704837"/>
    <w:rsid w:val="00705F6A"/>
    <w:rsid w:val="00707EF1"/>
    <w:rsid w:val="00710456"/>
    <w:rsid w:val="0071055D"/>
    <w:rsid w:val="00711070"/>
    <w:rsid w:val="00711DB2"/>
    <w:rsid w:val="007122C6"/>
    <w:rsid w:val="007128F3"/>
    <w:rsid w:val="00713C18"/>
    <w:rsid w:val="00713E48"/>
    <w:rsid w:val="00714080"/>
    <w:rsid w:val="007145EC"/>
    <w:rsid w:val="0071489C"/>
    <w:rsid w:val="0071491D"/>
    <w:rsid w:val="0071521D"/>
    <w:rsid w:val="00715916"/>
    <w:rsid w:val="00715D67"/>
    <w:rsid w:val="00716612"/>
    <w:rsid w:val="00716CD6"/>
    <w:rsid w:val="0071774E"/>
    <w:rsid w:val="00717799"/>
    <w:rsid w:val="00717F46"/>
    <w:rsid w:val="00720234"/>
    <w:rsid w:val="007212AD"/>
    <w:rsid w:val="00721436"/>
    <w:rsid w:val="00721DBA"/>
    <w:rsid w:val="00722390"/>
    <w:rsid w:val="0072378C"/>
    <w:rsid w:val="00724906"/>
    <w:rsid w:val="00724DA4"/>
    <w:rsid w:val="00725125"/>
    <w:rsid w:val="0072539D"/>
    <w:rsid w:val="00725734"/>
    <w:rsid w:val="0072583D"/>
    <w:rsid w:val="00725DC4"/>
    <w:rsid w:val="007264E8"/>
    <w:rsid w:val="00726918"/>
    <w:rsid w:val="007270F6"/>
    <w:rsid w:val="0072718D"/>
    <w:rsid w:val="00727223"/>
    <w:rsid w:val="007276EB"/>
    <w:rsid w:val="007308F3"/>
    <w:rsid w:val="00731224"/>
    <w:rsid w:val="00731BEF"/>
    <w:rsid w:val="00731EDC"/>
    <w:rsid w:val="00732D02"/>
    <w:rsid w:val="00733980"/>
    <w:rsid w:val="00733D29"/>
    <w:rsid w:val="00734300"/>
    <w:rsid w:val="00734769"/>
    <w:rsid w:val="00734B8B"/>
    <w:rsid w:val="00734DFE"/>
    <w:rsid w:val="00735347"/>
    <w:rsid w:val="00735BDF"/>
    <w:rsid w:val="00735D11"/>
    <w:rsid w:val="00736138"/>
    <w:rsid w:val="00736B00"/>
    <w:rsid w:val="00736CA6"/>
    <w:rsid w:val="00737924"/>
    <w:rsid w:val="0074068D"/>
    <w:rsid w:val="00740F39"/>
    <w:rsid w:val="00741374"/>
    <w:rsid w:val="007415D2"/>
    <w:rsid w:val="007417E5"/>
    <w:rsid w:val="00742E6F"/>
    <w:rsid w:val="007430CF"/>
    <w:rsid w:val="0074347E"/>
    <w:rsid w:val="007439E9"/>
    <w:rsid w:val="007445DC"/>
    <w:rsid w:val="00746A48"/>
    <w:rsid w:val="00747BFF"/>
    <w:rsid w:val="00750F90"/>
    <w:rsid w:val="00751030"/>
    <w:rsid w:val="00753C47"/>
    <w:rsid w:val="00754329"/>
    <w:rsid w:val="00754849"/>
    <w:rsid w:val="007549A5"/>
    <w:rsid w:val="00754F05"/>
    <w:rsid w:val="00755933"/>
    <w:rsid w:val="00755B73"/>
    <w:rsid w:val="00755B82"/>
    <w:rsid w:val="007560EE"/>
    <w:rsid w:val="00756F22"/>
    <w:rsid w:val="007579D1"/>
    <w:rsid w:val="00757CA2"/>
    <w:rsid w:val="007603B4"/>
    <w:rsid w:val="0076045B"/>
    <w:rsid w:val="00761062"/>
    <w:rsid w:val="007612AF"/>
    <w:rsid w:val="007612C2"/>
    <w:rsid w:val="007617D1"/>
    <w:rsid w:val="00761CCE"/>
    <w:rsid w:val="00762E36"/>
    <w:rsid w:val="00764BB9"/>
    <w:rsid w:val="00765C4A"/>
    <w:rsid w:val="00766375"/>
    <w:rsid w:val="00767EB5"/>
    <w:rsid w:val="00770262"/>
    <w:rsid w:val="00770749"/>
    <w:rsid w:val="00771133"/>
    <w:rsid w:val="00771409"/>
    <w:rsid w:val="00773469"/>
    <w:rsid w:val="007739AE"/>
    <w:rsid w:val="0077418F"/>
    <w:rsid w:val="00774670"/>
    <w:rsid w:val="00774DFE"/>
    <w:rsid w:val="007751CD"/>
    <w:rsid w:val="00775451"/>
    <w:rsid w:val="00775813"/>
    <w:rsid w:val="00775E36"/>
    <w:rsid w:val="0077614C"/>
    <w:rsid w:val="00776919"/>
    <w:rsid w:val="00776F11"/>
    <w:rsid w:val="00777328"/>
    <w:rsid w:val="00777498"/>
    <w:rsid w:val="00777944"/>
    <w:rsid w:val="00777D07"/>
    <w:rsid w:val="00780C25"/>
    <w:rsid w:val="00780D1D"/>
    <w:rsid w:val="00780D6C"/>
    <w:rsid w:val="007815B4"/>
    <w:rsid w:val="00781744"/>
    <w:rsid w:val="007826C0"/>
    <w:rsid w:val="00783B33"/>
    <w:rsid w:val="007853F2"/>
    <w:rsid w:val="00785E2E"/>
    <w:rsid w:val="00785F28"/>
    <w:rsid w:val="007874CC"/>
    <w:rsid w:val="0079072E"/>
    <w:rsid w:val="00790CED"/>
    <w:rsid w:val="00791843"/>
    <w:rsid w:val="00791C7B"/>
    <w:rsid w:val="007928F9"/>
    <w:rsid w:val="00794F02"/>
    <w:rsid w:val="007951F8"/>
    <w:rsid w:val="00795D84"/>
    <w:rsid w:val="00795F3C"/>
    <w:rsid w:val="0079612E"/>
    <w:rsid w:val="0079620F"/>
    <w:rsid w:val="00797442"/>
    <w:rsid w:val="00797B72"/>
    <w:rsid w:val="007A0509"/>
    <w:rsid w:val="007A07D7"/>
    <w:rsid w:val="007A1FAE"/>
    <w:rsid w:val="007A2FAC"/>
    <w:rsid w:val="007A3576"/>
    <w:rsid w:val="007A4803"/>
    <w:rsid w:val="007A4F5C"/>
    <w:rsid w:val="007A6016"/>
    <w:rsid w:val="007A6BAD"/>
    <w:rsid w:val="007A70CB"/>
    <w:rsid w:val="007A7B2D"/>
    <w:rsid w:val="007B0ADC"/>
    <w:rsid w:val="007B2619"/>
    <w:rsid w:val="007B2B28"/>
    <w:rsid w:val="007B2BF5"/>
    <w:rsid w:val="007B3997"/>
    <w:rsid w:val="007B413E"/>
    <w:rsid w:val="007B4430"/>
    <w:rsid w:val="007B4F3E"/>
    <w:rsid w:val="007B5187"/>
    <w:rsid w:val="007B582A"/>
    <w:rsid w:val="007B58B9"/>
    <w:rsid w:val="007B5BBB"/>
    <w:rsid w:val="007B6043"/>
    <w:rsid w:val="007B6924"/>
    <w:rsid w:val="007B782D"/>
    <w:rsid w:val="007C0D36"/>
    <w:rsid w:val="007C1EB3"/>
    <w:rsid w:val="007C2951"/>
    <w:rsid w:val="007C2C27"/>
    <w:rsid w:val="007C31BD"/>
    <w:rsid w:val="007C3640"/>
    <w:rsid w:val="007C390D"/>
    <w:rsid w:val="007C4415"/>
    <w:rsid w:val="007C442B"/>
    <w:rsid w:val="007C5799"/>
    <w:rsid w:val="007C5B5E"/>
    <w:rsid w:val="007C5C20"/>
    <w:rsid w:val="007C619A"/>
    <w:rsid w:val="007C61AC"/>
    <w:rsid w:val="007C69B8"/>
    <w:rsid w:val="007C72EF"/>
    <w:rsid w:val="007C7537"/>
    <w:rsid w:val="007D00AA"/>
    <w:rsid w:val="007D27C6"/>
    <w:rsid w:val="007D2889"/>
    <w:rsid w:val="007D29FB"/>
    <w:rsid w:val="007D2B85"/>
    <w:rsid w:val="007D2DE4"/>
    <w:rsid w:val="007D314B"/>
    <w:rsid w:val="007D3BDE"/>
    <w:rsid w:val="007D3CED"/>
    <w:rsid w:val="007D421B"/>
    <w:rsid w:val="007D5E7E"/>
    <w:rsid w:val="007D62F8"/>
    <w:rsid w:val="007D6BCE"/>
    <w:rsid w:val="007D6D6E"/>
    <w:rsid w:val="007E06E0"/>
    <w:rsid w:val="007E0CDF"/>
    <w:rsid w:val="007E17AF"/>
    <w:rsid w:val="007E187D"/>
    <w:rsid w:val="007E1ABF"/>
    <w:rsid w:val="007E1F8A"/>
    <w:rsid w:val="007E1FC7"/>
    <w:rsid w:val="007E20B7"/>
    <w:rsid w:val="007E4A4B"/>
    <w:rsid w:val="007E4BBD"/>
    <w:rsid w:val="007E4DCA"/>
    <w:rsid w:val="007E4E10"/>
    <w:rsid w:val="007E5D19"/>
    <w:rsid w:val="007E6005"/>
    <w:rsid w:val="007E625D"/>
    <w:rsid w:val="007E6401"/>
    <w:rsid w:val="007E6BEF"/>
    <w:rsid w:val="007F1C08"/>
    <w:rsid w:val="007F238B"/>
    <w:rsid w:val="007F287C"/>
    <w:rsid w:val="007F309F"/>
    <w:rsid w:val="007F30B9"/>
    <w:rsid w:val="007F337F"/>
    <w:rsid w:val="007F4475"/>
    <w:rsid w:val="007F6CE6"/>
    <w:rsid w:val="008010EB"/>
    <w:rsid w:val="00801820"/>
    <w:rsid w:val="00801C32"/>
    <w:rsid w:val="00801C76"/>
    <w:rsid w:val="00802074"/>
    <w:rsid w:val="008035A8"/>
    <w:rsid w:val="00804B1E"/>
    <w:rsid w:val="00805669"/>
    <w:rsid w:val="00805D30"/>
    <w:rsid w:val="00807516"/>
    <w:rsid w:val="008077EA"/>
    <w:rsid w:val="00807A3C"/>
    <w:rsid w:val="00813DCD"/>
    <w:rsid w:val="00814509"/>
    <w:rsid w:val="00814989"/>
    <w:rsid w:val="0081569F"/>
    <w:rsid w:val="00816A23"/>
    <w:rsid w:val="00816C26"/>
    <w:rsid w:val="00817593"/>
    <w:rsid w:val="008176F3"/>
    <w:rsid w:val="00817C7C"/>
    <w:rsid w:val="00817D19"/>
    <w:rsid w:val="00820AA4"/>
    <w:rsid w:val="00820E48"/>
    <w:rsid w:val="008213E6"/>
    <w:rsid w:val="00821782"/>
    <w:rsid w:val="00822013"/>
    <w:rsid w:val="008238A2"/>
    <w:rsid w:val="00823F42"/>
    <w:rsid w:val="0082413A"/>
    <w:rsid w:val="00825870"/>
    <w:rsid w:val="00826170"/>
    <w:rsid w:val="00826623"/>
    <w:rsid w:val="00826B5E"/>
    <w:rsid w:val="00826FC3"/>
    <w:rsid w:val="00827276"/>
    <w:rsid w:val="0082767F"/>
    <w:rsid w:val="00827898"/>
    <w:rsid w:val="008305B6"/>
    <w:rsid w:val="0083144B"/>
    <w:rsid w:val="00831F80"/>
    <w:rsid w:val="00832FFD"/>
    <w:rsid w:val="008339C9"/>
    <w:rsid w:val="00834767"/>
    <w:rsid w:val="00834BF6"/>
    <w:rsid w:val="008352CF"/>
    <w:rsid w:val="00835406"/>
    <w:rsid w:val="00835F01"/>
    <w:rsid w:val="00836EBA"/>
    <w:rsid w:val="008405EB"/>
    <w:rsid w:val="00840868"/>
    <w:rsid w:val="008408BF"/>
    <w:rsid w:val="0084130A"/>
    <w:rsid w:val="008418B7"/>
    <w:rsid w:val="00841AEC"/>
    <w:rsid w:val="00842977"/>
    <w:rsid w:val="00842CA9"/>
    <w:rsid w:val="0084306A"/>
    <w:rsid w:val="008439C0"/>
    <w:rsid w:val="00843A16"/>
    <w:rsid w:val="00844BFB"/>
    <w:rsid w:val="00844CC3"/>
    <w:rsid w:val="00844EA3"/>
    <w:rsid w:val="00846390"/>
    <w:rsid w:val="00846A8E"/>
    <w:rsid w:val="00846B75"/>
    <w:rsid w:val="00846E9F"/>
    <w:rsid w:val="008473F3"/>
    <w:rsid w:val="00847B55"/>
    <w:rsid w:val="00847B94"/>
    <w:rsid w:val="00850027"/>
    <w:rsid w:val="0085084B"/>
    <w:rsid w:val="00850FD5"/>
    <w:rsid w:val="00853E4D"/>
    <w:rsid w:val="0085421C"/>
    <w:rsid w:val="00854B94"/>
    <w:rsid w:val="008552F0"/>
    <w:rsid w:val="00855DF2"/>
    <w:rsid w:val="0085644D"/>
    <w:rsid w:val="0085648A"/>
    <w:rsid w:val="00856E5F"/>
    <w:rsid w:val="008577BE"/>
    <w:rsid w:val="00860176"/>
    <w:rsid w:val="008604DD"/>
    <w:rsid w:val="008607FC"/>
    <w:rsid w:val="00860E6F"/>
    <w:rsid w:val="00861759"/>
    <w:rsid w:val="00861F35"/>
    <w:rsid w:val="00862402"/>
    <w:rsid w:val="00862F67"/>
    <w:rsid w:val="008634A4"/>
    <w:rsid w:val="00863FD8"/>
    <w:rsid w:val="0086506E"/>
    <w:rsid w:val="00865626"/>
    <w:rsid w:val="00865760"/>
    <w:rsid w:val="00865F4E"/>
    <w:rsid w:val="00867E95"/>
    <w:rsid w:val="008700B4"/>
    <w:rsid w:val="008703A7"/>
    <w:rsid w:val="0087092C"/>
    <w:rsid w:val="00870BF8"/>
    <w:rsid w:val="00871BEC"/>
    <w:rsid w:val="0087274C"/>
    <w:rsid w:val="0087289E"/>
    <w:rsid w:val="00873BC5"/>
    <w:rsid w:val="00873EC1"/>
    <w:rsid w:val="00874675"/>
    <w:rsid w:val="00875B0D"/>
    <w:rsid w:val="00875B59"/>
    <w:rsid w:val="00876023"/>
    <w:rsid w:val="00876432"/>
    <w:rsid w:val="00876C0F"/>
    <w:rsid w:val="008779C7"/>
    <w:rsid w:val="008804D6"/>
    <w:rsid w:val="00880741"/>
    <w:rsid w:val="00880D0A"/>
    <w:rsid w:val="00880E7F"/>
    <w:rsid w:val="0088167C"/>
    <w:rsid w:val="00881697"/>
    <w:rsid w:val="008820A1"/>
    <w:rsid w:val="0088273F"/>
    <w:rsid w:val="008828DB"/>
    <w:rsid w:val="00883910"/>
    <w:rsid w:val="00887F40"/>
    <w:rsid w:val="0089085B"/>
    <w:rsid w:val="00892E86"/>
    <w:rsid w:val="00894118"/>
    <w:rsid w:val="00894300"/>
    <w:rsid w:val="00894861"/>
    <w:rsid w:val="00895DE7"/>
    <w:rsid w:val="008962D0"/>
    <w:rsid w:val="008966E6"/>
    <w:rsid w:val="008967E6"/>
    <w:rsid w:val="00896830"/>
    <w:rsid w:val="008A0099"/>
    <w:rsid w:val="008A0489"/>
    <w:rsid w:val="008A0EDA"/>
    <w:rsid w:val="008A1333"/>
    <w:rsid w:val="008A17F9"/>
    <w:rsid w:val="008A1AD9"/>
    <w:rsid w:val="008A1AE6"/>
    <w:rsid w:val="008A1F89"/>
    <w:rsid w:val="008A261A"/>
    <w:rsid w:val="008A283F"/>
    <w:rsid w:val="008A41EB"/>
    <w:rsid w:val="008A441E"/>
    <w:rsid w:val="008A455D"/>
    <w:rsid w:val="008A5872"/>
    <w:rsid w:val="008A60F9"/>
    <w:rsid w:val="008A6473"/>
    <w:rsid w:val="008A648C"/>
    <w:rsid w:val="008A648D"/>
    <w:rsid w:val="008A65E8"/>
    <w:rsid w:val="008B0C28"/>
    <w:rsid w:val="008B1CAE"/>
    <w:rsid w:val="008B3616"/>
    <w:rsid w:val="008B3DE5"/>
    <w:rsid w:val="008B4592"/>
    <w:rsid w:val="008B4D15"/>
    <w:rsid w:val="008B59B5"/>
    <w:rsid w:val="008B6C2E"/>
    <w:rsid w:val="008B6DE4"/>
    <w:rsid w:val="008B7152"/>
    <w:rsid w:val="008B7251"/>
    <w:rsid w:val="008C147D"/>
    <w:rsid w:val="008C2DDC"/>
    <w:rsid w:val="008C3D6A"/>
    <w:rsid w:val="008C4204"/>
    <w:rsid w:val="008C59E7"/>
    <w:rsid w:val="008C5B69"/>
    <w:rsid w:val="008C607D"/>
    <w:rsid w:val="008D067F"/>
    <w:rsid w:val="008D0CEC"/>
    <w:rsid w:val="008D0DD6"/>
    <w:rsid w:val="008D0F1D"/>
    <w:rsid w:val="008D2329"/>
    <w:rsid w:val="008D2A41"/>
    <w:rsid w:val="008D402F"/>
    <w:rsid w:val="008D49D4"/>
    <w:rsid w:val="008D563E"/>
    <w:rsid w:val="008D6FB2"/>
    <w:rsid w:val="008E17D8"/>
    <w:rsid w:val="008E17E2"/>
    <w:rsid w:val="008E19BF"/>
    <w:rsid w:val="008E32DC"/>
    <w:rsid w:val="008E3A1C"/>
    <w:rsid w:val="008E3BF1"/>
    <w:rsid w:val="008E4332"/>
    <w:rsid w:val="008E6513"/>
    <w:rsid w:val="008E74FA"/>
    <w:rsid w:val="008F0B1D"/>
    <w:rsid w:val="008F2667"/>
    <w:rsid w:val="008F269C"/>
    <w:rsid w:val="008F3F1D"/>
    <w:rsid w:val="008F456F"/>
    <w:rsid w:val="008F4EE5"/>
    <w:rsid w:val="008F51A2"/>
    <w:rsid w:val="008F5D37"/>
    <w:rsid w:val="008F5E36"/>
    <w:rsid w:val="008F6091"/>
    <w:rsid w:val="008F6ACA"/>
    <w:rsid w:val="008F749E"/>
    <w:rsid w:val="009004D7"/>
    <w:rsid w:val="00900CDC"/>
    <w:rsid w:val="0090229B"/>
    <w:rsid w:val="009025DF"/>
    <w:rsid w:val="00903163"/>
    <w:rsid w:val="009034A7"/>
    <w:rsid w:val="00903543"/>
    <w:rsid w:val="00903576"/>
    <w:rsid w:val="009037DF"/>
    <w:rsid w:val="0090400F"/>
    <w:rsid w:val="00904A27"/>
    <w:rsid w:val="0090587C"/>
    <w:rsid w:val="00905F5E"/>
    <w:rsid w:val="009069D5"/>
    <w:rsid w:val="00907035"/>
    <w:rsid w:val="00910625"/>
    <w:rsid w:val="0091121E"/>
    <w:rsid w:val="009113A6"/>
    <w:rsid w:val="00912131"/>
    <w:rsid w:val="00913B84"/>
    <w:rsid w:val="00914399"/>
    <w:rsid w:val="009146CD"/>
    <w:rsid w:val="009147F7"/>
    <w:rsid w:val="00914AC2"/>
    <w:rsid w:val="00916261"/>
    <w:rsid w:val="00916373"/>
    <w:rsid w:val="00916F65"/>
    <w:rsid w:val="00917363"/>
    <w:rsid w:val="0091741B"/>
    <w:rsid w:val="00917C2F"/>
    <w:rsid w:val="00917C50"/>
    <w:rsid w:val="00920562"/>
    <w:rsid w:val="009213D2"/>
    <w:rsid w:val="00921716"/>
    <w:rsid w:val="009217B3"/>
    <w:rsid w:val="00921A37"/>
    <w:rsid w:val="00922B15"/>
    <w:rsid w:val="00923A3F"/>
    <w:rsid w:val="009241F9"/>
    <w:rsid w:val="00924F64"/>
    <w:rsid w:val="00925197"/>
    <w:rsid w:val="009262F0"/>
    <w:rsid w:val="00926839"/>
    <w:rsid w:val="00930E37"/>
    <w:rsid w:val="009316D8"/>
    <w:rsid w:val="00931853"/>
    <w:rsid w:val="00931A5D"/>
    <w:rsid w:val="009320B3"/>
    <w:rsid w:val="00932EB2"/>
    <w:rsid w:val="009337B4"/>
    <w:rsid w:val="00934503"/>
    <w:rsid w:val="009349EB"/>
    <w:rsid w:val="00940018"/>
    <w:rsid w:val="00941151"/>
    <w:rsid w:val="00941253"/>
    <w:rsid w:val="00941A25"/>
    <w:rsid w:val="00942D4D"/>
    <w:rsid w:val="009453E8"/>
    <w:rsid w:val="00945465"/>
    <w:rsid w:val="00946961"/>
    <w:rsid w:val="009501B5"/>
    <w:rsid w:val="0095066D"/>
    <w:rsid w:val="00950B53"/>
    <w:rsid w:val="00950DAA"/>
    <w:rsid w:val="00950F11"/>
    <w:rsid w:val="00951226"/>
    <w:rsid w:val="00951D47"/>
    <w:rsid w:val="00952828"/>
    <w:rsid w:val="00952EAD"/>
    <w:rsid w:val="00954B7E"/>
    <w:rsid w:val="00955860"/>
    <w:rsid w:val="0095588C"/>
    <w:rsid w:val="00955A15"/>
    <w:rsid w:val="00955DE6"/>
    <w:rsid w:val="00955E56"/>
    <w:rsid w:val="009562B5"/>
    <w:rsid w:val="00957C6D"/>
    <w:rsid w:val="00963020"/>
    <w:rsid w:val="00963D1C"/>
    <w:rsid w:val="00963E70"/>
    <w:rsid w:val="009646B4"/>
    <w:rsid w:val="009649A9"/>
    <w:rsid w:val="0096587D"/>
    <w:rsid w:val="00965BC6"/>
    <w:rsid w:val="00965BF4"/>
    <w:rsid w:val="00965E63"/>
    <w:rsid w:val="00966862"/>
    <w:rsid w:val="0096788E"/>
    <w:rsid w:val="00970BE6"/>
    <w:rsid w:val="00971DF6"/>
    <w:rsid w:val="00972129"/>
    <w:rsid w:val="00972419"/>
    <w:rsid w:val="00974215"/>
    <w:rsid w:val="00974347"/>
    <w:rsid w:val="00974800"/>
    <w:rsid w:val="009757B2"/>
    <w:rsid w:val="00975BB5"/>
    <w:rsid w:val="00975C43"/>
    <w:rsid w:val="009765DE"/>
    <w:rsid w:val="009766DE"/>
    <w:rsid w:val="00976710"/>
    <w:rsid w:val="0097681B"/>
    <w:rsid w:val="00976DED"/>
    <w:rsid w:val="00977AFA"/>
    <w:rsid w:val="00977F80"/>
    <w:rsid w:val="009802D5"/>
    <w:rsid w:val="00980D37"/>
    <w:rsid w:val="00983893"/>
    <w:rsid w:val="009838A6"/>
    <w:rsid w:val="00984137"/>
    <w:rsid w:val="009841B2"/>
    <w:rsid w:val="00985A9C"/>
    <w:rsid w:val="00986416"/>
    <w:rsid w:val="00987E51"/>
    <w:rsid w:val="0099029E"/>
    <w:rsid w:val="00990758"/>
    <w:rsid w:val="00991151"/>
    <w:rsid w:val="00991765"/>
    <w:rsid w:val="00991A3A"/>
    <w:rsid w:val="00991C51"/>
    <w:rsid w:val="009943A3"/>
    <w:rsid w:val="00994D84"/>
    <w:rsid w:val="00995D07"/>
    <w:rsid w:val="00995D51"/>
    <w:rsid w:val="009975EC"/>
    <w:rsid w:val="00997C66"/>
    <w:rsid w:val="00997D99"/>
    <w:rsid w:val="009A017B"/>
    <w:rsid w:val="009A03A7"/>
    <w:rsid w:val="009A0C9F"/>
    <w:rsid w:val="009A1139"/>
    <w:rsid w:val="009A2219"/>
    <w:rsid w:val="009A306D"/>
    <w:rsid w:val="009A32A2"/>
    <w:rsid w:val="009A36D6"/>
    <w:rsid w:val="009A4136"/>
    <w:rsid w:val="009A4F3C"/>
    <w:rsid w:val="009A56AE"/>
    <w:rsid w:val="009A6251"/>
    <w:rsid w:val="009A702F"/>
    <w:rsid w:val="009A765A"/>
    <w:rsid w:val="009A7C67"/>
    <w:rsid w:val="009A7FDA"/>
    <w:rsid w:val="009B1377"/>
    <w:rsid w:val="009B249F"/>
    <w:rsid w:val="009B3485"/>
    <w:rsid w:val="009B3A31"/>
    <w:rsid w:val="009B4132"/>
    <w:rsid w:val="009B438D"/>
    <w:rsid w:val="009B4A3E"/>
    <w:rsid w:val="009B4DAF"/>
    <w:rsid w:val="009B505B"/>
    <w:rsid w:val="009B5259"/>
    <w:rsid w:val="009B6385"/>
    <w:rsid w:val="009B6C81"/>
    <w:rsid w:val="009C079F"/>
    <w:rsid w:val="009C1011"/>
    <w:rsid w:val="009C1797"/>
    <w:rsid w:val="009C1A7E"/>
    <w:rsid w:val="009C1DA2"/>
    <w:rsid w:val="009C20E4"/>
    <w:rsid w:val="009C21AB"/>
    <w:rsid w:val="009C550F"/>
    <w:rsid w:val="009C5873"/>
    <w:rsid w:val="009C5B29"/>
    <w:rsid w:val="009C5F86"/>
    <w:rsid w:val="009C65EB"/>
    <w:rsid w:val="009C6B30"/>
    <w:rsid w:val="009C6F73"/>
    <w:rsid w:val="009C755B"/>
    <w:rsid w:val="009D00BC"/>
    <w:rsid w:val="009D16C1"/>
    <w:rsid w:val="009D195F"/>
    <w:rsid w:val="009D1A6B"/>
    <w:rsid w:val="009D2134"/>
    <w:rsid w:val="009D266E"/>
    <w:rsid w:val="009D2C85"/>
    <w:rsid w:val="009D30C4"/>
    <w:rsid w:val="009D40C9"/>
    <w:rsid w:val="009D481E"/>
    <w:rsid w:val="009D509B"/>
    <w:rsid w:val="009D5234"/>
    <w:rsid w:val="009D52B4"/>
    <w:rsid w:val="009D5660"/>
    <w:rsid w:val="009D62CF"/>
    <w:rsid w:val="009D66D1"/>
    <w:rsid w:val="009D693C"/>
    <w:rsid w:val="009D6A0F"/>
    <w:rsid w:val="009D7987"/>
    <w:rsid w:val="009E043E"/>
    <w:rsid w:val="009E13A2"/>
    <w:rsid w:val="009E171F"/>
    <w:rsid w:val="009E2671"/>
    <w:rsid w:val="009E37D7"/>
    <w:rsid w:val="009E3C62"/>
    <w:rsid w:val="009E4A57"/>
    <w:rsid w:val="009E582C"/>
    <w:rsid w:val="009E5B0E"/>
    <w:rsid w:val="009E6CA4"/>
    <w:rsid w:val="009E7317"/>
    <w:rsid w:val="009E7922"/>
    <w:rsid w:val="009E7BE6"/>
    <w:rsid w:val="009F0E6F"/>
    <w:rsid w:val="009F0EF5"/>
    <w:rsid w:val="009F1588"/>
    <w:rsid w:val="009F24F8"/>
    <w:rsid w:val="009F2817"/>
    <w:rsid w:val="009F299E"/>
    <w:rsid w:val="009F2D39"/>
    <w:rsid w:val="009F2D98"/>
    <w:rsid w:val="009F33FD"/>
    <w:rsid w:val="009F3477"/>
    <w:rsid w:val="009F38A7"/>
    <w:rsid w:val="009F409B"/>
    <w:rsid w:val="009F419B"/>
    <w:rsid w:val="009F4364"/>
    <w:rsid w:val="009F48D4"/>
    <w:rsid w:val="009F5720"/>
    <w:rsid w:val="009F58BA"/>
    <w:rsid w:val="009F6077"/>
    <w:rsid w:val="009F69EC"/>
    <w:rsid w:val="009F6B8C"/>
    <w:rsid w:val="009F7D54"/>
    <w:rsid w:val="00A00BE3"/>
    <w:rsid w:val="00A00CFA"/>
    <w:rsid w:val="00A01297"/>
    <w:rsid w:val="00A0181E"/>
    <w:rsid w:val="00A01E30"/>
    <w:rsid w:val="00A0300B"/>
    <w:rsid w:val="00A03443"/>
    <w:rsid w:val="00A05669"/>
    <w:rsid w:val="00A065C4"/>
    <w:rsid w:val="00A071E4"/>
    <w:rsid w:val="00A0722F"/>
    <w:rsid w:val="00A07D1F"/>
    <w:rsid w:val="00A10283"/>
    <w:rsid w:val="00A1080A"/>
    <w:rsid w:val="00A10FBB"/>
    <w:rsid w:val="00A131D6"/>
    <w:rsid w:val="00A135F9"/>
    <w:rsid w:val="00A135FD"/>
    <w:rsid w:val="00A14280"/>
    <w:rsid w:val="00A14AB2"/>
    <w:rsid w:val="00A14C90"/>
    <w:rsid w:val="00A14CF8"/>
    <w:rsid w:val="00A14FDE"/>
    <w:rsid w:val="00A15764"/>
    <w:rsid w:val="00A1629B"/>
    <w:rsid w:val="00A164BC"/>
    <w:rsid w:val="00A1698C"/>
    <w:rsid w:val="00A17419"/>
    <w:rsid w:val="00A17977"/>
    <w:rsid w:val="00A209AA"/>
    <w:rsid w:val="00A20E5C"/>
    <w:rsid w:val="00A210B7"/>
    <w:rsid w:val="00A224E4"/>
    <w:rsid w:val="00A23761"/>
    <w:rsid w:val="00A23B20"/>
    <w:rsid w:val="00A23D0D"/>
    <w:rsid w:val="00A25388"/>
    <w:rsid w:val="00A25661"/>
    <w:rsid w:val="00A25DEF"/>
    <w:rsid w:val="00A26294"/>
    <w:rsid w:val="00A2740A"/>
    <w:rsid w:val="00A279BC"/>
    <w:rsid w:val="00A30464"/>
    <w:rsid w:val="00A308FE"/>
    <w:rsid w:val="00A30979"/>
    <w:rsid w:val="00A31153"/>
    <w:rsid w:val="00A31283"/>
    <w:rsid w:val="00A31A18"/>
    <w:rsid w:val="00A31C51"/>
    <w:rsid w:val="00A31E82"/>
    <w:rsid w:val="00A32B1E"/>
    <w:rsid w:val="00A32B4F"/>
    <w:rsid w:val="00A340AB"/>
    <w:rsid w:val="00A34E96"/>
    <w:rsid w:val="00A35149"/>
    <w:rsid w:val="00A357C2"/>
    <w:rsid w:val="00A36EAC"/>
    <w:rsid w:val="00A37B52"/>
    <w:rsid w:val="00A40BAA"/>
    <w:rsid w:val="00A4392E"/>
    <w:rsid w:val="00A44601"/>
    <w:rsid w:val="00A44A10"/>
    <w:rsid w:val="00A45927"/>
    <w:rsid w:val="00A45DB9"/>
    <w:rsid w:val="00A45F45"/>
    <w:rsid w:val="00A4606F"/>
    <w:rsid w:val="00A4767B"/>
    <w:rsid w:val="00A47C90"/>
    <w:rsid w:val="00A50803"/>
    <w:rsid w:val="00A512EF"/>
    <w:rsid w:val="00A528D2"/>
    <w:rsid w:val="00A53B20"/>
    <w:rsid w:val="00A545E3"/>
    <w:rsid w:val="00A6032B"/>
    <w:rsid w:val="00A60355"/>
    <w:rsid w:val="00A60F3A"/>
    <w:rsid w:val="00A6105A"/>
    <w:rsid w:val="00A61461"/>
    <w:rsid w:val="00A624FC"/>
    <w:rsid w:val="00A62E7D"/>
    <w:rsid w:val="00A6378D"/>
    <w:rsid w:val="00A63C5E"/>
    <w:rsid w:val="00A63D36"/>
    <w:rsid w:val="00A64013"/>
    <w:rsid w:val="00A6437B"/>
    <w:rsid w:val="00A65EBC"/>
    <w:rsid w:val="00A711D0"/>
    <w:rsid w:val="00A716BC"/>
    <w:rsid w:val="00A7243A"/>
    <w:rsid w:val="00A72499"/>
    <w:rsid w:val="00A7287C"/>
    <w:rsid w:val="00A729A3"/>
    <w:rsid w:val="00A737AD"/>
    <w:rsid w:val="00A7431A"/>
    <w:rsid w:val="00A74A48"/>
    <w:rsid w:val="00A7585D"/>
    <w:rsid w:val="00A75C26"/>
    <w:rsid w:val="00A7655D"/>
    <w:rsid w:val="00A7687E"/>
    <w:rsid w:val="00A773E5"/>
    <w:rsid w:val="00A8018B"/>
    <w:rsid w:val="00A806CD"/>
    <w:rsid w:val="00A80CA8"/>
    <w:rsid w:val="00A81BC8"/>
    <w:rsid w:val="00A82148"/>
    <w:rsid w:val="00A82681"/>
    <w:rsid w:val="00A82F37"/>
    <w:rsid w:val="00A8410B"/>
    <w:rsid w:val="00A847FC"/>
    <w:rsid w:val="00A84AB1"/>
    <w:rsid w:val="00A850E9"/>
    <w:rsid w:val="00A86C07"/>
    <w:rsid w:val="00A86DAC"/>
    <w:rsid w:val="00A90487"/>
    <w:rsid w:val="00A91592"/>
    <w:rsid w:val="00A92865"/>
    <w:rsid w:val="00A92BFF"/>
    <w:rsid w:val="00A92E18"/>
    <w:rsid w:val="00A9463A"/>
    <w:rsid w:val="00A97531"/>
    <w:rsid w:val="00A97D92"/>
    <w:rsid w:val="00AA053D"/>
    <w:rsid w:val="00AA0EF4"/>
    <w:rsid w:val="00AA0FD9"/>
    <w:rsid w:val="00AA17AE"/>
    <w:rsid w:val="00AA1F2B"/>
    <w:rsid w:val="00AA26B2"/>
    <w:rsid w:val="00AA332A"/>
    <w:rsid w:val="00AA339F"/>
    <w:rsid w:val="00AA478A"/>
    <w:rsid w:val="00AA4FF3"/>
    <w:rsid w:val="00AA550C"/>
    <w:rsid w:val="00AA57AA"/>
    <w:rsid w:val="00AA6038"/>
    <w:rsid w:val="00AA66D4"/>
    <w:rsid w:val="00AA7180"/>
    <w:rsid w:val="00AA7863"/>
    <w:rsid w:val="00AB06CF"/>
    <w:rsid w:val="00AB08C5"/>
    <w:rsid w:val="00AB0E63"/>
    <w:rsid w:val="00AB1146"/>
    <w:rsid w:val="00AB15E4"/>
    <w:rsid w:val="00AB29DE"/>
    <w:rsid w:val="00AB3125"/>
    <w:rsid w:val="00AB3173"/>
    <w:rsid w:val="00AB36F7"/>
    <w:rsid w:val="00AB39B0"/>
    <w:rsid w:val="00AB41DC"/>
    <w:rsid w:val="00AB42E9"/>
    <w:rsid w:val="00AB4D7A"/>
    <w:rsid w:val="00AB4DB2"/>
    <w:rsid w:val="00AB6ED1"/>
    <w:rsid w:val="00AB7C49"/>
    <w:rsid w:val="00AC0E3E"/>
    <w:rsid w:val="00AC16DD"/>
    <w:rsid w:val="00AC2A0A"/>
    <w:rsid w:val="00AC2B79"/>
    <w:rsid w:val="00AC502C"/>
    <w:rsid w:val="00AC5FE5"/>
    <w:rsid w:val="00AC63E7"/>
    <w:rsid w:val="00AC6C10"/>
    <w:rsid w:val="00AC7059"/>
    <w:rsid w:val="00AC7248"/>
    <w:rsid w:val="00AC73F8"/>
    <w:rsid w:val="00AD0268"/>
    <w:rsid w:val="00AD12B5"/>
    <w:rsid w:val="00AD1568"/>
    <w:rsid w:val="00AD167B"/>
    <w:rsid w:val="00AD3555"/>
    <w:rsid w:val="00AD4616"/>
    <w:rsid w:val="00AD4DC2"/>
    <w:rsid w:val="00AD587E"/>
    <w:rsid w:val="00AD7452"/>
    <w:rsid w:val="00AD786B"/>
    <w:rsid w:val="00AD7C28"/>
    <w:rsid w:val="00AE0CA6"/>
    <w:rsid w:val="00AE16AF"/>
    <w:rsid w:val="00AE1C4C"/>
    <w:rsid w:val="00AE3498"/>
    <w:rsid w:val="00AE391B"/>
    <w:rsid w:val="00AE3A9A"/>
    <w:rsid w:val="00AE42AA"/>
    <w:rsid w:val="00AE431F"/>
    <w:rsid w:val="00AE4A4C"/>
    <w:rsid w:val="00AE4D3A"/>
    <w:rsid w:val="00AE623F"/>
    <w:rsid w:val="00AE6D81"/>
    <w:rsid w:val="00AE6FD9"/>
    <w:rsid w:val="00AE769A"/>
    <w:rsid w:val="00AF0708"/>
    <w:rsid w:val="00AF1307"/>
    <w:rsid w:val="00AF1E35"/>
    <w:rsid w:val="00AF2860"/>
    <w:rsid w:val="00AF42A3"/>
    <w:rsid w:val="00AF4B54"/>
    <w:rsid w:val="00AF7078"/>
    <w:rsid w:val="00AF732B"/>
    <w:rsid w:val="00AF748E"/>
    <w:rsid w:val="00AF7608"/>
    <w:rsid w:val="00B001C4"/>
    <w:rsid w:val="00B01F11"/>
    <w:rsid w:val="00B01F84"/>
    <w:rsid w:val="00B02838"/>
    <w:rsid w:val="00B03A57"/>
    <w:rsid w:val="00B04355"/>
    <w:rsid w:val="00B05130"/>
    <w:rsid w:val="00B05A1B"/>
    <w:rsid w:val="00B06A3C"/>
    <w:rsid w:val="00B06ABF"/>
    <w:rsid w:val="00B072AB"/>
    <w:rsid w:val="00B07FD2"/>
    <w:rsid w:val="00B10FB8"/>
    <w:rsid w:val="00B119FD"/>
    <w:rsid w:val="00B11F5E"/>
    <w:rsid w:val="00B1238D"/>
    <w:rsid w:val="00B12FE3"/>
    <w:rsid w:val="00B13B02"/>
    <w:rsid w:val="00B13FE4"/>
    <w:rsid w:val="00B1434C"/>
    <w:rsid w:val="00B159AB"/>
    <w:rsid w:val="00B1693C"/>
    <w:rsid w:val="00B16AF6"/>
    <w:rsid w:val="00B16B30"/>
    <w:rsid w:val="00B16EB6"/>
    <w:rsid w:val="00B1702B"/>
    <w:rsid w:val="00B17542"/>
    <w:rsid w:val="00B203C5"/>
    <w:rsid w:val="00B2061D"/>
    <w:rsid w:val="00B21997"/>
    <w:rsid w:val="00B2329C"/>
    <w:rsid w:val="00B24BFE"/>
    <w:rsid w:val="00B2511B"/>
    <w:rsid w:val="00B2543F"/>
    <w:rsid w:val="00B25A5D"/>
    <w:rsid w:val="00B26B19"/>
    <w:rsid w:val="00B26DF2"/>
    <w:rsid w:val="00B272A8"/>
    <w:rsid w:val="00B27DD3"/>
    <w:rsid w:val="00B31393"/>
    <w:rsid w:val="00B3146E"/>
    <w:rsid w:val="00B31A8F"/>
    <w:rsid w:val="00B31D38"/>
    <w:rsid w:val="00B32989"/>
    <w:rsid w:val="00B33352"/>
    <w:rsid w:val="00B336C1"/>
    <w:rsid w:val="00B3388C"/>
    <w:rsid w:val="00B359DA"/>
    <w:rsid w:val="00B35DFC"/>
    <w:rsid w:val="00B3630C"/>
    <w:rsid w:val="00B374D2"/>
    <w:rsid w:val="00B37E2D"/>
    <w:rsid w:val="00B41EB9"/>
    <w:rsid w:val="00B4221B"/>
    <w:rsid w:val="00B427E3"/>
    <w:rsid w:val="00B42A7D"/>
    <w:rsid w:val="00B42BA4"/>
    <w:rsid w:val="00B42D99"/>
    <w:rsid w:val="00B43E63"/>
    <w:rsid w:val="00B4479B"/>
    <w:rsid w:val="00B4548E"/>
    <w:rsid w:val="00B45BEB"/>
    <w:rsid w:val="00B45C16"/>
    <w:rsid w:val="00B4641A"/>
    <w:rsid w:val="00B46522"/>
    <w:rsid w:val="00B474CD"/>
    <w:rsid w:val="00B47545"/>
    <w:rsid w:val="00B47A3E"/>
    <w:rsid w:val="00B47AE1"/>
    <w:rsid w:val="00B47DA5"/>
    <w:rsid w:val="00B51565"/>
    <w:rsid w:val="00B5378C"/>
    <w:rsid w:val="00B55CCC"/>
    <w:rsid w:val="00B57397"/>
    <w:rsid w:val="00B57680"/>
    <w:rsid w:val="00B57B40"/>
    <w:rsid w:val="00B57CD4"/>
    <w:rsid w:val="00B60251"/>
    <w:rsid w:val="00B60D05"/>
    <w:rsid w:val="00B60F49"/>
    <w:rsid w:val="00B616F2"/>
    <w:rsid w:val="00B631D8"/>
    <w:rsid w:val="00B64390"/>
    <w:rsid w:val="00B647C6"/>
    <w:rsid w:val="00B658CD"/>
    <w:rsid w:val="00B67DCB"/>
    <w:rsid w:val="00B71600"/>
    <w:rsid w:val="00B71659"/>
    <w:rsid w:val="00B71721"/>
    <w:rsid w:val="00B72334"/>
    <w:rsid w:val="00B732D0"/>
    <w:rsid w:val="00B73F56"/>
    <w:rsid w:val="00B7508A"/>
    <w:rsid w:val="00B761DE"/>
    <w:rsid w:val="00B7657E"/>
    <w:rsid w:val="00B76CCF"/>
    <w:rsid w:val="00B77715"/>
    <w:rsid w:val="00B77CC7"/>
    <w:rsid w:val="00B77ED2"/>
    <w:rsid w:val="00B80B73"/>
    <w:rsid w:val="00B81ED5"/>
    <w:rsid w:val="00B82099"/>
    <w:rsid w:val="00B84658"/>
    <w:rsid w:val="00B84EEA"/>
    <w:rsid w:val="00B8593C"/>
    <w:rsid w:val="00B85D24"/>
    <w:rsid w:val="00B85DBC"/>
    <w:rsid w:val="00B85F0F"/>
    <w:rsid w:val="00B86834"/>
    <w:rsid w:val="00B86953"/>
    <w:rsid w:val="00B873BF"/>
    <w:rsid w:val="00B904D9"/>
    <w:rsid w:val="00B906CB"/>
    <w:rsid w:val="00B90E70"/>
    <w:rsid w:val="00B91FFF"/>
    <w:rsid w:val="00B9261C"/>
    <w:rsid w:val="00B92DAD"/>
    <w:rsid w:val="00B93E1C"/>
    <w:rsid w:val="00B93FDE"/>
    <w:rsid w:val="00B9421C"/>
    <w:rsid w:val="00B94AAC"/>
    <w:rsid w:val="00B95B28"/>
    <w:rsid w:val="00B95D55"/>
    <w:rsid w:val="00B95DF3"/>
    <w:rsid w:val="00B96797"/>
    <w:rsid w:val="00BA0E80"/>
    <w:rsid w:val="00BA1090"/>
    <w:rsid w:val="00BA11F5"/>
    <w:rsid w:val="00BA21AA"/>
    <w:rsid w:val="00BA220F"/>
    <w:rsid w:val="00BA22D3"/>
    <w:rsid w:val="00BA2C8E"/>
    <w:rsid w:val="00BA3781"/>
    <w:rsid w:val="00BA4121"/>
    <w:rsid w:val="00BA485C"/>
    <w:rsid w:val="00BA4E3E"/>
    <w:rsid w:val="00BA52F1"/>
    <w:rsid w:val="00BA572D"/>
    <w:rsid w:val="00BA5735"/>
    <w:rsid w:val="00BA5743"/>
    <w:rsid w:val="00BA57FF"/>
    <w:rsid w:val="00BA59CB"/>
    <w:rsid w:val="00BA5A70"/>
    <w:rsid w:val="00BA60E7"/>
    <w:rsid w:val="00BA7006"/>
    <w:rsid w:val="00BA7084"/>
    <w:rsid w:val="00BA7897"/>
    <w:rsid w:val="00BA7EED"/>
    <w:rsid w:val="00BB0183"/>
    <w:rsid w:val="00BB1243"/>
    <w:rsid w:val="00BB2AB7"/>
    <w:rsid w:val="00BB358C"/>
    <w:rsid w:val="00BB3B88"/>
    <w:rsid w:val="00BB4590"/>
    <w:rsid w:val="00BB46B1"/>
    <w:rsid w:val="00BB59E8"/>
    <w:rsid w:val="00BB7990"/>
    <w:rsid w:val="00BC0AD7"/>
    <w:rsid w:val="00BC0FA1"/>
    <w:rsid w:val="00BC1867"/>
    <w:rsid w:val="00BC254E"/>
    <w:rsid w:val="00BC40F0"/>
    <w:rsid w:val="00BC4F34"/>
    <w:rsid w:val="00BC64DC"/>
    <w:rsid w:val="00BC680A"/>
    <w:rsid w:val="00BC6A5F"/>
    <w:rsid w:val="00BC76A8"/>
    <w:rsid w:val="00BD0287"/>
    <w:rsid w:val="00BD1664"/>
    <w:rsid w:val="00BD1A62"/>
    <w:rsid w:val="00BD3CF8"/>
    <w:rsid w:val="00BD4438"/>
    <w:rsid w:val="00BD5831"/>
    <w:rsid w:val="00BD59CD"/>
    <w:rsid w:val="00BD615B"/>
    <w:rsid w:val="00BD6711"/>
    <w:rsid w:val="00BD6A65"/>
    <w:rsid w:val="00BE15FC"/>
    <w:rsid w:val="00BE2364"/>
    <w:rsid w:val="00BE2859"/>
    <w:rsid w:val="00BE29B7"/>
    <w:rsid w:val="00BE3008"/>
    <w:rsid w:val="00BE482B"/>
    <w:rsid w:val="00BE4CFF"/>
    <w:rsid w:val="00BE781B"/>
    <w:rsid w:val="00BF04A2"/>
    <w:rsid w:val="00BF05C7"/>
    <w:rsid w:val="00BF1B1A"/>
    <w:rsid w:val="00BF1E64"/>
    <w:rsid w:val="00BF1FE0"/>
    <w:rsid w:val="00BF2039"/>
    <w:rsid w:val="00BF2288"/>
    <w:rsid w:val="00BF2F38"/>
    <w:rsid w:val="00BF399A"/>
    <w:rsid w:val="00BF4089"/>
    <w:rsid w:val="00BF5093"/>
    <w:rsid w:val="00BF51B9"/>
    <w:rsid w:val="00BF61C4"/>
    <w:rsid w:val="00BF6221"/>
    <w:rsid w:val="00BF71F6"/>
    <w:rsid w:val="00BFC6B0"/>
    <w:rsid w:val="00C01A49"/>
    <w:rsid w:val="00C01B9E"/>
    <w:rsid w:val="00C0278D"/>
    <w:rsid w:val="00C0326D"/>
    <w:rsid w:val="00C0353B"/>
    <w:rsid w:val="00C03F75"/>
    <w:rsid w:val="00C04A78"/>
    <w:rsid w:val="00C04BAA"/>
    <w:rsid w:val="00C05AE1"/>
    <w:rsid w:val="00C06004"/>
    <w:rsid w:val="00C060CE"/>
    <w:rsid w:val="00C063FB"/>
    <w:rsid w:val="00C072D6"/>
    <w:rsid w:val="00C07BC5"/>
    <w:rsid w:val="00C10660"/>
    <w:rsid w:val="00C106EC"/>
    <w:rsid w:val="00C108E8"/>
    <w:rsid w:val="00C108F0"/>
    <w:rsid w:val="00C11F74"/>
    <w:rsid w:val="00C13DB4"/>
    <w:rsid w:val="00C148B8"/>
    <w:rsid w:val="00C165B3"/>
    <w:rsid w:val="00C210D3"/>
    <w:rsid w:val="00C2298F"/>
    <w:rsid w:val="00C22CB7"/>
    <w:rsid w:val="00C23600"/>
    <w:rsid w:val="00C2449C"/>
    <w:rsid w:val="00C24F31"/>
    <w:rsid w:val="00C2509E"/>
    <w:rsid w:val="00C25633"/>
    <w:rsid w:val="00C25E53"/>
    <w:rsid w:val="00C27191"/>
    <w:rsid w:val="00C274AF"/>
    <w:rsid w:val="00C3038B"/>
    <w:rsid w:val="00C30F25"/>
    <w:rsid w:val="00C318E4"/>
    <w:rsid w:val="00C3194B"/>
    <w:rsid w:val="00C32298"/>
    <w:rsid w:val="00C322FE"/>
    <w:rsid w:val="00C32638"/>
    <w:rsid w:val="00C33708"/>
    <w:rsid w:val="00C35231"/>
    <w:rsid w:val="00C35406"/>
    <w:rsid w:val="00C357AE"/>
    <w:rsid w:val="00C35FB4"/>
    <w:rsid w:val="00C36B39"/>
    <w:rsid w:val="00C379A8"/>
    <w:rsid w:val="00C403BA"/>
    <w:rsid w:val="00C408A0"/>
    <w:rsid w:val="00C41DB6"/>
    <w:rsid w:val="00C42D33"/>
    <w:rsid w:val="00C4379E"/>
    <w:rsid w:val="00C44200"/>
    <w:rsid w:val="00C446D7"/>
    <w:rsid w:val="00C44732"/>
    <w:rsid w:val="00C44AF7"/>
    <w:rsid w:val="00C45554"/>
    <w:rsid w:val="00C46825"/>
    <w:rsid w:val="00C50427"/>
    <w:rsid w:val="00C50E8B"/>
    <w:rsid w:val="00C5225A"/>
    <w:rsid w:val="00C5244D"/>
    <w:rsid w:val="00C525D8"/>
    <w:rsid w:val="00C52625"/>
    <w:rsid w:val="00C53009"/>
    <w:rsid w:val="00C539A4"/>
    <w:rsid w:val="00C53CE8"/>
    <w:rsid w:val="00C54018"/>
    <w:rsid w:val="00C548F0"/>
    <w:rsid w:val="00C575A9"/>
    <w:rsid w:val="00C601B8"/>
    <w:rsid w:val="00C60E2A"/>
    <w:rsid w:val="00C60F7C"/>
    <w:rsid w:val="00C61B20"/>
    <w:rsid w:val="00C62E16"/>
    <w:rsid w:val="00C642A3"/>
    <w:rsid w:val="00C642D5"/>
    <w:rsid w:val="00C642E8"/>
    <w:rsid w:val="00C65FE1"/>
    <w:rsid w:val="00C679A7"/>
    <w:rsid w:val="00C67DEA"/>
    <w:rsid w:val="00C7028D"/>
    <w:rsid w:val="00C70B0A"/>
    <w:rsid w:val="00C70C5F"/>
    <w:rsid w:val="00C71FBF"/>
    <w:rsid w:val="00C72547"/>
    <w:rsid w:val="00C72905"/>
    <w:rsid w:val="00C732A3"/>
    <w:rsid w:val="00C7370A"/>
    <w:rsid w:val="00C77D7D"/>
    <w:rsid w:val="00C8022F"/>
    <w:rsid w:val="00C8031E"/>
    <w:rsid w:val="00C80382"/>
    <w:rsid w:val="00C803F1"/>
    <w:rsid w:val="00C81F0C"/>
    <w:rsid w:val="00C8283A"/>
    <w:rsid w:val="00C82EAA"/>
    <w:rsid w:val="00C83D45"/>
    <w:rsid w:val="00C85CA6"/>
    <w:rsid w:val="00C86A1A"/>
    <w:rsid w:val="00C86B78"/>
    <w:rsid w:val="00C873D4"/>
    <w:rsid w:val="00C91124"/>
    <w:rsid w:val="00C911E8"/>
    <w:rsid w:val="00C9189A"/>
    <w:rsid w:val="00C91D64"/>
    <w:rsid w:val="00C91FA8"/>
    <w:rsid w:val="00C924C5"/>
    <w:rsid w:val="00C92C83"/>
    <w:rsid w:val="00C940E2"/>
    <w:rsid w:val="00C944E1"/>
    <w:rsid w:val="00C94C75"/>
    <w:rsid w:val="00C950B4"/>
    <w:rsid w:val="00C96614"/>
    <w:rsid w:val="00C969A7"/>
    <w:rsid w:val="00C97236"/>
    <w:rsid w:val="00C9749A"/>
    <w:rsid w:val="00C97732"/>
    <w:rsid w:val="00C97DCA"/>
    <w:rsid w:val="00C97E31"/>
    <w:rsid w:val="00C97EF5"/>
    <w:rsid w:val="00CA042F"/>
    <w:rsid w:val="00CA0550"/>
    <w:rsid w:val="00CA10D3"/>
    <w:rsid w:val="00CA1F54"/>
    <w:rsid w:val="00CA478E"/>
    <w:rsid w:val="00CA5EA3"/>
    <w:rsid w:val="00CA5FC3"/>
    <w:rsid w:val="00CA761C"/>
    <w:rsid w:val="00CB0272"/>
    <w:rsid w:val="00CB0444"/>
    <w:rsid w:val="00CB055F"/>
    <w:rsid w:val="00CB09FC"/>
    <w:rsid w:val="00CB220E"/>
    <w:rsid w:val="00CB2436"/>
    <w:rsid w:val="00CB2528"/>
    <w:rsid w:val="00CB2A66"/>
    <w:rsid w:val="00CB35AA"/>
    <w:rsid w:val="00CB4AA1"/>
    <w:rsid w:val="00CB66ED"/>
    <w:rsid w:val="00CB6AC4"/>
    <w:rsid w:val="00CB7224"/>
    <w:rsid w:val="00CB7383"/>
    <w:rsid w:val="00CC0124"/>
    <w:rsid w:val="00CC234A"/>
    <w:rsid w:val="00CC2910"/>
    <w:rsid w:val="00CC2E1E"/>
    <w:rsid w:val="00CC36DD"/>
    <w:rsid w:val="00CC3958"/>
    <w:rsid w:val="00CC39BD"/>
    <w:rsid w:val="00CC56B5"/>
    <w:rsid w:val="00CC56CF"/>
    <w:rsid w:val="00CC60B2"/>
    <w:rsid w:val="00CD01B5"/>
    <w:rsid w:val="00CD1180"/>
    <w:rsid w:val="00CD19CC"/>
    <w:rsid w:val="00CD2049"/>
    <w:rsid w:val="00CD2782"/>
    <w:rsid w:val="00CD27E6"/>
    <w:rsid w:val="00CD297F"/>
    <w:rsid w:val="00CD2AB1"/>
    <w:rsid w:val="00CD3289"/>
    <w:rsid w:val="00CD3EE7"/>
    <w:rsid w:val="00CD43A3"/>
    <w:rsid w:val="00CD43B9"/>
    <w:rsid w:val="00CD43E5"/>
    <w:rsid w:val="00CD4CBC"/>
    <w:rsid w:val="00CD521F"/>
    <w:rsid w:val="00CD5F0B"/>
    <w:rsid w:val="00CD5FC5"/>
    <w:rsid w:val="00CD65AF"/>
    <w:rsid w:val="00CE016B"/>
    <w:rsid w:val="00CE0AD5"/>
    <w:rsid w:val="00CE0D12"/>
    <w:rsid w:val="00CE195E"/>
    <w:rsid w:val="00CE1B1E"/>
    <w:rsid w:val="00CE1C71"/>
    <w:rsid w:val="00CE2AAF"/>
    <w:rsid w:val="00CE2BA7"/>
    <w:rsid w:val="00CE2DD5"/>
    <w:rsid w:val="00CE36B2"/>
    <w:rsid w:val="00CE3CC4"/>
    <w:rsid w:val="00CE3CFD"/>
    <w:rsid w:val="00CE3FE5"/>
    <w:rsid w:val="00CE444D"/>
    <w:rsid w:val="00CE578D"/>
    <w:rsid w:val="00CE5E8F"/>
    <w:rsid w:val="00CE6978"/>
    <w:rsid w:val="00CE724C"/>
    <w:rsid w:val="00CE7563"/>
    <w:rsid w:val="00CF0C2D"/>
    <w:rsid w:val="00CF118A"/>
    <w:rsid w:val="00CF11CA"/>
    <w:rsid w:val="00CF1ADF"/>
    <w:rsid w:val="00CF2303"/>
    <w:rsid w:val="00CF2B7D"/>
    <w:rsid w:val="00CF522D"/>
    <w:rsid w:val="00CF5463"/>
    <w:rsid w:val="00CF5D99"/>
    <w:rsid w:val="00CF63C2"/>
    <w:rsid w:val="00CF6A4A"/>
    <w:rsid w:val="00CF6D99"/>
    <w:rsid w:val="00CF6EDF"/>
    <w:rsid w:val="00CF7BAB"/>
    <w:rsid w:val="00D0046B"/>
    <w:rsid w:val="00D006B0"/>
    <w:rsid w:val="00D00AE2"/>
    <w:rsid w:val="00D01A25"/>
    <w:rsid w:val="00D01D14"/>
    <w:rsid w:val="00D0240B"/>
    <w:rsid w:val="00D03195"/>
    <w:rsid w:val="00D04BA9"/>
    <w:rsid w:val="00D050B3"/>
    <w:rsid w:val="00D06A78"/>
    <w:rsid w:val="00D06BCF"/>
    <w:rsid w:val="00D07CFF"/>
    <w:rsid w:val="00D07DB5"/>
    <w:rsid w:val="00D10EC7"/>
    <w:rsid w:val="00D10FEC"/>
    <w:rsid w:val="00D114D3"/>
    <w:rsid w:val="00D11584"/>
    <w:rsid w:val="00D11ABC"/>
    <w:rsid w:val="00D121EB"/>
    <w:rsid w:val="00D12BC8"/>
    <w:rsid w:val="00D13C7D"/>
    <w:rsid w:val="00D1545E"/>
    <w:rsid w:val="00D15712"/>
    <w:rsid w:val="00D158BC"/>
    <w:rsid w:val="00D16DBA"/>
    <w:rsid w:val="00D176E4"/>
    <w:rsid w:val="00D1775C"/>
    <w:rsid w:val="00D1792C"/>
    <w:rsid w:val="00D201C2"/>
    <w:rsid w:val="00D2088E"/>
    <w:rsid w:val="00D213DA"/>
    <w:rsid w:val="00D2222B"/>
    <w:rsid w:val="00D22A39"/>
    <w:rsid w:val="00D245E7"/>
    <w:rsid w:val="00D248D8"/>
    <w:rsid w:val="00D24D1D"/>
    <w:rsid w:val="00D2519A"/>
    <w:rsid w:val="00D2542D"/>
    <w:rsid w:val="00D25568"/>
    <w:rsid w:val="00D25DF2"/>
    <w:rsid w:val="00D25E42"/>
    <w:rsid w:val="00D26D2B"/>
    <w:rsid w:val="00D2711B"/>
    <w:rsid w:val="00D272EE"/>
    <w:rsid w:val="00D276B8"/>
    <w:rsid w:val="00D27C39"/>
    <w:rsid w:val="00D301CC"/>
    <w:rsid w:val="00D3272B"/>
    <w:rsid w:val="00D3373B"/>
    <w:rsid w:val="00D3518E"/>
    <w:rsid w:val="00D3548A"/>
    <w:rsid w:val="00D35604"/>
    <w:rsid w:val="00D36CAC"/>
    <w:rsid w:val="00D36F3D"/>
    <w:rsid w:val="00D3786E"/>
    <w:rsid w:val="00D40059"/>
    <w:rsid w:val="00D403B6"/>
    <w:rsid w:val="00D410CA"/>
    <w:rsid w:val="00D411C6"/>
    <w:rsid w:val="00D417DF"/>
    <w:rsid w:val="00D41935"/>
    <w:rsid w:val="00D41DAA"/>
    <w:rsid w:val="00D429C2"/>
    <w:rsid w:val="00D42C2A"/>
    <w:rsid w:val="00D4359F"/>
    <w:rsid w:val="00D43B9A"/>
    <w:rsid w:val="00D43F0E"/>
    <w:rsid w:val="00D4421B"/>
    <w:rsid w:val="00D44525"/>
    <w:rsid w:val="00D445A2"/>
    <w:rsid w:val="00D44D2F"/>
    <w:rsid w:val="00D44D5F"/>
    <w:rsid w:val="00D45656"/>
    <w:rsid w:val="00D45A52"/>
    <w:rsid w:val="00D46E81"/>
    <w:rsid w:val="00D46EFD"/>
    <w:rsid w:val="00D47A5C"/>
    <w:rsid w:val="00D508BD"/>
    <w:rsid w:val="00D50AB7"/>
    <w:rsid w:val="00D52350"/>
    <w:rsid w:val="00D52757"/>
    <w:rsid w:val="00D52E00"/>
    <w:rsid w:val="00D538D3"/>
    <w:rsid w:val="00D53C1C"/>
    <w:rsid w:val="00D54451"/>
    <w:rsid w:val="00D54E60"/>
    <w:rsid w:val="00D553BB"/>
    <w:rsid w:val="00D5580C"/>
    <w:rsid w:val="00D55B5B"/>
    <w:rsid w:val="00D57FE9"/>
    <w:rsid w:val="00D60679"/>
    <w:rsid w:val="00D609CF"/>
    <w:rsid w:val="00D60AD9"/>
    <w:rsid w:val="00D6175E"/>
    <w:rsid w:val="00D618E9"/>
    <w:rsid w:val="00D61BB8"/>
    <w:rsid w:val="00D62143"/>
    <w:rsid w:val="00D6250B"/>
    <w:rsid w:val="00D6379C"/>
    <w:rsid w:val="00D639C1"/>
    <w:rsid w:val="00D63A01"/>
    <w:rsid w:val="00D65D2F"/>
    <w:rsid w:val="00D6701E"/>
    <w:rsid w:val="00D6731F"/>
    <w:rsid w:val="00D67757"/>
    <w:rsid w:val="00D70557"/>
    <w:rsid w:val="00D70784"/>
    <w:rsid w:val="00D710EF"/>
    <w:rsid w:val="00D71C0C"/>
    <w:rsid w:val="00D72301"/>
    <w:rsid w:val="00D7257A"/>
    <w:rsid w:val="00D7335F"/>
    <w:rsid w:val="00D73965"/>
    <w:rsid w:val="00D73B07"/>
    <w:rsid w:val="00D761AA"/>
    <w:rsid w:val="00D76AD6"/>
    <w:rsid w:val="00D76F25"/>
    <w:rsid w:val="00D7727D"/>
    <w:rsid w:val="00D77AD9"/>
    <w:rsid w:val="00D80724"/>
    <w:rsid w:val="00D835CF"/>
    <w:rsid w:val="00D83800"/>
    <w:rsid w:val="00D83BA2"/>
    <w:rsid w:val="00D83CD0"/>
    <w:rsid w:val="00D83E56"/>
    <w:rsid w:val="00D83F56"/>
    <w:rsid w:val="00D851DB"/>
    <w:rsid w:val="00D853AC"/>
    <w:rsid w:val="00D85F08"/>
    <w:rsid w:val="00D863FC"/>
    <w:rsid w:val="00D86EBF"/>
    <w:rsid w:val="00D913E9"/>
    <w:rsid w:val="00D92A7C"/>
    <w:rsid w:val="00D93DA4"/>
    <w:rsid w:val="00D943B5"/>
    <w:rsid w:val="00D9472F"/>
    <w:rsid w:val="00D95465"/>
    <w:rsid w:val="00D957CC"/>
    <w:rsid w:val="00D95C48"/>
    <w:rsid w:val="00D967A0"/>
    <w:rsid w:val="00D96B4E"/>
    <w:rsid w:val="00DA0941"/>
    <w:rsid w:val="00DA13E5"/>
    <w:rsid w:val="00DA2B2E"/>
    <w:rsid w:val="00DA3083"/>
    <w:rsid w:val="00DA3807"/>
    <w:rsid w:val="00DA3BE9"/>
    <w:rsid w:val="00DA3F9E"/>
    <w:rsid w:val="00DA4D8B"/>
    <w:rsid w:val="00DA5B27"/>
    <w:rsid w:val="00DA7558"/>
    <w:rsid w:val="00DA7C09"/>
    <w:rsid w:val="00DB050E"/>
    <w:rsid w:val="00DB0B18"/>
    <w:rsid w:val="00DB0C2A"/>
    <w:rsid w:val="00DB13E1"/>
    <w:rsid w:val="00DB2365"/>
    <w:rsid w:val="00DB345A"/>
    <w:rsid w:val="00DB441A"/>
    <w:rsid w:val="00DB4AB8"/>
    <w:rsid w:val="00DB4C06"/>
    <w:rsid w:val="00DB73E2"/>
    <w:rsid w:val="00DB7742"/>
    <w:rsid w:val="00DC085E"/>
    <w:rsid w:val="00DC17AB"/>
    <w:rsid w:val="00DC28A6"/>
    <w:rsid w:val="00DC34B6"/>
    <w:rsid w:val="00DC3739"/>
    <w:rsid w:val="00DC37D7"/>
    <w:rsid w:val="00DC3FE4"/>
    <w:rsid w:val="00DC53BD"/>
    <w:rsid w:val="00DC53F5"/>
    <w:rsid w:val="00DC62AF"/>
    <w:rsid w:val="00DC6BDE"/>
    <w:rsid w:val="00DC70E3"/>
    <w:rsid w:val="00DC7119"/>
    <w:rsid w:val="00DC7224"/>
    <w:rsid w:val="00DD0A00"/>
    <w:rsid w:val="00DD1C27"/>
    <w:rsid w:val="00DD2EFA"/>
    <w:rsid w:val="00DD34D0"/>
    <w:rsid w:val="00DD3F6C"/>
    <w:rsid w:val="00DD4127"/>
    <w:rsid w:val="00DD4659"/>
    <w:rsid w:val="00DD4742"/>
    <w:rsid w:val="00DD51C4"/>
    <w:rsid w:val="00DD72E3"/>
    <w:rsid w:val="00DD764D"/>
    <w:rsid w:val="00DD7948"/>
    <w:rsid w:val="00DE00C2"/>
    <w:rsid w:val="00DE092A"/>
    <w:rsid w:val="00DE0D0E"/>
    <w:rsid w:val="00DE0FA6"/>
    <w:rsid w:val="00DE116E"/>
    <w:rsid w:val="00DE155E"/>
    <w:rsid w:val="00DE1962"/>
    <w:rsid w:val="00DE1E19"/>
    <w:rsid w:val="00DE327B"/>
    <w:rsid w:val="00DE35D9"/>
    <w:rsid w:val="00DE3D3F"/>
    <w:rsid w:val="00DE3FBA"/>
    <w:rsid w:val="00DE591F"/>
    <w:rsid w:val="00DE5B78"/>
    <w:rsid w:val="00DE7229"/>
    <w:rsid w:val="00DF01CE"/>
    <w:rsid w:val="00DF07D8"/>
    <w:rsid w:val="00DF0910"/>
    <w:rsid w:val="00DF0C5D"/>
    <w:rsid w:val="00DF152E"/>
    <w:rsid w:val="00DF1ECA"/>
    <w:rsid w:val="00DF23DF"/>
    <w:rsid w:val="00DF29FA"/>
    <w:rsid w:val="00DF4988"/>
    <w:rsid w:val="00DF5E4C"/>
    <w:rsid w:val="00DF6936"/>
    <w:rsid w:val="00DF6F26"/>
    <w:rsid w:val="00DF7869"/>
    <w:rsid w:val="00DF7FAF"/>
    <w:rsid w:val="00E007F9"/>
    <w:rsid w:val="00E00F0A"/>
    <w:rsid w:val="00E015FA"/>
    <w:rsid w:val="00E02602"/>
    <w:rsid w:val="00E03006"/>
    <w:rsid w:val="00E03403"/>
    <w:rsid w:val="00E03580"/>
    <w:rsid w:val="00E04594"/>
    <w:rsid w:val="00E04E4F"/>
    <w:rsid w:val="00E04F5C"/>
    <w:rsid w:val="00E07375"/>
    <w:rsid w:val="00E100D2"/>
    <w:rsid w:val="00E1170B"/>
    <w:rsid w:val="00E1203C"/>
    <w:rsid w:val="00E120FF"/>
    <w:rsid w:val="00E124C5"/>
    <w:rsid w:val="00E12971"/>
    <w:rsid w:val="00E12B60"/>
    <w:rsid w:val="00E134E0"/>
    <w:rsid w:val="00E14268"/>
    <w:rsid w:val="00E14522"/>
    <w:rsid w:val="00E149D4"/>
    <w:rsid w:val="00E1597F"/>
    <w:rsid w:val="00E16382"/>
    <w:rsid w:val="00E16AD7"/>
    <w:rsid w:val="00E17D0B"/>
    <w:rsid w:val="00E207F9"/>
    <w:rsid w:val="00E20FCA"/>
    <w:rsid w:val="00E21B4D"/>
    <w:rsid w:val="00E23A83"/>
    <w:rsid w:val="00E24F50"/>
    <w:rsid w:val="00E26A3C"/>
    <w:rsid w:val="00E3087B"/>
    <w:rsid w:val="00E30CCC"/>
    <w:rsid w:val="00E32DBE"/>
    <w:rsid w:val="00E32F16"/>
    <w:rsid w:val="00E342AA"/>
    <w:rsid w:val="00E3529B"/>
    <w:rsid w:val="00E35CD5"/>
    <w:rsid w:val="00E36CB7"/>
    <w:rsid w:val="00E37234"/>
    <w:rsid w:val="00E373BF"/>
    <w:rsid w:val="00E40FD3"/>
    <w:rsid w:val="00E414A5"/>
    <w:rsid w:val="00E41B47"/>
    <w:rsid w:val="00E42814"/>
    <w:rsid w:val="00E442DE"/>
    <w:rsid w:val="00E44409"/>
    <w:rsid w:val="00E4534B"/>
    <w:rsid w:val="00E453F9"/>
    <w:rsid w:val="00E45733"/>
    <w:rsid w:val="00E45E6F"/>
    <w:rsid w:val="00E46342"/>
    <w:rsid w:val="00E46708"/>
    <w:rsid w:val="00E47E8E"/>
    <w:rsid w:val="00E503E9"/>
    <w:rsid w:val="00E506A1"/>
    <w:rsid w:val="00E51F11"/>
    <w:rsid w:val="00E524DA"/>
    <w:rsid w:val="00E5252E"/>
    <w:rsid w:val="00E526A3"/>
    <w:rsid w:val="00E53A10"/>
    <w:rsid w:val="00E54A19"/>
    <w:rsid w:val="00E54EE2"/>
    <w:rsid w:val="00E55938"/>
    <w:rsid w:val="00E56643"/>
    <w:rsid w:val="00E61684"/>
    <w:rsid w:val="00E61952"/>
    <w:rsid w:val="00E62392"/>
    <w:rsid w:val="00E62ADE"/>
    <w:rsid w:val="00E63962"/>
    <w:rsid w:val="00E64A85"/>
    <w:rsid w:val="00E64B1F"/>
    <w:rsid w:val="00E65DC2"/>
    <w:rsid w:val="00E66153"/>
    <w:rsid w:val="00E667EB"/>
    <w:rsid w:val="00E66FF8"/>
    <w:rsid w:val="00E67228"/>
    <w:rsid w:val="00E6740A"/>
    <w:rsid w:val="00E67556"/>
    <w:rsid w:val="00E675BB"/>
    <w:rsid w:val="00E676BD"/>
    <w:rsid w:val="00E6794D"/>
    <w:rsid w:val="00E67BD8"/>
    <w:rsid w:val="00E70067"/>
    <w:rsid w:val="00E7017E"/>
    <w:rsid w:val="00E70EB7"/>
    <w:rsid w:val="00E7221D"/>
    <w:rsid w:val="00E7285D"/>
    <w:rsid w:val="00E72A60"/>
    <w:rsid w:val="00E72D2D"/>
    <w:rsid w:val="00E73C15"/>
    <w:rsid w:val="00E74B8C"/>
    <w:rsid w:val="00E76CF8"/>
    <w:rsid w:val="00E80233"/>
    <w:rsid w:val="00E8104C"/>
    <w:rsid w:val="00E84538"/>
    <w:rsid w:val="00E8458F"/>
    <w:rsid w:val="00E866F7"/>
    <w:rsid w:val="00E8770F"/>
    <w:rsid w:val="00E920AB"/>
    <w:rsid w:val="00E921BF"/>
    <w:rsid w:val="00E92BAB"/>
    <w:rsid w:val="00E92DFC"/>
    <w:rsid w:val="00E92F23"/>
    <w:rsid w:val="00E9379A"/>
    <w:rsid w:val="00E93A15"/>
    <w:rsid w:val="00E93ADD"/>
    <w:rsid w:val="00E94094"/>
    <w:rsid w:val="00E94244"/>
    <w:rsid w:val="00E9535E"/>
    <w:rsid w:val="00E95475"/>
    <w:rsid w:val="00E97A4A"/>
    <w:rsid w:val="00EA0A1C"/>
    <w:rsid w:val="00EA1625"/>
    <w:rsid w:val="00EA1718"/>
    <w:rsid w:val="00EA213B"/>
    <w:rsid w:val="00EA2E81"/>
    <w:rsid w:val="00EA3618"/>
    <w:rsid w:val="00EA3B53"/>
    <w:rsid w:val="00EA60BE"/>
    <w:rsid w:val="00EA68FB"/>
    <w:rsid w:val="00EA6F80"/>
    <w:rsid w:val="00EA7511"/>
    <w:rsid w:val="00EA7AE7"/>
    <w:rsid w:val="00EB05CA"/>
    <w:rsid w:val="00EB07C2"/>
    <w:rsid w:val="00EB1145"/>
    <w:rsid w:val="00EB15AD"/>
    <w:rsid w:val="00EB1CB7"/>
    <w:rsid w:val="00EB1F6A"/>
    <w:rsid w:val="00EB3154"/>
    <w:rsid w:val="00EB43CB"/>
    <w:rsid w:val="00EB5A1F"/>
    <w:rsid w:val="00EB6005"/>
    <w:rsid w:val="00EB62E9"/>
    <w:rsid w:val="00EB6F5B"/>
    <w:rsid w:val="00EC161D"/>
    <w:rsid w:val="00EC1A2A"/>
    <w:rsid w:val="00EC1AAE"/>
    <w:rsid w:val="00EC21DF"/>
    <w:rsid w:val="00EC2A3B"/>
    <w:rsid w:val="00EC31F2"/>
    <w:rsid w:val="00EC371B"/>
    <w:rsid w:val="00EC4219"/>
    <w:rsid w:val="00EC586A"/>
    <w:rsid w:val="00EC6385"/>
    <w:rsid w:val="00EC6DC4"/>
    <w:rsid w:val="00EC761C"/>
    <w:rsid w:val="00ED00F0"/>
    <w:rsid w:val="00ED0C92"/>
    <w:rsid w:val="00ED0F96"/>
    <w:rsid w:val="00ED12C7"/>
    <w:rsid w:val="00ED2A4F"/>
    <w:rsid w:val="00ED583B"/>
    <w:rsid w:val="00ED6149"/>
    <w:rsid w:val="00ED775F"/>
    <w:rsid w:val="00ED78F0"/>
    <w:rsid w:val="00ED7C73"/>
    <w:rsid w:val="00EE0924"/>
    <w:rsid w:val="00EE0A74"/>
    <w:rsid w:val="00EE29B6"/>
    <w:rsid w:val="00EE30BB"/>
    <w:rsid w:val="00EE364F"/>
    <w:rsid w:val="00EE397F"/>
    <w:rsid w:val="00EE4B83"/>
    <w:rsid w:val="00EE5B51"/>
    <w:rsid w:val="00EE64BF"/>
    <w:rsid w:val="00EE71EE"/>
    <w:rsid w:val="00EF0087"/>
    <w:rsid w:val="00EF062F"/>
    <w:rsid w:val="00EF110A"/>
    <w:rsid w:val="00EF161D"/>
    <w:rsid w:val="00EF2924"/>
    <w:rsid w:val="00EF2AD7"/>
    <w:rsid w:val="00EF3F28"/>
    <w:rsid w:val="00EF413C"/>
    <w:rsid w:val="00EF4529"/>
    <w:rsid w:val="00EF788B"/>
    <w:rsid w:val="00F00A87"/>
    <w:rsid w:val="00F00D78"/>
    <w:rsid w:val="00F04B83"/>
    <w:rsid w:val="00F05006"/>
    <w:rsid w:val="00F055BD"/>
    <w:rsid w:val="00F05BF2"/>
    <w:rsid w:val="00F062DC"/>
    <w:rsid w:val="00F06AC0"/>
    <w:rsid w:val="00F06EE2"/>
    <w:rsid w:val="00F07B66"/>
    <w:rsid w:val="00F106A4"/>
    <w:rsid w:val="00F11B22"/>
    <w:rsid w:val="00F11C1F"/>
    <w:rsid w:val="00F12223"/>
    <w:rsid w:val="00F127E7"/>
    <w:rsid w:val="00F1331B"/>
    <w:rsid w:val="00F13AA3"/>
    <w:rsid w:val="00F14BF4"/>
    <w:rsid w:val="00F14EE5"/>
    <w:rsid w:val="00F156FB"/>
    <w:rsid w:val="00F1716A"/>
    <w:rsid w:val="00F21321"/>
    <w:rsid w:val="00F218EA"/>
    <w:rsid w:val="00F22635"/>
    <w:rsid w:val="00F238EA"/>
    <w:rsid w:val="00F23B89"/>
    <w:rsid w:val="00F2474C"/>
    <w:rsid w:val="00F2549F"/>
    <w:rsid w:val="00F25BA9"/>
    <w:rsid w:val="00F25DA4"/>
    <w:rsid w:val="00F27AF4"/>
    <w:rsid w:val="00F310AA"/>
    <w:rsid w:val="00F3140A"/>
    <w:rsid w:val="00F31805"/>
    <w:rsid w:val="00F3192C"/>
    <w:rsid w:val="00F31D3F"/>
    <w:rsid w:val="00F32162"/>
    <w:rsid w:val="00F32D15"/>
    <w:rsid w:val="00F33C9C"/>
    <w:rsid w:val="00F33E20"/>
    <w:rsid w:val="00F340A1"/>
    <w:rsid w:val="00F343F4"/>
    <w:rsid w:val="00F358E3"/>
    <w:rsid w:val="00F3672D"/>
    <w:rsid w:val="00F36D73"/>
    <w:rsid w:val="00F37E0C"/>
    <w:rsid w:val="00F40379"/>
    <w:rsid w:val="00F40F61"/>
    <w:rsid w:val="00F420C6"/>
    <w:rsid w:val="00F42AC0"/>
    <w:rsid w:val="00F42BCD"/>
    <w:rsid w:val="00F42DE1"/>
    <w:rsid w:val="00F43C3B"/>
    <w:rsid w:val="00F4415F"/>
    <w:rsid w:val="00F44297"/>
    <w:rsid w:val="00F4442D"/>
    <w:rsid w:val="00F45011"/>
    <w:rsid w:val="00F457DF"/>
    <w:rsid w:val="00F45C44"/>
    <w:rsid w:val="00F467D4"/>
    <w:rsid w:val="00F4719C"/>
    <w:rsid w:val="00F47680"/>
    <w:rsid w:val="00F4A44A"/>
    <w:rsid w:val="00F50807"/>
    <w:rsid w:val="00F51290"/>
    <w:rsid w:val="00F525A4"/>
    <w:rsid w:val="00F52676"/>
    <w:rsid w:val="00F52B01"/>
    <w:rsid w:val="00F54E7B"/>
    <w:rsid w:val="00F5580F"/>
    <w:rsid w:val="00F55FA2"/>
    <w:rsid w:val="00F5760F"/>
    <w:rsid w:val="00F5CAB2"/>
    <w:rsid w:val="00F60979"/>
    <w:rsid w:val="00F609C7"/>
    <w:rsid w:val="00F60D26"/>
    <w:rsid w:val="00F60D43"/>
    <w:rsid w:val="00F632DE"/>
    <w:rsid w:val="00F65D5C"/>
    <w:rsid w:val="00F66D5B"/>
    <w:rsid w:val="00F673CE"/>
    <w:rsid w:val="00F67C31"/>
    <w:rsid w:val="00F70590"/>
    <w:rsid w:val="00F711C6"/>
    <w:rsid w:val="00F718D3"/>
    <w:rsid w:val="00F73058"/>
    <w:rsid w:val="00F73475"/>
    <w:rsid w:val="00F739E1"/>
    <w:rsid w:val="00F7400A"/>
    <w:rsid w:val="00F7445D"/>
    <w:rsid w:val="00F74806"/>
    <w:rsid w:val="00F75079"/>
    <w:rsid w:val="00F752DF"/>
    <w:rsid w:val="00F75514"/>
    <w:rsid w:val="00F75F8D"/>
    <w:rsid w:val="00F76F7B"/>
    <w:rsid w:val="00F776C7"/>
    <w:rsid w:val="00F77D40"/>
    <w:rsid w:val="00F77DF8"/>
    <w:rsid w:val="00F80B8C"/>
    <w:rsid w:val="00F81666"/>
    <w:rsid w:val="00F81B03"/>
    <w:rsid w:val="00F82A61"/>
    <w:rsid w:val="00F82E70"/>
    <w:rsid w:val="00F832A3"/>
    <w:rsid w:val="00F83536"/>
    <w:rsid w:val="00F83BF5"/>
    <w:rsid w:val="00F83CA4"/>
    <w:rsid w:val="00F84223"/>
    <w:rsid w:val="00F847E3"/>
    <w:rsid w:val="00F84830"/>
    <w:rsid w:val="00F84D0D"/>
    <w:rsid w:val="00F851CA"/>
    <w:rsid w:val="00F853E0"/>
    <w:rsid w:val="00F85EE8"/>
    <w:rsid w:val="00F8624E"/>
    <w:rsid w:val="00F8646A"/>
    <w:rsid w:val="00F86677"/>
    <w:rsid w:val="00F86A0C"/>
    <w:rsid w:val="00F86B17"/>
    <w:rsid w:val="00F86D70"/>
    <w:rsid w:val="00F877C1"/>
    <w:rsid w:val="00F87A4B"/>
    <w:rsid w:val="00F914CF"/>
    <w:rsid w:val="00F92827"/>
    <w:rsid w:val="00F94B87"/>
    <w:rsid w:val="00F94BC2"/>
    <w:rsid w:val="00F94D3A"/>
    <w:rsid w:val="00F953A7"/>
    <w:rsid w:val="00F95D75"/>
    <w:rsid w:val="00F960B4"/>
    <w:rsid w:val="00F97E95"/>
    <w:rsid w:val="00F97ED5"/>
    <w:rsid w:val="00FA0646"/>
    <w:rsid w:val="00FA0759"/>
    <w:rsid w:val="00FA15E6"/>
    <w:rsid w:val="00FA1EB5"/>
    <w:rsid w:val="00FA2A7E"/>
    <w:rsid w:val="00FA2D82"/>
    <w:rsid w:val="00FA31E6"/>
    <w:rsid w:val="00FA3349"/>
    <w:rsid w:val="00FA36C5"/>
    <w:rsid w:val="00FA4695"/>
    <w:rsid w:val="00FA5263"/>
    <w:rsid w:val="00FA5C55"/>
    <w:rsid w:val="00FA6214"/>
    <w:rsid w:val="00FA723A"/>
    <w:rsid w:val="00FA77C7"/>
    <w:rsid w:val="00FA7D03"/>
    <w:rsid w:val="00FA7F28"/>
    <w:rsid w:val="00FB0786"/>
    <w:rsid w:val="00FB083B"/>
    <w:rsid w:val="00FB12F9"/>
    <w:rsid w:val="00FB1595"/>
    <w:rsid w:val="00FB183B"/>
    <w:rsid w:val="00FB1B49"/>
    <w:rsid w:val="00FB2618"/>
    <w:rsid w:val="00FB2D85"/>
    <w:rsid w:val="00FB3402"/>
    <w:rsid w:val="00FB3861"/>
    <w:rsid w:val="00FB3DCD"/>
    <w:rsid w:val="00FB504A"/>
    <w:rsid w:val="00FB5D07"/>
    <w:rsid w:val="00FB622B"/>
    <w:rsid w:val="00FB6573"/>
    <w:rsid w:val="00FB6680"/>
    <w:rsid w:val="00FB6BC8"/>
    <w:rsid w:val="00FC02A5"/>
    <w:rsid w:val="00FC05C6"/>
    <w:rsid w:val="00FC0E8A"/>
    <w:rsid w:val="00FC18A2"/>
    <w:rsid w:val="00FC1EE4"/>
    <w:rsid w:val="00FC2FD8"/>
    <w:rsid w:val="00FC3213"/>
    <w:rsid w:val="00FC50FF"/>
    <w:rsid w:val="00FC5126"/>
    <w:rsid w:val="00FC7C9A"/>
    <w:rsid w:val="00FD0CED"/>
    <w:rsid w:val="00FD0DC8"/>
    <w:rsid w:val="00FD23F8"/>
    <w:rsid w:val="00FD2A99"/>
    <w:rsid w:val="00FD2E8D"/>
    <w:rsid w:val="00FD2FDB"/>
    <w:rsid w:val="00FD387C"/>
    <w:rsid w:val="00FD4015"/>
    <w:rsid w:val="00FD406A"/>
    <w:rsid w:val="00FD479F"/>
    <w:rsid w:val="00FD5317"/>
    <w:rsid w:val="00FD65B7"/>
    <w:rsid w:val="00FD6FA9"/>
    <w:rsid w:val="00FD73F9"/>
    <w:rsid w:val="00FD7CDC"/>
    <w:rsid w:val="00FE094A"/>
    <w:rsid w:val="00FE0D42"/>
    <w:rsid w:val="00FE21FA"/>
    <w:rsid w:val="00FE26D8"/>
    <w:rsid w:val="00FE2A6A"/>
    <w:rsid w:val="00FE399B"/>
    <w:rsid w:val="00FE3F3B"/>
    <w:rsid w:val="00FE4BF7"/>
    <w:rsid w:val="00FE59C6"/>
    <w:rsid w:val="00FE5C68"/>
    <w:rsid w:val="00FE69DE"/>
    <w:rsid w:val="00FF084C"/>
    <w:rsid w:val="00FF0C02"/>
    <w:rsid w:val="00FF0CAB"/>
    <w:rsid w:val="00FF1520"/>
    <w:rsid w:val="00FF1833"/>
    <w:rsid w:val="00FF1CBF"/>
    <w:rsid w:val="00FF3AB3"/>
    <w:rsid w:val="00FF45E5"/>
    <w:rsid w:val="00FF4763"/>
    <w:rsid w:val="00FF5339"/>
    <w:rsid w:val="00FF75DF"/>
    <w:rsid w:val="00FF76FF"/>
    <w:rsid w:val="01266F7A"/>
    <w:rsid w:val="014833F9"/>
    <w:rsid w:val="01AC4CB9"/>
    <w:rsid w:val="01B7BC64"/>
    <w:rsid w:val="01E3650B"/>
    <w:rsid w:val="01EF2E52"/>
    <w:rsid w:val="01F55F31"/>
    <w:rsid w:val="021ABA46"/>
    <w:rsid w:val="02240758"/>
    <w:rsid w:val="0325A793"/>
    <w:rsid w:val="0352E284"/>
    <w:rsid w:val="037573DE"/>
    <w:rsid w:val="0382C089"/>
    <w:rsid w:val="03C0CB7C"/>
    <w:rsid w:val="042D1FA8"/>
    <w:rsid w:val="0431C91B"/>
    <w:rsid w:val="04415EDA"/>
    <w:rsid w:val="0492E3BE"/>
    <w:rsid w:val="04A7F662"/>
    <w:rsid w:val="04F33C14"/>
    <w:rsid w:val="050A0071"/>
    <w:rsid w:val="053E95DF"/>
    <w:rsid w:val="056E489D"/>
    <w:rsid w:val="05D6A6B1"/>
    <w:rsid w:val="05E00F4E"/>
    <w:rsid w:val="05E58EDA"/>
    <w:rsid w:val="05EEB55E"/>
    <w:rsid w:val="06233350"/>
    <w:rsid w:val="064E65C3"/>
    <w:rsid w:val="0661AF5B"/>
    <w:rsid w:val="0696FB80"/>
    <w:rsid w:val="06ADBF8D"/>
    <w:rsid w:val="06BBB938"/>
    <w:rsid w:val="06CA2E3F"/>
    <w:rsid w:val="070AE24C"/>
    <w:rsid w:val="07698343"/>
    <w:rsid w:val="0770603D"/>
    <w:rsid w:val="07726B18"/>
    <w:rsid w:val="07915FFF"/>
    <w:rsid w:val="07A77484"/>
    <w:rsid w:val="07EB3B6E"/>
    <w:rsid w:val="07F015BE"/>
    <w:rsid w:val="07F7167A"/>
    <w:rsid w:val="08156AFC"/>
    <w:rsid w:val="08205272"/>
    <w:rsid w:val="082B9CA8"/>
    <w:rsid w:val="083FC8CF"/>
    <w:rsid w:val="087EBB3E"/>
    <w:rsid w:val="08884623"/>
    <w:rsid w:val="08B39EEF"/>
    <w:rsid w:val="08D9496A"/>
    <w:rsid w:val="09167B0E"/>
    <w:rsid w:val="094F847F"/>
    <w:rsid w:val="09935DE8"/>
    <w:rsid w:val="099A3CF6"/>
    <w:rsid w:val="09B90BC0"/>
    <w:rsid w:val="09C95698"/>
    <w:rsid w:val="0A1B45F8"/>
    <w:rsid w:val="0A3E0E69"/>
    <w:rsid w:val="0A55F1D1"/>
    <w:rsid w:val="0A572B92"/>
    <w:rsid w:val="0A59CBB4"/>
    <w:rsid w:val="0A79205B"/>
    <w:rsid w:val="0A7E573C"/>
    <w:rsid w:val="0AB52FDA"/>
    <w:rsid w:val="0ABDDC95"/>
    <w:rsid w:val="0ADCBC49"/>
    <w:rsid w:val="0AFBA30A"/>
    <w:rsid w:val="0B01950E"/>
    <w:rsid w:val="0B0BBF2A"/>
    <w:rsid w:val="0B16A00B"/>
    <w:rsid w:val="0B5585D0"/>
    <w:rsid w:val="0B617BF8"/>
    <w:rsid w:val="0B7F5BDB"/>
    <w:rsid w:val="0B81E659"/>
    <w:rsid w:val="0B87F064"/>
    <w:rsid w:val="0B8DFCEF"/>
    <w:rsid w:val="0B8E93AB"/>
    <w:rsid w:val="0BA08BDD"/>
    <w:rsid w:val="0BBBEC2E"/>
    <w:rsid w:val="0BEC0C65"/>
    <w:rsid w:val="0BF62668"/>
    <w:rsid w:val="0C0D60FC"/>
    <w:rsid w:val="0C2B6B50"/>
    <w:rsid w:val="0CA91009"/>
    <w:rsid w:val="0CCFBE62"/>
    <w:rsid w:val="0CDE52D5"/>
    <w:rsid w:val="0CEDFD1D"/>
    <w:rsid w:val="0D09D5E3"/>
    <w:rsid w:val="0D0E9B8A"/>
    <w:rsid w:val="0D4F08F7"/>
    <w:rsid w:val="0D8CE248"/>
    <w:rsid w:val="0D8D29F8"/>
    <w:rsid w:val="0E0BA6D9"/>
    <w:rsid w:val="0E0CEB72"/>
    <w:rsid w:val="0E34AE7F"/>
    <w:rsid w:val="0E4C3393"/>
    <w:rsid w:val="0E6FAD2B"/>
    <w:rsid w:val="0ED5F8D3"/>
    <w:rsid w:val="0EF7BFE3"/>
    <w:rsid w:val="0F0531DB"/>
    <w:rsid w:val="0F311F64"/>
    <w:rsid w:val="0F4EB681"/>
    <w:rsid w:val="0F7D84DD"/>
    <w:rsid w:val="0FBCEE4C"/>
    <w:rsid w:val="10415F52"/>
    <w:rsid w:val="1052DBF8"/>
    <w:rsid w:val="105E5602"/>
    <w:rsid w:val="108A65FF"/>
    <w:rsid w:val="10BDC617"/>
    <w:rsid w:val="10E3DE76"/>
    <w:rsid w:val="114D1973"/>
    <w:rsid w:val="1156DDA3"/>
    <w:rsid w:val="116F44EC"/>
    <w:rsid w:val="11CCC65D"/>
    <w:rsid w:val="120B4D6C"/>
    <w:rsid w:val="1262E1B6"/>
    <w:rsid w:val="12656DBB"/>
    <w:rsid w:val="12D782D1"/>
    <w:rsid w:val="1341F5FF"/>
    <w:rsid w:val="1347DFA4"/>
    <w:rsid w:val="1376BC6C"/>
    <w:rsid w:val="13C3213B"/>
    <w:rsid w:val="13DF540E"/>
    <w:rsid w:val="13E4715C"/>
    <w:rsid w:val="13EE55B5"/>
    <w:rsid w:val="1407EA86"/>
    <w:rsid w:val="14103CB3"/>
    <w:rsid w:val="142699F2"/>
    <w:rsid w:val="145064F4"/>
    <w:rsid w:val="145D2EB7"/>
    <w:rsid w:val="14C60186"/>
    <w:rsid w:val="14E3813B"/>
    <w:rsid w:val="14EFAA82"/>
    <w:rsid w:val="151A4E14"/>
    <w:rsid w:val="153C3897"/>
    <w:rsid w:val="15420EDC"/>
    <w:rsid w:val="154AB9AD"/>
    <w:rsid w:val="154B3CF1"/>
    <w:rsid w:val="155B3F7C"/>
    <w:rsid w:val="15731CD3"/>
    <w:rsid w:val="15809B7C"/>
    <w:rsid w:val="15DE00C3"/>
    <w:rsid w:val="163D236F"/>
    <w:rsid w:val="16480367"/>
    <w:rsid w:val="164C667A"/>
    <w:rsid w:val="164FF24F"/>
    <w:rsid w:val="16A79A80"/>
    <w:rsid w:val="16BFAB84"/>
    <w:rsid w:val="16CFF411"/>
    <w:rsid w:val="17072E77"/>
    <w:rsid w:val="17270E5A"/>
    <w:rsid w:val="1745037C"/>
    <w:rsid w:val="177C17DC"/>
    <w:rsid w:val="17949995"/>
    <w:rsid w:val="17A8338F"/>
    <w:rsid w:val="17AB26C5"/>
    <w:rsid w:val="182EEE5C"/>
    <w:rsid w:val="1852D639"/>
    <w:rsid w:val="18960238"/>
    <w:rsid w:val="189FA34A"/>
    <w:rsid w:val="18FE9623"/>
    <w:rsid w:val="192F2586"/>
    <w:rsid w:val="1949149C"/>
    <w:rsid w:val="194C0472"/>
    <w:rsid w:val="1953A523"/>
    <w:rsid w:val="19EE9FED"/>
    <w:rsid w:val="1A98A687"/>
    <w:rsid w:val="1AC46BD7"/>
    <w:rsid w:val="1ACECEAB"/>
    <w:rsid w:val="1AEC31D3"/>
    <w:rsid w:val="1AEC4C92"/>
    <w:rsid w:val="1AF08DB6"/>
    <w:rsid w:val="1AFCD881"/>
    <w:rsid w:val="1B621F42"/>
    <w:rsid w:val="1BAE4758"/>
    <w:rsid w:val="1BC687CD"/>
    <w:rsid w:val="1BFD3F27"/>
    <w:rsid w:val="1C2D33A4"/>
    <w:rsid w:val="1C4E20AC"/>
    <w:rsid w:val="1C5B1EDB"/>
    <w:rsid w:val="1C5BF735"/>
    <w:rsid w:val="1C6CC314"/>
    <w:rsid w:val="1CDD9703"/>
    <w:rsid w:val="1D7070E5"/>
    <w:rsid w:val="1DA25752"/>
    <w:rsid w:val="1E1734E3"/>
    <w:rsid w:val="1E57785F"/>
    <w:rsid w:val="1E63BDAD"/>
    <w:rsid w:val="1EA8671F"/>
    <w:rsid w:val="1EF7618D"/>
    <w:rsid w:val="1F0CD04A"/>
    <w:rsid w:val="1F257B0D"/>
    <w:rsid w:val="1F290363"/>
    <w:rsid w:val="1F6434C9"/>
    <w:rsid w:val="1F7FECDC"/>
    <w:rsid w:val="1FA39C12"/>
    <w:rsid w:val="1FAA678A"/>
    <w:rsid w:val="1FB7907C"/>
    <w:rsid w:val="1FB869FC"/>
    <w:rsid w:val="1FF348C0"/>
    <w:rsid w:val="1FF749CB"/>
    <w:rsid w:val="200BCA68"/>
    <w:rsid w:val="202C81A5"/>
    <w:rsid w:val="202E99AC"/>
    <w:rsid w:val="2059A5F6"/>
    <w:rsid w:val="2072F856"/>
    <w:rsid w:val="208106B1"/>
    <w:rsid w:val="211FF70D"/>
    <w:rsid w:val="212BD7A5"/>
    <w:rsid w:val="217984DB"/>
    <w:rsid w:val="2185FCA2"/>
    <w:rsid w:val="21889680"/>
    <w:rsid w:val="21E3847F"/>
    <w:rsid w:val="21FD048D"/>
    <w:rsid w:val="222DE812"/>
    <w:rsid w:val="22898734"/>
    <w:rsid w:val="228C22ED"/>
    <w:rsid w:val="22BB755E"/>
    <w:rsid w:val="22CCD48C"/>
    <w:rsid w:val="22D04FE2"/>
    <w:rsid w:val="22DB89B4"/>
    <w:rsid w:val="22F29ADE"/>
    <w:rsid w:val="2309EA0F"/>
    <w:rsid w:val="231B8522"/>
    <w:rsid w:val="232000F2"/>
    <w:rsid w:val="235AC969"/>
    <w:rsid w:val="23E94429"/>
    <w:rsid w:val="23ECB4A3"/>
    <w:rsid w:val="2406C24E"/>
    <w:rsid w:val="241FE420"/>
    <w:rsid w:val="2438C668"/>
    <w:rsid w:val="24E9FDC5"/>
    <w:rsid w:val="2526C434"/>
    <w:rsid w:val="254802DA"/>
    <w:rsid w:val="25765158"/>
    <w:rsid w:val="25A15479"/>
    <w:rsid w:val="25D224D3"/>
    <w:rsid w:val="25E893EB"/>
    <w:rsid w:val="25FCA049"/>
    <w:rsid w:val="2610FDEE"/>
    <w:rsid w:val="261961DE"/>
    <w:rsid w:val="261AD07E"/>
    <w:rsid w:val="26281091"/>
    <w:rsid w:val="265728B3"/>
    <w:rsid w:val="2687D4EC"/>
    <w:rsid w:val="26E6F295"/>
    <w:rsid w:val="27216800"/>
    <w:rsid w:val="27AD3769"/>
    <w:rsid w:val="27C3DA17"/>
    <w:rsid w:val="28154284"/>
    <w:rsid w:val="2815C085"/>
    <w:rsid w:val="284E15F2"/>
    <w:rsid w:val="286D37F8"/>
    <w:rsid w:val="2893C4ED"/>
    <w:rsid w:val="28C321AB"/>
    <w:rsid w:val="28FCED8A"/>
    <w:rsid w:val="297FCC2C"/>
    <w:rsid w:val="29E043E8"/>
    <w:rsid w:val="29F5EAE9"/>
    <w:rsid w:val="2A4A5943"/>
    <w:rsid w:val="2B00E274"/>
    <w:rsid w:val="2B069778"/>
    <w:rsid w:val="2B0EE013"/>
    <w:rsid w:val="2B14912D"/>
    <w:rsid w:val="2B37FECE"/>
    <w:rsid w:val="2B93E8A4"/>
    <w:rsid w:val="2B95B235"/>
    <w:rsid w:val="2BA2B58D"/>
    <w:rsid w:val="2BAAE94A"/>
    <w:rsid w:val="2BB07D3B"/>
    <w:rsid w:val="2BB9943C"/>
    <w:rsid w:val="2BDD65F0"/>
    <w:rsid w:val="2BFF8343"/>
    <w:rsid w:val="2C13D730"/>
    <w:rsid w:val="2C8325D0"/>
    <w:rsid w:val="2C967A39"/>
    <w:rsid w:val="2CD6A90D"/>
    <w:rsid w:val="2CE29FED"/>
    <w:rsid w:val="2CED5DEF"/>
    <w:rsid w:val="2D0CBB5E"/>
    <w:rsid w:val="2D40F6FF"/>
    <w:rsid w:val="2D5E3B6A"/>
    <w:rsid w:val="2D73B6E2"/>
    <w:rsid w:val="2DBC47A7"/>
    <w:rsid w:val="2DD477AC"/>
    <w:rsid w:val="2E1A4F43"/>
    <w:rsid w:val="2E780E8E"/>
    <w:rsid w:val="2EC065AC"/>
    <w:rsid w:val="3028B6B7"/>
    <w:rsid w:val="3056CEFE"/>
    <w:rsid w:val="306E4B3A"/>
    <w:rsid w:val="3109A8E2"/>
    <w:rsid w:val="317E68F9"/>
    <w:rsid w:val="3197B4AC"/>
    <w:rsid w:val="31C8EE50"/>
    <w:rsid w:val="327BC6D9"/>
    <w:rsid w:val="32965F7B"/>
    <w:rsid w:val="329CF5AA"/>
    <w:rsid w:val="32BF7121"/>
    <w:rsid w:val="32DCA986"/>
    <w:rsid w:val="32FE5CCF"/>
    <w:rsid w:val="3304CD08"/>
    <w:rsid w:val="338D157E"/>
    <w:rsid w:val="339B05DD"/>
    <w:rsid w:val="33AC1709"/>
    <w:rsid w:val="33FFA6F2"/>
    <w:rsid w:val="340B30A7"/>
    <w:rsid w:val="34118416"/>
    <w:rsid w:val="3422BC76"/>
    <w:rsid w:val="34446C7D"/>
    <w:rsid w:val="344AA23C"/>
    <w:rsid w:val="34BD34A3"/>
    <w:rsid w:val="34DE752F"/>
    <w:rsid w:val="34F0BE89"/>
    <w:rsid w:val="3502B7A2"/>
    <w:rsid w:val="354B8608"/>
    <w:rsid w:val="359003BA"/>
    <w:rsid w:val="35B63368"/>
    <w:rsid w:val="35CFECF2"/>
    <w:rsid w:val="361A4069"/>
    <w:rsid w:val="36204A8C"/>
    <w:rsid w:val="36250BFE"/>
    <w:rsid w:val="3634B6F6"/>
    <w:rsid w:val="364243FB"/>
    <w:rsid w:val="366A5234"/>
    <w:rsid w:val="36C8EC07"/>
    <w:rsid w:val="3737C020"/>
    <w:rsid w:val="37435D47"/>
    <w:rsid w:val="3746A773"/>
    <w:rsid w:val="375EC1FF"/>
    <w:rsid w:val="37712B5B"/>
    <w:rsid w:val="37AFEF72"/>
    <w:rsid w:val="38082D33"/>
    <w:rsid w:val="3825A04F"/>
    <w:rsid w:val="38D89F10"/>
    <w:rsid w:val="38DE62DF"/>
    <w:rsid w:val="38E83FDF"/>
    <w:rsid w:val="38FB926A"/>
    <w:rsid w:val="393ED203"/>
    <w:rsid w:val="393FA2C7"/>
    <w:rsid w:val="3974FEFF"/>
    <w:rsid w:val="39D63474"/>
    <w:rsid w:val="3A0270C6"/>
    <w:rsid w:val="3A51FF79"/>
    <w:rsid w:val="3A8AE966"/>
    <w:rsid w:val="3A8B0699"/>
    <w:rsid w:val="3AA98B4A"/>
    <w:rsid w:val="3AB3BCEE"/>
    <w:rsid w:val="3ABC3BD2"/>
    <w:rsid w:val="3ACE1E85"/>
    <w:rsid w:val="3AF4A500"/>
    <w:rsid w:val="3B042D38"/>
    <w:rsid w:val="3BA4E593"/>
    <w:rsid w:val="3BA9CE99"/>
    <w:rsid w:val="3BD04E29"/>
    <w:rsid w:val="3C2F777A"/>
    <w:rsid w:val="3C4114D5"/>
    <w:rsid w:val="3C9ACA07"/>
    <w:rsid w:val="3CAF4E7C"/>
    <w:rsid w:val="3CD75AD4"/>
    <w:rsid w:val="3CFA8333"/>
    <w:rsid w:val="3D5CD56F"/>
    <w:rsid w:val="3D866F8D"/>
    <w:rsid w:val="3DAE6D18"/>
    <w:rsid w:val="3DE89261"/>
    <w:rsid w:val="3DF63FBF"/>
    <w:rsid w:val="3E075747"/>
    <w:rsid w:val="3E3B33E8"/>
    <w:rsid w:val="3E56487F"/>
    <w:rsid w:val="3EB0076B"/>
    <w:rsid w:val="3EBD54DB"/>
    <w:rsid w:val="3ED0AD49"/>
    <w:rsid w:val="3F0DF4D4"/>
    <w:rsid w:val="3F38E327"/>
    <w:rsid w:val="3F3F8770"/>
    <w:rsid w:val="3F4DD8FC"/>
    <w:rsid w:val="3F697544"/>
    <w:rsid w:val="3F70A745"/>
    <w:rsid w:val="3FAAE683"/>
    <w:rsid w:val="3FBD7613"/>
    <w:rsid w:val="40064441"/>
    <w:rsid w:val="4040752F"/>
    <w:rsid w:val="40B6543E"/>
    <w:rsid w:val="40BCBCDA"/>
    <w:rsid w:val="40D65BD7"/>
    <w:rsid w:val="40E97E69"/>
    <w:rsid w:val="413D9CF0"/>
    <w:rsid w:val="41EE3352"/>
    <w:rsid w:val="421C9174"/>
    <w:rsid w:val="4278CB4F"/>
    <w:rsid w:val="42DBFA7F"/>
    <w:rsid w:val="430B7C8C"/>
    <w:rsid w:val="43287E01"/>
    <w:rsid w:val="434995B9"/>
    <w:rsid w:val="436D79A7"/>
    <w:rsid w:val="439A53A3"/>
    <w:rsid w:val="43A479C9"/>
    <w:rsid w:val="43B24021"/>
    <w:rsid w:val="43B79278"/>
    <w:rsid w:val="4406FD24"/>
    <w:rsid w:val="441359E0"/>
    <w:rsid w:val="44430725"/>
    <w:rsid w:val="44A9F00C"/>
    <w:rsid w:val="451DE173"/>
    <w:rsid w:val="456F94E4"/>
    <w:rsid w:val="459C1119"/>
    <w:rsid w:val="45A5277A"/>
    <w:rsid w:val="45B0C2EC"/>
    <w:rsid w:val="45C4CB94"/>
    <w:rsid w:val="45C8592B"/>
    <w:rsid w:val="45F5A80D"/>
    <w:rsid w:val="46156066"/>
    <w:rsid w:val="465A511C"/>
    <w:rsid w:val="4676CC2E"/>
    <w:rsid w:val="47403B93"/>
    <w:rsid w:val="474CDE46"/>
    <w:rsid w:val="47583197"/>
    <w:rsid w:val="475C59C8"/>
    <w:rsid w:val="47B2A886"/>
    <w:rsid w:val="47C4FB22"/>
    <w:rsid w:val="47DA5384"/>
    <w:rsid w:val="47F355CE"/>
    <w:rsid w:val="48291044"/>
    <w:rsid w:val="48360145"/>
    <w:rsid w:val="483870E9"/>
    <w:rsid w:val="4852B129"/>
    <w:rsid w:val="485FD553"/>
    <w:rsid w:val="486E99B5"/>
    <w:rsid w:val="489EAE4F"/>
    <w:rsid w:val="48AF372D"/>
    <w:rsid w:val="48CDAEF4"/>
    <w:rsid w:val="48D76590"/>
    <w:rsid w:val="48F401F8"/>
    <w:rsid w:val="49097B59"/>
    <w:rsid w:val="490C5A25"/>
    <w:rsid w:val="4917E1B5"/>
    <w:rsid w:val="4928C37F"/>
    <w:rsid w:val="4941145C"/>
    <w:rsid w:val="4943A4A2"/>
    <w:rsid w:val="4945906F"/>
    <w:rsid w:val="494FDCE0"/>
    <w:rsid w:val="49753255"/>
    <w:rsid w:val="49BE89FA"/>
    <w:rsid w:val="49C6B33C"/>
    <w:rsid w:val="49F1203E"/>
    <w:rsid w:val="49F1C681"/>
    <w:rsid w:val="49F487F5"/>
    <w:rsid w:val="49FF87F9"/>
    <w:rsid w:val="4A16B662"/>
    <w:rsid w:val="4A6D369C"/>
    <w:rsid w:val="4A73AC0C"/>
    <w:rsid w:val="4A8FD259"/>
    <w:rsid w:val="4AFD817E"/>
    <w:rsid w:val="4B030D7F"/>
    <w:rsid w:val="4B3FCD4D"/>
    <w:rsid w:val="4B419545"/>
    <w:rsid w:val="4B7C02A0"/>
    <w:rsid w:val="4BC430CE"/>
    <w:rsid w:val="4BF15DD4"/>
    <w:rsid w:val="4BFD82A0"/>
    <w:rsid w:val="4C10FB0A"/>
    <w:rsid w:val="4C276893"/>
    <w:rsid w:val="4C5A2D9C"/>
    <w:rsid w:val="4C768749"/>
    <w:rsid w:val="4C993675"/>
    <w:rsid w:val="4CAD10AA"/>
    <w:rsid w:val="4CB25ED2"/>
    <w:rsid w:val="4D968DC9"/>
    <w:rsid w:val="4D99DF1D"/>
    <w:rsid w:val="4DA79685"/>
    <w:rsid w:val="4DBE24F3"/>
    <w:rsid w:val="4DFBBD2A"/>
    <w:rsid w:val="4E181A21"/>
    <w:rsid w:val="4E19DCFC"/>
    <w:rsid w:val="4E2A2EAA"/>
    <w:rsid w:val="4E35DFE1"/>
    <w:rsid w:val="4E6E3E9E"/>
    <w:rsid w:val="4EC3720D"/>
    <w:rsid w:val="4EC4C993"/>
    <w:rsid w:val="4EC95B82"/>
    <w:rsid w:val="4EEC0708"/>
    <w:rsid w:val="4F8CDF1A"/>
    <w:rsid w:val="4FD7088D"/>
    <w:rsid w:val="4FDA40A6"/>
    <w:rsid w:val="4FF0E14C"/>
    <w:rsid w:val="4FFF3179"/>
    <w:rsid w:val="5043451E"/>
    <w:rsid w:val="50F1B28E"/>
    <w:rsid w:val="514FB262"/>
    <w:rsid w:val="515171BB"/>
    <w:rsid w:val="5162D3D6"/>
    <w:rsid w:val="516F9798"/>
    <w:rsid w:val="51AF705E"/>
    <w:rsid w:val="51C246CC"/>
    <w:rsid w:val="51F662A5"/>
    <w:rsid w:val="523637D0"/>
    <w:rsid w:val="5272DAAF"/>
    <w:rsid w:val="52910A64"/>
    <w:rsid w:val="52AA7BE1"/>
    <w:rsid w:val="52B630B0"/>
    <w:rsid w:val="5335E618"/>
    <w:rsid w:val="5351F6F4"/>
    <w:rsid w:val="536ACE43"/>
    <w:rsid w:val="5376C592"/>
    <w:rsid w:val="53B94658"/>
    <w:rsid w:val="54065286"/>
    <w:rsid w:val="54224417"/>
    <w:rsid w:val="54489FF5"/>
    <w:rsid w:val="54544069"/>
    <w:rsid w:val="5457800F"/>
    <w:rsid w:val="54C27BDF"/>
    <w:rsid w:val="54F0B6A2"/>
    <w:rsid w:val="550080D0"/>
    <w:rsid w:val="5508F756"/>
    <w:rsid w:val="5513EA57"/>
    <w:rsid w:val="559753BA"/>
    <w:rsid w:val="55A497BB"/>
    <w:rsid w:val="55AB52CE"/>
    <w:rsid w:val="56050D39"/>
    <w:rsid w:val="56199FC8"/>
    <w:rsid w:val="563E1574"/>
    <w:rsid w:val="56549712"/>
    <w:rsid w:val="569A9101"/>
    <w:rsid w:val="57307C6D"/>
    <w:rsid w:val="573C2114"/>
    <w:rsid w:val="573D56F6"/>
    <w:rsid w:val="574A0EB3"/>
    <w:rsid w:val="575DCA83"/>
    <w:rsid w:val="5790E167"/>
    <w:rsid w:val="57A8FB38"/>
    <w:rsid w:val="57B2B35A"/>
    <w:rsid w:val="57D02883"/>
    <w:rsid w:val="580C2737"/>
    <w:rsid w:val="58115DD4"/>
    <w:rsid w:val="5865A429"/>
    <w:rsid w:val="58674782"/>
    <w:rsid w:val="589F359E"/>
    <w:rsid w:val="58A1F558"/>
    <w:rsid w:val="58AC741A"/>
    <w:rsid w:val="590D9B5D"/>
    <w:rsid w:val="594761BF"/>
    <w:rsid w:val="596ED2C8"/>
    <w:rsid w:val="59B86DE5"/>
    <w:rsid w:val="5A0276A0"/>
    <w:rsid w:val="5A55B53D"/>
    <w:rsid w:val="5A6E03E9"/>
    <w:rsid w:val="5AA80AB9"/>
    <w:rsid w:val="5AD6A7CF"/>
    <w:rsid w:val="5AE9E569"/>
    <w:rsid w:val="5AF633A4"/>
    <w:rsid w:val="5B4672CF"/>
    <w:rsid w:val="5B545D80"/>
    <w:rsid w:val="5B6FB4D7"/>
    <w:rsid w:val="5B79BA2A"/>
    <w:rsid w:val="5B79CD33"/>
    <w:rsid w:val="5B86656F"/>
    <w:rsid w:val="5BEF15E9"/>
    <w:rsid w:val="5C086870"/>
    <w:rsid w:val="5C0957A5"/>
    <w:rsid w:val="5C104366"/>
    <w:rsid w:val="5C418C7B"/>
    <w:rsid w:val="5C633B12"/>
    <w:rsid w:val="5C685ADC"/>
    <w:rsid w:val="5CC83995"/>
    <w:rsid w:val="5D529F7E"/>
    <w:rsid w:val="5D8183D4"/>
    <w:rsid w:val="5DDA11CB"/>
    <w:rsid w:val="5DF830DD"/>
    <w:rsid w:val="5E30E626"/>
    <w:rsid w:val="5E39F455"/>
    <w:rsid w:val="5E486D2B"/>
    <w:rsid w:val="5E4AAB8E"/>
    <w:rsid w:val="5E58C1C7"/>
    <w:rsid w:val="5E5BDBA4"/>
    <w:rsid w:val="5E88A6A3"/>
    <w:rsid w:val="5ED159D8"/>
    <w:rsid w:val="5ED86F92"/>
    <w:rsid w:val="5ED8F051"/>
    <w:rsid w:val="5F96DD05"/>
    <w:rsid w:val="5FB28D44"/>
    <w:rsid w:val="5FDCB364"/>
    <w:rsid w:val="6004AA1B"/>
    <w:rsid w:val="602EDD35"/>
    <w:rsid w:val="60321FA1"/>
    <w:rsid w:val="60586384"/>
    <w:rsid w:val="6060F50D"/>
    <w:rsid w:val="60E1A81A"/>
    <w:rsid w:val="60F88E84"/>
    <w:rsid w:val="612D3927"/>
    <w:rsid w:val="6173B5BD"/>
    <w:rsid w:val="617EF4FA"/>
    <w:rsid w:val="619244B7"/>
    <w:rsid w:val="61D22DFD"/>
    <w:rsid w:val="620E844D"/>
    <w:rsid w:val="624CB202"/>
    <w:rsid w:val="6325CCA6"/>
    <w:rsid w:val="6329DD44"/>
    <w:rsid w:val="633B4B7C"/>
    <w:rsid w:val="636D4D75"/>
    <w:rsid w:val="638C8ADF"/>
    <w:rsid w:val="63F20ED6"/>
    <w:rsid w:val="63F96A2E"/>
    <w:rsid w:val="64042892"/>
    <w:rsid w:val="6428778E"/>
    <w:rsid w:val="64589A7D"/>
    <w:rsid w:val="645B80F6"/>
    <w:rsid w:val="6471DEF5"/>
    <w:rsid w:val="648F827F"/>
    <w:rsid w:val="6519A396"/>
    <w:rsid w:val="65210AF4"/>
    <w:rsid w:val="653B3E44"/>
    <w:rsid w:val="653D3AB0"/>
    <w:rsid w:val="654ABCDF"/>
    <w:rsid w:val="657C3743"/>
    <w:rsid w:val="65C3D170"/>
    <w:rsid w:val="65C70DCF"/>
    <w:rsid w:val="65EEC40A"/>
    <w:rsid w:val="661A85D5"/>
    <w:rsid w:val="663422B5"/>
    <w:rsid w:val="66650F7E"/>
    <w:rsid w:val="669C3343"/>
    <w:rsid w:val="66A55B6D"/>
    <w:rsid w:val="66B5AB4E"/>
    <w:rsid w:val="66C34360"/>
    <w:rsid w:val="66CA2B58"/>
    <w:rsid w:val="66F2D685"/>
    <w:rsid w:val="66FC5E9E"/>
    <w:rsid w:val="6701DA83"/>
    <w:rsid w:val="6702D0B5"/>
    <w:rsid w:val="671C44FD"/>
    <w:rsid w:val="672CEB78"/>
    <w:rsid w:val="673D7247"/>
    <w:rsid w:val="674C2E72"/>
    <w:rsid w:val="677E1153"/>
    <w:rsid w:val="67B7F4E5"/>
    <w:rsid w:val="67C9CE4E"/>
    <w:rsid w:val="67DDCC75"/>
    <w:rsid w:val="67ECB0EC"/>
    <w:rsid w:val="67F5E4DB"/>
    <w:rsid w:val="68005113"/>
    <w:rsid w:val="6820625F"/>
    <w:rsid w:val="68264631"/>
    <w:rsid w:val="682B7201"/>
    <w:rsid w:val="68479075"/>
    <w:rsid w:val="69363816"/>
    <w:rsid w:val="69A5294D"/>
    <w:rsid w:val="69CE5C83"/>
    <w:rsid w:val="69D0486B"/>
    <w:rsid w:val="69FBCC25"/>
    <w:rsid w:val="6A1F85DA"/>
    <w:rsid w:val="6A3A49D5"/>
    <w:rsid w:val="6A57D47E"/>
    <w:rsid w:val="6A7DB940"/>
    <w:rsid w:val="6A83958A"/>
    <w:rsid w:val="6ADAA30A"/>
    <w:rsid w:val="6ADBD1FA"/>
    <w:rsid w:val="6AF43A00"/>
    <w:rsid w:val="6B35AD88"/>
    <w:rsid w:val="6B417004"/>
    <w:rsid w:val="6B96B483"/>
    <w:rsid w:val="6BB64C68"/>
    <w:rsid w:val="6BBADABD"/>
    <w:rsid w:val="6BBB563B"/>
    <w:rsid w:val="6BD65180"/>
    <w:rsid w:val="6BE50B4F"/>
    <w:rsid w:val="6C275A4A"/>
    <w:rsid w:val="6C53D197"/>
    <w:rsid w:val="6C7DFEA0"/>
    <w:rsid w:val="6CCBA615"/>
    <w:rsid w:val="6CDF8783"/>
    <w:rsid w:val="6CF7F8EB"/>
    <w:rsid w:val="6D0A48FF"/>
    <w:rsid w:val="6D1D3790"/>
    <w:rsid w:val="6D4AF8E6"/>
    <w:rsid w:val="6D69F8F2"/>
    <w:rsid w:val="6D94FE39"/>
    <w:rsid w:val="6DFD3F35"/>
    <w:rsid w:val="6E42EBA3"/>
    <w:rsid w:val="6E5703D2"/>
    <w:rsid w:val="6E63B035"/>
    <w:rsid w:val="6E65A097"/>
    <w:rsid w:val="6ED62145"/>
    <w:rsid w:val="6EF21B25"/>
    <w:rsid w:val="6FA34A1F"/>
    <w:rsid w:val="6FC39905"/>
    <w:rsid w:val="702020CC"/>
    <w:rsid w:val="702321A1"/>
    <w:rsid w:val="702B47D7"/>
    <w:rsid w:val="7038C6E4"/>
    <w:rsid w:val="70421EFD"/>
    <w:rsid w:val="704A28A6"/>
    <w:rsid w:val="7079ACCF"/>
    <w:rsid w:val="707A2D7D"/>
    <w:rsid w:val="70AAEA8B"/>
    <w:rsid w:val="70CB6A55"/>
    <w:rsid w:val="70F34389"/>
    <w:rsid w:val="713348F7"/>
    <w:rsid w:val="713F2BAC"/>
    <w:rsid w:val="714D9673"/>
    <w:rsid w:val="71666C54"/>
    <w:rsid w:val="7190ADB7"/>
    <w:rsid w:val="71A40D9F"/>
    <w:rsid w:val="71C2DBAD"/>
    <w:rsid w:val="71E76B23"/>
    <w:rsid w:val="71F39C05"/>
    <w:rsid w:val="72A3EA5A"/>
    <w:rsid w:val="72FFDB28"/>
    <w:rsid w:val="73287B09"/>
    <w:rsid w:val="734C432F"/>
    <w:rsid w:val="736E42D9"/>
    <w:rsid w:val="73B5592C"/>
    <w:rsid w:val="73CD1001"/>
    <w:rsid w:val="73D4A0B2"/>
    <w:rsid w:val="743323B8"/>
    <w:rsid w:val="74411750"/>
    <w:rsid w:val="74434233"/>
    <w:rsid w:val="7459FF14"/>
    <w:rsid w:val="745F69B1"/>
    <w:rsid w:val="746C188C"/>
    <w:rsid w:val="747D0F75"/>
    <w:rsid w:val="74B5A2BB"/>
    <w:rsid w:val="752DE7DB"/>
    <w:rsid w:val="753B5FAE"/>
    <w:rsid w:val="75672D8E"/>
    <w:rsid w:val="7576BBB5"/>
    <w:rsid w:val="7615C0A2"/>
    <w:rsid w:val="76357348"/>
    <w:rsid w:val="76416F73"/>
    <w:rsid w:val="76A27E32"/>
    <w:rsid w:val="7737CD68"/>
    <w:rsid w:val="775155A4"/>
    <w:rsid w:val="77572985"/>
    <w:rsid w:val="77ADE96B"/>
    <w:rsid w:val="77C09354"/>
    <w:rsid w:val="77C17311"/>
    <w:rsid w:val="77CCBB94"/>
    <w:rsid w:val="781992EE"/>
    <w:rsid w:val="7833C3CA"/>
    <w:rsid w:val="787358D4"/>
    <w:rsid w:val="78B3BB55"/>
    <w:rsid w:val="78BBBF82"/>
    <w:rsid w:val="79360C9A"/>
    <w:rsid w:val="797A3C00"/>
    <w:rsid w:val="7984B3F6"/>
    <w:rsid w:val="79BF2477"/>
    <w:rsid w:val="7A1D4171"/>
    <w:rsid w:val="7A35B815"/>
    <w:rsid w:val="7A4891A6"/>
    <w:rsid w:val="7A59C606"/>
    <w:rsid w:val="7A611D6E"/>
    <w:rsid w:val="7ADC0514"/>
    <w:rsid w:val="7B0CC2A6"/>
    <w:rsid w:val="7B345B48"/>
    <w:rsid w:val="7B3971A0"/>
    <w:rsid w:val="7B5EAB21"/>
    <w:rsid w:val="7B725E9A"/>
    <w:rsid w:val="7BA9713C"/>
    <w:rsid w:val="7BC2FF0F"/>
    <w:rsid w:val="7BE43423"/>
    <w:rsid w:val="7BE57870"/>
    <w:rsid w:val="7C36C0F4"/>
    <w:rsid w:val="7C55E482"/>
    <w:rsid w:val="7C81BDB0"/>
    <w:rsid w:val="7C83AF51"/>
    <w:rsid w:val="7C977D0F"/>
    <w:rsid w:val="7CBAD2DE"/>
    <w:rsid w:val="7D1F4363"/>
    <w:rsid w:val="7D2AA2F4"/>
    <w:rsid w:val="7D2AEF2C"/>
    <w:rsid w:val="7D5FF022"/>
    <w:rsid w:val="7D763987"/>
    <w:rsid w:val="7DB72CB1"/>
    <w:rsid w:val="7E0F473C"/>
    <w:rsid w:val="7E2C89C2"/>
    <w:rsid w:val="7E2F8062"/>
    <w:rsid w:val="7E71807F"/>
    <w:rsid w:val="7EB8FA4F"/>
    <w:rsid w:val="7EF82825"/>
    <w:rsid w:val="7F22CCC4"/>
    <w:rsid w:val="7F553DFB"/>
    <w:rsid w:val="7F5A0E53"/>
    <w:rsid w:val="7F7CF9FB"/>
    <w:rsid w:val="7FDE38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5440B"/>
  <w15:chartTrackingRefBased/>
  <w15:docId w15:val="{A07C39D2-2C33-4009-AC9F-72ECCC90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B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056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A2B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2D6"/>
  </w:style>
  <w:style w:type="paragraph" w:styleId="Footer">
    <w:name w:val="footer"/>
    <w:basedOn w:val="Normal"/>
    <w:link w:val="FooterChar"/>
    <w:uiPriority w:val="99"/>
    <w:unhideWhenUsed/>
    <w:rsid w:val="00C07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2D6"/>
  </w:style>
  <w:style w:type="paragraph" w:styleId="NormalWeb">
    <w:name w:val="Normal (Web)"/>
    <w:basedOn w:val="Normal"/>
    <w:uiPriority w:val="99"/>
    <w:unhideWhenUsed/>
    <w:rsid w:val="00C072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F2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F2303"/>
  </w:style>
  <w:style w:type="character" w:customStyle="1" w:styleId="eop">
    <w:name w:val="eop"/>
    <w:basedOn w:val="DefaultParagraphFont"/>
    <w:rsid w:val="00CF2303"/>
  </w:style>
  <w:style w:type="character" w:styleId="Hyperlink">
    <w:name w:val="Hyperlink"/>
    <w:basedOn w:val="DefaultParagraphFont"/>
    <w:uiPriority w:val="99"/>
    <w:unhideWhenUsed/>
    <w:rsid w:val="00CD2049"/>
    <w:rPr>
      <w:color w:val="0563C1" w:themeColor="hyperlink"/>
      <w:u w:val="single"/>
    </w:rPr>
  </w:style>
  <w:style w:type="character" w:styleId="UnresolvedMention">
    <w:name w:val="Unresolved Mention"/>
    <w:basedOn w:val="DefaultParagraphFont"/>
    <w:uiPriority w:val="99"/>
    <w:semiHidden/>
    <w:unhideWhenUsed/>
    <w:rsid w:val="00CD2049"/>
    <w:rPr>
      <w:color w:val="605E5C"/>
      <w:shd w:val="clear" w:color="auto" w:fill="E1DFDD"/>
    </w:rPr>
  </w:style>
  <w:style w:type="paragraph" w:styleId="ListParagraph">
    <w:name w:val="List Paragraph"/>
    <w:basedOn w:val="Normal"/>
    <w:uiPriority w:val="34"/>
    <w:qFormat/>
    <w:rsid w:val="008E6513"/>
    <w:pPr>
      <w:ind w:left="720"/>
      <w:contextualSpacing/>
    </w:pPr>
  </w:style>
  <w:style w:type="character" w:customStyle="1" w:styleId="Heading2Char">
    <w:name w:val="Heading 2 Char"/>
    <w:basedOn w:val="DefaultParagraphFont"/>
    <w:link w:val="Heading2"/>
    <w:uiPriority w:val="9"/>
    <w:rsid w:val="00605642"/>
    <w:rPr>
      <w:rFonts w:ascii="Times New Roman" w:eastAsia="Times New Roman" w:hAnsi="Times New Roman" w:cs="Times New Roman"/>
      <w:b/>
      <w:bCs/>
      <w:sz w:val="36"/>
      <w:szCs w:val="36"/>
    </w:rPr>
  </w:style>
  <w:style w:type="character" w:customStyle="1" w:styleId="fl-heading-text">
    <w:name w:val="fl-heading-text"/>
    <w:basedOn w:val="DefaultParagraphFont"/>
    <w:rsid w:val="00605642"/>
  </w:style>
  <w:style w:type="character" w:customStyle="1" w:styleId="Heading3Char">
    <w:name w:val="Heading 3 Char"/>
    <w:basedOn w:val="DefaultParagraphFont"/>
    <w:link w:val="Heading3"/>
    <w:uiPriority w:val="9"/>
    <w:rsid w:val="00DA2B2E"/>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A2B2E"/>
    <w:rPr>
      <w:b/>
      <w:bCs/>
    </w:rPr>
  </w:style>
  <w:style w:type="character" w:styleId="FollowedHyperlink">
    <w:name w:val="FollowedHyperlink"/>
    <w:basedOn w:val="DefaultParagraphFont"/>
    <w:uiPriority w:val="99"/>
    <w:semiHidden/>
    <w:unhideWhenUsed/>
    <w:rsid w:val="00145801"/>
    <w:rPr>
      <w:color w:val="954F72" w:themeColor="followedHyperlink"/>
      <w:u w:val="single"/>
    </w:rPr>
  </w:style>
  <w:style w:type="paragraph" w:styleId="NoSpacing">
    <w:name w:val="No Spacing"/>
    <w:basedOn w:val="Normal"/>
    <w:uiPriority w:val="1"/>
    <w:qFormat/>
    <w:rsid w:val="00881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odyText">
    <w:name w:val="sc-BodyText"/>
    <w:basedOn w:val="Normal"/>
    <w:rsid w:val="00FA31E6"/>
    <w:pPr>
      <w:spacing w:before="160" w:after="0" w:line="240" w:lineRule="atLeast"/>
      <w:jc w:val="both"/>
    </w:pPr>
    <w:rPr>
      <w:rFonts w:ascii="Stone Serif ITC" w:eastAsia="Times New Roman" w:hAnsi="Stone Serif ITC" w:cs="Times New Roman"/>
      <w:sz w:val="18"/>
      <w:szCs w:val="24"/>
    </w:rPr>
  </w:style>
  <w:style w:type="paragraph" w:customStyle="1" w:styleId="sc-BodyTextNSIndented">
    <w:name w:val="sc-BodyTextNSIndented"/>
    <w:basedOn w:val="Normal"/>
    <w:qFormat/>
    <w:rsid w:val="00FA31E6"/>
    <w:pPr>
      <w:widowControl w:val="0"/>
      <w:spacing w:after="0" w:line="240" w:lineRule="atLeast"/>
      <w:ind w:left="274"/>
      <w:jc w:val="both"/>
    </w:pPr>
    <w:rPr>
      <w:rFonts w:ascii="Stone Serif ITC" w:eastAsia="Times New Roman" w:hAnsi="Stone Serif ITC" w:cs="Times New Roman"/>
      <w:sz w:val="18"/>
      <w:szCs w:val="24"/>
    </w:rPr>
  </w:style>
  <w:style w:type="character" w:customStyle="1" w:styleId="Heading1Char">
    <w:name w:val="Heading 1 Char"/>
    <w:basedOn w:val="DefaultParagraphFont"/>
    <w:link w:val="Heading1"/>
    <w:uiPriority w:val="9"/>
    <w:rsid w:val="00F04B83"/>
    <w:rPr>
      <w:rFonts w:asciiTheme="majorHAnsi" w:eastAsiaTheme="majorEastAsia" w:hAnsiTheme="majorHAnsi" w:cstheme="majorBidi"/>
      <w:color w:val="2F5496" w:themeColor="accent1" w:themeShade="BF"/>
      <w:sz w:val="32"/>
      <w:szCs w:val="32"/>
    </w:rPr>
  </w:style>
  <w:style w:type="paragraph" w:styleId="z-TopofForm">
    <w:name w:val="HTML Top of Form"/>
    <w:basedOn w:val="Normal"/>
    <w:next w:val="Normal"/>
    <w:link w:val="z-TopofFormChar"/>
    <w:hidden/>
    <w:uiPriority w:val="99"/>
    <w:semiHidden/>
    <w:unhideWhenUsed/>
    <w:rsid w:val="00F13AA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13AA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13AA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13AA3"/>
    <w:rPr>
      <w:rFonts w:ascii="Arial" w:eastAsia="Times New Roman" w:hAnsi="Arial" w:cs="Arial"/>
      <w:vanish/>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25C5E"/>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C601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9057">
      <w:bodyDiv w:val="1"/>
      <w:marLeft w:val="0"/>
      <w:marRight w:val="0"/>
      <w:marTop w:val="0"/>
      <w:marBottom w:val="0"/>
      <w:divBdr>
        <w:top w:val="none" w:sz="0" w:space="0" w:color="auto"/>
        <w:left w:val="none" w:sz="0" w:space="0" w:color="auto"/>
        <w:bottom w:val="none" w:sz="0" w:space="0" w:color="auto"/>
        <w:right w:val="none" w:sz="0" w:space="0" w:color="auto"/>
      </w:divBdr>
    </w:div>
    <w:div w:id="114368633">
      <w:bodyDiv w:val="1"/>
      <w:marLeft w:val="0"/>
      <w:marRight w:val="0"/>
      <w:marTop w:val="0"/>
      <w:marBottom w:val="0"/>
      <w:divBdr>
        <w:top w:val="none" w:sz="0" w:space="0" w:color="auto"/>
        <w:left w:val="none" w:sz="0" w:space="0" w:color="auto"/>
        <w:bottom w:val="none" w:sz="0" w:space="0" w:color="auto"/>
        <w:right w:val="none" w:sz="0" w:space="0" w:color="auto"/>
      </w:divBdr>
    </w:div>
    <w:div w:id="123621943">
      <w:bodyDiv w:val="1"/>
      <w:marLeft w:val="0"/>
      <w:marRight w:val="0"/>
      <w:marTop w:val="0"/>
      <w:marBottom w:val="0"/>
      <w:divBdr>
        <w:top w:val="none" w:sz="0" w:space="0" w:color="auto"/>
        <w:left w:val="none" w:sz="0" w:space="0" w:color="auto"/>
        <w:bottom w:val="none" w:sz="0" w:space="0" w:color="auto"/>
        <w:right w:val="none" w:sz="0" w:space="0" w:color="auto"/>
      </w:divBdr>
    </w:div>
    <w:div w:id="192227037">
      <w:bodyDiv w:val="1"/>
      <w:marLeft w:val="0"/>
      <w:marRight w:val="0"/>
      <w:marTop w:val="0"/>
      <w:marBottom w:val="0"/>
      <w:divBdr>
        <w:top w:val="none" w:sz="0" w:space="0" w:color="auto"/>
        <w:left w:val="none" w:sz="0" w:space="0" w:color="auto"/>
        <w:bottom w:val="none" w:sz="0" w:space="0" w:color="auto"/>
        <w:right w:val="none" w:sz="0" w:space="0" w:color="auto"/>
      </w:divBdr>
    </w:div>
    <w:div w:id="241529867">
      <w:bodyDiv w:val="1"/>
      <w:marLeft w:val="0"/>
      <w:marRight w:val="0"/>
      <w:marTop w:val="0"/>
      <w:marBottom w:val="0"/>
      <w:divBdr>
        <w:top w:val="none" w:sz="0" w:space="0" w:color="auto"/>
        <w:left w:val="none" w:sz="0" w:space="0" w:color="auto"/>
        <w:bottom w:val="none" w:sz="0" w:space="0" w:color="auto"/>
        <w:right w:val="none" w:sz="0" w:space="0" w:color="auto"/>
      </w:divBdr>
    </w:div>
    <w:div w:id="337195056">
      <w:bodyDiv w:val="1"/>
      <w:marLeft w:val="0"/>
      <w:marRight w:val="0"/>
      <w:marTop w:val="0"/>
      <w:marBottom w:val="0"/>
      <w:divBdr>
        <w:top w:val="none" w:sz="0" w:space="0" w:color="auto"/>
        <w:left w:val="none" w:sz="0" w:space="0" w:color="auto"/>
        <w:bottom w:val="none" w:sz="0" w:space="0" w:color="auto"/>
        <w:right w:val="none" w:sz="0" w:space="0" w:color="auto"/>
      </w:divBdr>
    </w:div>
    <w:div w:id="402068141">
      <w:bodyDiv w:val="1"/>
      <w:marLeft w:val="0"/>
      <w:marRight w:val="0"/>
      <w:marTop w:val="0"/>
      <w:marBottom w:val="0"/>
      <w:divBdr>
        <w:top w:val="none" w:sz="0" w:space="0" w:color="auto"/>
        <w:left w:val="none" w:sz="0" w:space="0" w:color="auto"/>
        <w:bottom w:val="none" w:sz="0" w:space="0" w:color="auto"/>
        <w:right w:val="none" w:sz="0" w:space="0" w:color="auto"/>
      </w:divBdr>
      <w:divsChild>
        <w:div w:id="760568832">
          <w:marLeft w:val="0"/>
          <w:marRight w:val="0"/>
          <w:marTop w:val="0"/>
          <w:marBottom w:val="0"/>
          <w:divBdr>
            <w:top w:val="none" w:sz="0" w:space="0" w:color="auto"/>
            <w:left w:val="none" w:sz="0" w:space="0" w:color="auto"/>
            <w:bottom w:val="none" w:sz="0" w:space="0" w:color="auto"/>
            <w:right w:val="none" w:sz="0" w:space="0" w:color="auto"/>
          </w:divBdr>
          <w:divsChild>
            <w:div w:id="372272997">
              <w:marLeft w:val="0"/>
              <w:marRight w:val="0"/>
              <w:marTop w:val="600"/>
              <w:marBottom w:val="0"/>
              <w:divBdr>
                <w:top w:val="none" w:sz="0" w:space="0" w:color="auto"/>
                <w:left w:val="none" w:sz="0" w:space="0" w:color="auto"/>
                <w:bottom w:val="none" w:sz="0" w:space="0" w:color="auto"/>
                <w:right w:val="none" w:sz="0" w:space="0" w:color="auto"/>
              </w:divBdr>
            </w:div>
          </w:divsChild>
        </w:div>
        <w:div w:id="1104575033">
          <w:marLeft w:val="0"/>
          <w:marRight w:val="0"/>
          <w:marTop w:val="0"/>
          <w:marBottom w:val="0"/>
          <w:divBdr>
            <w:top w:val="none" w:sz="0" w:space="0" w:color="auto"/>
            <w:left w:val="none" w:sz="0" w:space="0" w:color="auto"/>
            <w:bottom w:val="none" w:sz="0" w:space="0" w:color="auto"/>
            <w:right w:val="none" w:sz="0" w:space="0" w:color="auto"/>
          </w:divBdr>
          <w:divsChild>
            <w:div w:id="1530602964">
              <w:marLeft w:val="0"/>
              <w:marRight w:val="0"/>
              <w:marTop w:val="0"/>
              <w:marBottom w:val="75"/>
              <w:divBdr>
                <w:top w:val="none" w:sz="0" w:space="0" w:color="auto"/>
                <w:left w:val="none" w:sz="0" w:space="0" w:color="auto"/>
                <w:bottom w:val="none" w:sz="0" w:space="0" w:color="auto"/>
                <w:right w:val="none" w:sz="0" w:space="0" w:color="auto"/>
              </w:divBdr>
            </w:div>
          </w:divsChild>
        </w:div>
        <w:div w:id="1527258683">
          <w:marLeft w:val="0"/>
          <w:marRight w:val="0"/>
          <w:marTop w:val="0"/>
          <w:marBottom w:val="0"/>
          <w:divBdr>
            <w:top w:val="none" w:sz="0" w:space="0" w:color="auto"/>
            <w:left w:val="none" w:sz="0" w:space="0" w:color="auto"/>
            <w:bottom w:val="none" w:sz="0" w:space="0" w:color="auto"/>
            <w:right w:val="none" w:sz="0" w:space="0" w:color="auto"/>
          </w:divBdr>
          <w:divsChild>
            <w:div w:id="1472987679">
              <w:marLeft w:val="0"/>
              <w:marRight w:val="0"/>
              <w:marTop w:val="600"/>
              <w:marBottom w:val="0"/>
              <w:divBdr>
                <w:top w:val="none" w:sz="0" w:space="0" w:color="auto"/>
                <w:left w:val="none" w:sz="0" w:space="0" w:color="auto"/>
                <w:bottom w:val="none" w:sz="0" w:space="0" w:color="auto"/>
                <w:right w:val="none" w:sz="0" w:space="0" w:color="auto"/>
              </w:divBdr>
            </w:div>
          </w:divsChild>
        </w:div>
        <w:div w:id="1820684058">
          <w:marLeft w:val="0"/>
          <w:marRight w:val="0"/>
          <w:marTop w:val="0"/>
          <w:marBottom w:val="0"/>
          <w:divBdr>
            <w:top w:val="none" w:sz="0" w:space="0" w:color="auto"/>
            <w:left w:val="none" w:sz="0" w:space="0" w:color="auto"/>
            <w:bottom w:val="none" w:sz="0" w:space="0" w:color="auto"/>
            <w:right w:val="none" w:sz="0" w:space="0" w:color="auto"/>
          </w:divBdr>
          <w:divsChild>
            <w:div w:id="2140489926">
              <w:marLeft w:val="0"/>
              <w:marRight w:val="0"/>
              <w:marTop w:val="0"/>
              <w:marBottom w:val="75"/>
              <w:divBdr>
                <w:top w:val="none" w:sz="0" w:space="0" w:color="auto"/>
                <w:left w:val="none" w:sz="0" w:space="0" w:color="auto"/>
                <w:bottom w:val="none" w:sz="0" w:space="0" w:color="auto"/>
                <w:right w:val="none" w:sz="0" w:space="0" w:color="auto"/>
              </w:divBdr>
            </w:div>
          </w:divsChild>
        </w:div>
        <w:div w:id="1909340454">
          <w:marLeft w:val="0"/>
          <w:marRight w:val="0"/>
          <w:marTop w:val="0"/>
          <w:marBottom w:val="0"/>
          <w:divBdr>
            <w:top w:val="none" w:sz="0" w:space="0" w:color="auto"/>
            <w:left w:val="none" w:sz="0" w:space="0" w:color="auto"/>
            <w:bottom w:val="none" w:sz="0" w:space="0" w:color="auto"/>
            <w:right w:val="none" w:sz="0" w:space="0" w:color="auto"/>
          </w:divBdr>
          <w:divsChild>
            <w:div w:id="1622803229">
              <w:marLeft w:val="0"/>
              <w:marRight w:val="0"/>
              <w:marTop w:val="600"/>
              <w:marBottom w:val="0"/>
              <w:divBdr>
                <w:top w:val="none" w:sz="0" w:space="0" w:color="auto"/>
                <w:left w:val="none" w:sz="0" w:space="0" w:color="auto"/>
                <w:bottom w:val="none" w:sz="0" w:space="0" w:color="auto"/>
                <w:right w:val="none" w:sz="0" w:space="0" w:color="auto"/>
              </w:divBdr>
            </w:div>
          </w:divsChild>
        </w:div>
        <w:div w:id="2061663570">
          <w:marLeft w:val="0"/>
          <w:marRight w:val="0"/>
          <w:marTop w:val="0"/>
          <w:marBottom w:val="0"/>
          <w:divBdr>
            <w:top w:val="none" w:sz="0" w:space="0" w:color="auto"/>
            <w:left w:val="none" w:sz="0" w:space="0" w:color="auto"/>
            <w:bottom w:val="none" w:sz="0" w:space="0" w:color="auto"/>
            <w:right w:val="none" w:sz="0" w:space="0" w:color="auto"/>
          </w:divBdr>
          <w:divsChild>
            <w:div w:id="20990179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7845574">
      <w:bodyDiv w:val="1"/>
      <w:marLeft w:val="0"/>
      <w:marRight w:val="0"/>
      <w:marTop w:val="0"/>
      <w:marBottom w:val="0"/>
      <w:divBdr>
        <w:top w:val="none" w:sz="0" w:space="0" w:color="auto"/>
        <w:left w:val="none" w:sz="0" w:space="0" w:color="auto"/>
        <w:bottom w:val="none" w:sz="0" w:space="0" w:color="auto"/>
        <w:right w:val="none" w:sz="0" w:space="0" w:color="auto"/>
      </w:divBdr>
    </w:div>
    <w:div w:id="483278036">
      <w:bodyDiv w:val="1"/>
      <w:marLeft w:val="0"/>
      <w:marRight w:val="0"/>
      <w:marTop w:val="0"/>
      <w:marBottom w:val="0"/>
      <w:divBdr>
        <w:top w:val="none" w:sz="0" w:space="0" w:color="auto"/>
        <w:left w:val="none" w:sz="0" w:space="0" w:color="auto"/>
        <w:bottom w:val="none" w:sz="0" w:space="0" w:color="auto"/>
        <w:right w:val="none" w:sz="0" w:space="0" w:color="auto"/>
      </w:divBdr>
      <w:divsChild>
        <w:div w:id="1114472185">
          <w:marLeft w:val="0"/>
          <w:marRight w:val="0"/>
          <w:marTop w:val="0"/>
          <w:marBottom w:val="0"/>
          <w:divBdr>
            <w:top w:val="none" w:sz="0" w:space="0" w:color="auto"/>
            <w:left w:val="none" w:sz="0" w:space="0" w:color="auto"/>
            <w:bottom w:val="none" w:sz="0" w:space="0" w:color="auto"/>
            <w:right w:val="none" w:sz="0" w:space="0" w:color="auto"/>
          </w:divBdr>
          <w:divsChild>
            <w:div w:id="926228200">
              <w:marLeft w:val="450"/>
              <w:marRight w:val="0"/>
              <w:marTop w:val="0"/>
              <w:marBottom w:val="0"/>
              <w:divBdr>
                <w:top w:val="none" w:sz="0" w:space="0" w:color="auto"/>
                <w:left w:val="none" w:sz="0" w:space="0" w:color="auto"/>
                <w:bottom w:val="none" w:sz="0" w:space="0" w:color="auto"/>
                <w:right w:val="none" w:sz="0" w:space="0" w:color="auto"/>
              </w:divBdr>
              <w:divsChild>
                <w:div w:id="67404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66910">
          <w:marLeft w:val="0"/>
          <w:marRight w:val="0"/>
          <w:marTop w:val="0"/>
          <w:marBottom w:val="0"/>
          <w:divBdr>
            <w:top w:val="none" w:sz="0" w:space="0" w:color="auto"/>
            <w:left w:val="none" w:sz="0" w:space="0" w:color="auto"/>
            <w:bottom w:val="none" w:sz="0" w:space="0" w:color="auto"/>
            <w:right w:val="none" w:sz="0" w:space="0" w:color="auto"/>
          </w:divBdr>
          <w:divsChild>
            <w:div w:id="1195390902">
              <w:marLeft w:val="450"/>
              <w:marRight w:val="0"/>
              <w:marTop w:val="0"/>
              <w:marBottom w:val="0"/>
              <w:divBdr>
                <w:top w:val="none" w:sz="0" w:space="0" w:color="auto"/>
                <w:left w:val="none" w:sz="0" w:space="0" w:color="auto"/>
                <w:bottom w:val="none" w:sz="0" w:space="0" w:color="auto"/>
                <w:right w:val="none" w:sz="0" w:space="0" w:color="auto"/>
              </w:divBdr>
              <w:divsChild>
                <w:div w:id="28280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1408">
          <w:marLeft w:val="0"/>
          <w:marRight w:val="0"/>
          <w:marTop w:val="0"/>
          <w:marBottom w:val="0"/>
          <w:divBdr>
            <w:top w:val="none" w:sz="0" w:space="0" w:color="auto"/>
            <w:left w:val="none" w:sz="0" w:space="0" w:color="auto"/>
            <w:bottom w:val="none" w:sz="0" w:space="0" w:color="auto"/>
            <w:right w:val="none" w:sz="0" w:space="0" w:color="auto"/>
          </w:divBdr>
          <w:divsChild>
            <w:div w:id="861625243">
              <w:marLeft w:val="450"/>
              <w:marRight w:val="0"/>
              <w:marTop w:val="300"/>
              <w:marBottom w:val="0"/>
              <w:divBdr>
                <w:top w:val="none" w:sz="0" w:space="0" w:color="auto"/>
                <w:left w:val="none" w:sz="0" w:space="0" w:color="auto"/>
                <w:bottom w:val="none" w:sz="0" w:space="0" w:color="auto"/>
                <w:right w:val="none" w:sz="0" w:space="0" w:color="auto"/>
              </w:divBdr>
              <w:divsChild>
                <w:div w:id="12900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3410">
          <w:marLeft w:val="0"/>
          <w:marRight w:val="0"/>
          <w:marTop w:val="0"/>
          <w:marBottom w:val="0"/>
          <w:divBdr>
            <w:top w:val="none" w:sz="0" w:space="0" w:color="auto"/>
            <w:left w:val="none" w:sz="0" w:space="0" w:color="auto"/>
            <w:bottom w:val="none" w:sz="0" w:space="0" w:color="auto"/>
            <w:right w:val="none" w:sz="0" w:space="0" w:color="auto"/>
          </w:divBdr>
          <w:divsChild>
            <w:div w:id="120587150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487593007">
      <w:bodyDiv w:val="1"/>
      <w:marLeft w:val="0"/>
      <w:marRight w:val="0"/>
      <w:marTop w:val="0"/>
      <w:marBottom w:val="0"/>
      <w:divBdr>
        <w:top w:val="none" w:sz="0" w:space="0" w:color="auto"/>
        <w:left w:val="none" w:sz="0" w:space="0" w:color="auto"/>
        <w:bottom w:val="none" w:sz="0" w:space="0" w:color="auto"/>
        <w:right w:val="none" w:sz="0" w:space="0" w:color="auto"/>
      </w:divBdr>
    </w:div>
    <w:div w:id="494535199">
      <w:bodyDiv w:val="1"/>
      <w:marLeft w:val="0"/>
      <w:marRight w:val="0"/>
      <w:marTop w:val="0"/>
      <w:marBottom w:val="0"/>
      <w:divBdr>
        <w:top w:val="none" w:sz="0" w:space="0" w:color="auto"/>
        <w:left w:val="none" w:sz="0" w:space="0" w:color="auto"/>
        <w:bottom w:val="none" w:sz="0" w:space="0" w:color="auto"/>
        <w:right w:val="none" w:sz="0" w:space="0" w:color="auto"/>
      </w:divBdr>
    </w:div>
    <w:div w:id="579027351">
      <w:bodyDiv w:val="1"/>
      <w:marLeft w:val="0"/>
      <w:marRight w:val="0"/>
      <w:marTop w:val="0"/>
      <w:marBottom w:val="0"/>
      <w:divBdr>
        <w:top w:val="none" w:sz="0" w:space="0" w:color="auto"/>
        <w:left w:val="none" w:sz="0" w:space="0" w:color="auto"/>
        <w:bottom w:val="none" w:sz="0" w:space="0" w:color="auto"/>
        <w:right w:val="none" w:sz="0" w:space="0" w:color="auto"/>
      </w:divBdr>
    </w:div>
    <w:div w:id="618029167">
      <w:bodyDiv w:val="1"/>
      <w:marLeft w:val="0"/>
      <w:marRight w:val="0"/>
      <w:marTop w:val="0"/>
      <w:marBottom w:val="0"/>
      <w:divBdr>
        <w:top w:val="none" w:sz="0" w:space="0" w:color="auto"/>
        <w:left w:val="none" w:sz="0" w:space="0" w:color="auto"/>
        <w:bottom w:val="none" w:sz="0" w:space="0" w:color="auto"/>
        <w:right w:val="none" w:sz="0" w:space="0" w:color="auto"/>
      </w:divBdr>
    </w:div>
    <w:div w:id="718699560">
      <w:bodyDiv w:val="1"/>
      <w:marLeft w:val="0"/>
      <w:marRight w:val="0"/>
      <w:marTop w:val="0"/>
      <w:marBottom w:val="0"/>
      <w:divBdr>
        <w:top w:val="none" w:sz="0" w:space="0" w:color="auto"/>
        <w:left w:val="none" w:sz="0" w:space="0" w:color="auto"/>
        <w:bottom w:val="none" w:sz="0" w:space="0" w:color="auto"/>
        <w:right w:val="none" w:sz="0" w:space="0" w:color="auto"/>
      </w:divBdr>
    </w:div>
    <w:div w:id="773281950">
      <w:bodyDiv w:val="1"/>
      <w:marLeft w:val="0"/>
      <w:marRight w:val="0"/>
      <w:marTop w:val="0"/>
      <w:marBottom w:val="0"/>
      <w:divBdr>
        <w:top w:val="none" w:sz="0" w:space="0" w:color="auto"/>
        <w:left w:val="none" w:sz="0" w:space="0" w:color="auto"/>
        <w:bottom w:val="none" w:sz="0" w:space="0" w:color="auto"/>
        <w:right w:val="none" w:sz="0" w:space="0" w:color="auto"/>
      </w:divBdr>
    </w:div>
    <w:div w:id="808128153">
      <w:bodyDiv w:val="1"/>
      <w:marLeft w:val="0"/>
      <w:marRight w:val="0"/>
      <w:marTop w:val="0"/>
      <w:marBottom w:val="0"/>
      <w:divBdr>
        <w:top w:val="none" w:sz="0" w:space="0" w:color="auto"/>
        <w:left w:val="none" w:sz="0" w:space="0" w:color="auto"/>
        <w:bottom w:val="none" w:sz="0" w:space="0" w:color="auto"/>
        <w:right w:val="none" w:sz="0" w:space="0" w:color="auto"/>
      </w:divBdr>
    </w:div>
    <w:div w:id="815953189">
      <w:bodyDiv w:val="1"/>
      <w:marLeft w:val="0"/>
      <w:marRight w:val="0"/>
      <w:marTop w:val="0"/>
      <w:marBottom w:val="0"/>
      <w:divBdr>
        <w:top w:val="none" w:sz="0" w:space="0" w:color="auto"/>
        <w:left w:val="none" w:sz="0" w:space="0" w:color="auto"/>
        <w:bottom w:val="none" w:sz="0" w:space="0" w:color="auto"/>
        <w:right w:val="none" w:sz="0" w:space="0" w:color="auto"/>
      </w:divBdr>
    </w:div>
    <w:div w:id="877009240">
      <w:bodyDiv w:val="1"/>
      <w:marLeft w:val="0"/>
      <w:marRight w:val="0"/>
      <w:marTop w:val="0"/>
      <w:marBottom w:val="0"/>
      <w:divBdr>
        <w:top w:val="none" w:sz="0" w:space="0" w:color="auto"/>
        <w:left w:val="none" w:sz="0" w:space="0" w:color="auto"/>
        <w:bottom w:val="none" w:sz="0" w:space="0" w:color="auto"/>
        <w:right w:val="none" w:sz="0" w:space="0" w:color="auto"/>
      </w:divBdr>
    </w:div>
    <w:div w:id="894316861">
      <w:bodyDiv w:val="1"/>
      <w:marLeft w:val="0"/>
      <w:marRight w:val="0"/>
      <w:marTop w:val="0"/>
      <w:marBottom w:val="0"/>
      <w:divBdr>
        <w:top w:val="none" w:sz="0" w:space="0" w:color="auto"/>
        <w:left w:val="none" w:sz="0" w:space="0" w:color="auto"/>
        <w:bottom w:val="none" w:sz="0" w:space="0" w:color="auto"/>
        <w:right w:val="none" w:sz="0" w:space="0" w:color="auto"/>
      </w:divBdr>
    </w:div>
    <w:div w:id="926579627">
      <w:bodyDiv w:val="1"/>
      <w:marLeft w:val="0"/>
      <w:marRight w:val="0"/>
      <w:marTop w:val="0"/>
      <w:marBottom w:val="0"/>
      <w:divBdr>
        <w:top w:val="none" w:sz="0" w:space="0" w:color="auto"/>
        <w:left w:val="none" w:sz="0" w:space="0" w:color="auto"/>
        <w:bottom w:val="none" w:sz="0" w:space="0" w:color="auto"/>
        <w:right w:val="none" w:sz="0" w:space="0" w:color="auto"/>
      </w:divBdr>
      <w:divsChild>
        <w:div w:id="1268780276">
          <w:marLeft w:val="0"/>
          <w:marRight w:val="0"/>
          <w:marTop w:val="0"/>
          <w:marBottom w:val="0"/>
          <w:divBdr>
            <w:top w:val="none" w:sz="0" w:space="0" w:color="auto"/>
            <w:left w:val="none" w:sz="0" w:space="0" w:color="auto"/>
            <w:bottom w:val="none" w:sz="0" w:space="0" w:color="auto"/>
            <w:right w:val="none" w:sz="0" w:space="0" w:color="auto"/>
          </w:divBdr>
          <w:divsChild>
            <w:div w:id="195314031">
              <w:marLeft w:val="-600"/>
              <w:marRight w:val="-600"/>
              <w:marTop w:val="0"/>
              <w:marBottom w:val="0"/>
              <w:divBdr>
                <w:top w:val="none" w:sz="0" w:space="0" w:color="auto"/>
                <w:left w:val="none" w:sz="0" w:space="0" w:color="auto"/>
                <w:bottom w:val="none" w:sz="0" w:space="0" w:color="auto"/>
                <w:right w:val="none" w:sz="0" w:space="0" w:color="auto"/>
              </w:divBdr>
              <w:divsChild>
                <w:div w:id="237987327">
                  <w:marLeft w:val="0"/>
                  <w:marRight w:val="0"/>
                  <w:marTop w:val="0"/>
                  <w:marBottom w:val="0"/>
                  <w:divBdr>
                    <w:top w:val="none" w:sz="0" w:space="0" w:color="auto"/>
                    <w:left w:val="none" w:sz="0" w:space="0" w:color="auto"/>
                    <w:bottom w:val="none" w:sz="0" w:space="0" w:color="auto"/>
                    <w:right w:val="none" w:sz="0" w:space="0" w:color="auto"/>
                  </w:divBdr>
                  <w:divsChild>
                    <w:div w:id="1474329445">
                      <w:marLeft w:val="0"/>
                      <w:marRight w:val="0"/>
                      <w:marTop w:val="0"/>
                      <w:marBottom w:val="0"/>
                      <w:divBdr>
                        <w:top w:val="none" w:sz="0" w:space="0" w:color="auto"/>
                        <w:left w:val="none" w:sz="0" w:space="0" w:color="auto"/>
                        <w:bottom w:val="none" w:sz="0" w:space="0" w:color="auto"/>
                        <w:right w:val="none" w:sz="0" w:space="0" w:color="auto"/>
                      </w:divBdr>
                      <w:divsChild>
                        <w:div w:id="2011179370">
                          <w:marLeft w:val="0"/>
                          <w:marRight w:val="0"/>
                          <w:marTop w:val="0"/>
                          <w:marBottom w:val="0"/>
                          <w:divBdr>
                            <w:top w:val="none" w:sz="0" w:space="0" w:color="auto"/>
                            <w:left w:val="none" w:sz="0" w:space="0" w:color="auto"/>
                            <w:bottom w:val="none" w:sz="0" w:space="0" w:color="auto"/>
                            <w:right w:val="none" w:sz="0" w:space="0" w:color="auto"/>
                          </w:divBdr>
                          <w:divsChild>
                            <w:div w:id="1289775855">
                              <w:marLeft w:val="0"/>
                              <w:marRight w:val="0"/>
                              <w:marTop w:val="375"/>
                              <w:marBottom w:val="0"/>
                              <w:divBdr>
                                <w:top w:val="none" w:sz="0" w:space="0" w:color="auto"/>
                                <w:left w:val="none" w:sz="0" w:space="0" w:color="auto"/>
                                <w:bottom w:val="none" w:sz="0" w:space="0" w:color="auto"/>
                                <w:right w:val="none" w:sz="0" w:space="0" w:color="auto"/>
                              </w:divBdr>
                            </w:div>
                            <w:div w:id="1940286307">
                              <w:marLeft w:val="0"/>
                              <w:marRight w:val="0"/>
                              <w:marTop w:val="225"/>
                              <w:marBottom w:val="0"/>
                              <w:divBdr>
                                <w:top w:val="none" w:sz="0" w:space="0" w:color="auto"/>
                                <w:left w:val="none" w:sz="0" w:space="0" w:color="auto"/>
                                <w:bottom w:val="none" w:sz="0" w:space="0" w:color="auto"/>
                                <w:right w:val="none" w:sz="0" w:space="0" w:color="auto"/>
                              </w:divBdr>
                              <w:divsChild>
                                <w:div w:id="890924156">
                                  <w:marLeft w:val="0"/>
                                  <w:marRight w:val="0"/>
                                  <w:marTop w:val="0"/>
                                  <w:marBottom w:val="0"/>
                                  <w:divBdr>
                                    <w:top w:val="none" w:sz="0" w:space="0" w:color="auto"/>
                                    <w:left w:val="none" w:sz="0" w:space="0" w:color="auto"/>
                                    <w:bottom w:val="none" w:sz="0" w:space="0" w:color="auto"/>
                                    <w:right w:val="none" w:sz="0" w:space="0" w:color="auto"/>
                                  </w:divBdr>
                                  <w:divsChild>
                                    <w:div w:id="124083631">
                                      <w:marLeft w:val="0"/>
                                      <w:marRight w:val="0"/>
                                      <w:marTop w:val="0"/>
                                      <w:marBottom w:val="0"/>
                                      <w:divBdr>
                                        <w:top w:val="none" w:sz="0" w:space="0" w:color="auto"/>
                                        <w:left w:val="none" w:sz="0" w:space="0" w:color="auto"/>
                                        <w:bottom w:val="none" w:sz="0" w:space="0" w:color="auto"/>
                                        <w:right w:val="none" w:sz="0" w:space="0" w:color="auto"/>
                                      </w:divBdr>
                                      <w:divsChild>
                                        <w:div w:id="905990360">
                                          <w:marLeft w:val="0"/>
                                          <w:marRight w:val="0"/>
                                          <w:marTop w:val="0"/>
                                          <w:marBottom w:val="0"/>
                                          <w:divBdr>
                                            <w:top w:val="none" w:sz="0" w:space="0" w:color="auto"/>
                                            <w:left w:val="none" w:sz="0" w:space="0" w:color="auto"/>
                                            <w:bottom w:val="none" w:sz="0" w:space="0" w:color="auto"/>
                                            <w:right w:val="none" w:sz="0" w:space="0" w:color="auto"/>
                                          </w:divBdr>
                                          <w:divsChild>
                                            <w:div w:id="745957501">
                                              <w:marLeft w:val="0"/>
                                              <w:marRight w:val="0"/>
                                              <w:marTop w:val="0"/>
                                              <w:marBottom w:val="0"/>
                                              <w:divBdr>
                                                <w:top w:val="none" w:sz="0" w:space="0" w:color="auto"/>
                                                <w:left w:val="none" w:sz="0" w:space="0" w:color="auto"/>
                                                <w:bottom w:val="none" w:sz="0" w:space="0" w:color="auto"/>
                                                <w:right w:val="none" w:sz="0" w:space="0" w:color="auto"/>
                                              </w:divBdr>
                                              <w:divsChild>
                                                <w:div w:id="1813013912">
                                                  <w:marLeft w:val="0"/>
                                                  <w:marRight w:val="0"/>
                                                  <w:marTop w:val="0"/>
                                                  <w:marBottom w:val="240"/>
                                                  <w:divBdr>
                                                    <w:top w:val="none" w:sz="0" w:space="0" w:color="auto"/>
                                                    <w:left w:val="none" w:sz="0" w:space="0" w:color="auto"/>
                                                    <w:bottom w:val="none" w:sz="0" w:space="0" w:color="auto"/>
                                                    <w:right w:val="none" w:sz="0" w:space="0" w:color="auto"/>
                                                  </w:divBdr>
                                                  <w:divsChild>
                                                    <w:div w:id="464277169">
                                                      <w:marLeft w:val="0"/>
                                                      <w:marRight w:val="0"/>
                                                      <w:marTop w:val="0"/>
                                                      <w:marBottom w:val="75"/>
                                                      <w:divBdr>
                                                        <w:top w:val="none" w:sz="0" w:space="0" w:color="auto"/>
                                                        <w:left w:val="none" w:sz="0" w:space="0" w:color="auto"/>
                                                        <w:bottom w:val="none" w:sz="0" w:space="0" w:color="auto"/>
                                                        <w:right w:val="none" w:sz="0" w:space="0" w:color="auto"/>
                                                      </w:divBdr>
                                                      <w:divsChild>
                                                        <w:div w:id="21003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5964">
                                                  <w:marLeft w:val="0"/>
                                                  <w:marRight w:val="0"/>
                                                  <w:marTop w:val="0"/>
                                                  <w:marBottom w:val="150"/>
                                                  <w:divBdr>
                                                    <w:top w:val="none" w:sz="0" w:space="0" w:color="auto"/>
                                                    <w:left w:val="none" w:sz="0" w:space="0" w:color="auto"/>
                                                    <w:bottom w:val="none" w:sz="0" w:space="0" w:color="auto"/>
                                                    <w:right w:val="none" w:sz="0" w:space="0" w:color="auto"/>
                                                  </w:divBdr>
                                                  <w:divsChild>
                                                    <w:div w:id="1347976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1807608">
      <w:bodyDiv w:val="1"/>
      <w:marLeft w:val="0"/>
      <w:marRight w:val="0"/>
      <w:marTop w:val="0"/>
      <w:marBottom w:val="0"/>
      <w:divBdr>
        <w:top w:val="none" w:sz="0" w:space="0" w:color="auto"/>
        <w:left w:val="none" w:sz="0" w:space="0" w:color="auto"/>
        <w:bottom w:val="none" w:sz="0" w:space="0" w:color="auto"/>
        <w:right w:val="none" w:sz="0" w:space="0" w:color="auto"/>
      </w:divBdr>
      <w:divsChild>
        <w:div w:id="963392282">
          <w:marLeft w:val="0"/>
          <w:marRight w:val="0"/>
          <w:marTop w:val="0"/>
          <w:marBottom w:val="0"/>
          <w:divBdr>
            <w:top w:val="none" w:sz="0" w:space="0" w:color="auto"/>
            <w:left w:val="none" w:sz="0" w:space="0" w:color="auto"/>
            <w:bottom w:val="none" w:sz="0" w:space="0" w:color="auto"/>
            <w:right w:val="none" w:sz="0" w:space="0" w:color="auto"/>
          </w:divBdr>
          <w:divsChild>
            <w:div w:id="828791749">
              <w:marLeft w:val="750"/>
              <w:marRight w:val="300"/>
              <w:marTop w:val="0"/>
              <w:marBottom w:val="150"/>
              <w:divBdr>
                <w:top w:val="none" w:sz="0" w:space="0" w:color="auto"/>
                <w:left w:val="none" w:sz="0" w:space="0" w:color="auto"/>
                <w:bottom w:val="none" w:sz="0" w:space="0" w:color="auto"/>
                <w:right w:val="none" w:sz="0" w:space="0" w:color="auto"/>
              </w:divBdr>
            </w:div>
          </w:divsChild>
        </w:div>
        <w:div w:id="1021777753">
          <w:marLeft w:val="0"/>
          <w:marRight w:val="0"/>
          <w:marTop w:val="0"/>
          <w:marBottom w:val="0"/>
          <w:divBdr>
            <w:top w:val="none" w:sz="0" w:space="0" w:color="auto"/>
            <w:left w:val="none" w:sz="0" w:space="0" w:color="auto"/>
            <w:bottom w:val="none" w:sz="0" w:space="0" w:color="auto"/>
            <w:right w:val="none" w:sz="0" w:space="0" w:color="auto"/>
          </w:divBdr>
          <w:divsChild>
            <w:div w:id="1853644184">
              <w:marLeft w:val="750"/>
              <w:marRight w:val="300"/>
              <w:marTop w:val="0"/>
              <w:marBottom w:val="150"/>
              <w:divBdr>
                <w:top w:val="none" w:sz="0" w:space="0" w:color="auto"/>
                <w:left w:val="none" w:sz="0" w:space="0" w:color="auto"/>
                <w:bottom w:val="none" w:sz="0" w:space="0" w:color="auto"/>
                <w:right w:val="none" w:sz="0" w:space="0" w:color="auto"/>
              </w:divBdr>
            </w:div>
          </w:divsChild>
        </w:div>
        <w:div w:id="1215242504">
          <w:marLeft w:val="0"/>
          <w:marRight w:val="0"/>
          <w:marTop w:val="0"/>
          <w:marBottom w:val="0"/>
          <w:divBdr>
            <w:top w:val="none" w:sz="0" w:space="0" w:color="auto"/>
            <w:left w:val="none" w:sz="0" w:space="0" w:color="auto"/>
            <w:bottom w:val="none" w:sz="0" w:space="0" w:color="auto"/>
            <w:right w:val="none" w:sz="0" w:space="0" w:color="auto"/>
          </w:divBdr>
          <w:divsChild>
            <w:div w:id="929510005">
              <w:marLeft w:val="750"/>
              <w:marRight w:val="300"/>
              <w:marTop w:val="0"/>
              <w:marBottom w:val="150"/>
              <w:divBdr>
                <w:top w:val="none" w:sz="0" w:space="0" w:color="auto"/>
                <w:left w:val="none" w:sz="0" w:space="0" w:color="auto"/>
                <w:bottom w:val="none" w:sz="0" w:space="0" w:color="auto"/>
                <w:right w:val="none" w:sz="0" w:space="0" w:color="auto"/>
              </w:divBdr>
            </w:div>
          </w:divsChild>
        </w:div>
        <w:div w:id="1952666302">
          <w:marLeft w:val="0"/>
          <w:marRight w:val="0"/>
          <w:marTop w:val="0"/>
          <w:marBottom w:val="0"/>
          <w:divBdr>
            <w:top w:val="none" w:sz="0" w:space="0" w:color="auto"/>
            <w:left w:val="none" w:sz="0" w:space="0" w:color="auto"/>
            <w:bottom w:val="none" w:sz="0" w:space="0" w:color="auto"/>
            <w:right w:val="none" w:sz="0" w:space="0" w:color="auto"/>
          </w:divBdr>
          <w:divsChild>
            <w:div w:id="227688225">
              <w:marLeft w:val="750"/>
              <w:marRight w:val="300"/>
              <w:marTop w:val="0"/>
              <w:marBottom w:val="150"/>
              <w:divBdr>
                <w:top w:val="none" w:sz="0" w:space="0" w:color="auto"/>
                <w:left w:val="none" w:sz="0" w:space="0" w:color="auto"/>
                <w:bottom w:val="none" w:sz="0" w:space="0" w:color="auto"/>
                <w:right w:val="none" w:sz="0" w:space="0" w:color="auto"/>
              </w:divBdr>
            </w:div>
          </w:divsChild>
        </w:div>
      </w:divsChild>
    </w:div>
    <w:div w:id="1077170384">
      <w:bodyDiv w:val="1"/>
      <w:marLeft w:val="0"/>
      <w:marRight w:val="0"/>
      <w:marTop w:val="0"/>
      <w:marBottom w:val="0"/>
      <w:divBdr>
        <w:top w:val="none" w:sz="0" w:space="0" w:color="auto"/>
        <w:left w:val="none" w:sz="0" w:space="0" w:color="auto"/>
        <w:bottom w:val="none" w:sz="0" w:space="0" w:color="auto"/>
        <w:right w:val="none" w:sz="0" w:space="0" w:color="auto"/>
      </w:divBdr>
    </w:div>
    <w:div w:id="1141078025">
      <w:bodyDiv w:val="1"/>
      <w:marLeft w:val="0"/>
      <w:marRight w:val="0"/>
      <w:marTop w:val="0"/>
      <w:marBottom w:val="0"/>
      <w:divBdr>
        <w:top w:val="none" w:sz="0" w:space="0" w:color="auto"/>
        <w:left w:val="none" w:sz="0" w:space="0" w:color="auto"/>
        <w:bottom w:val="none" w:sz="0" w:space="0" w:color="auto"/>
        <w:right w:val="none" w:sz="0" w:space="0" w:color="auto"/>
      </w:divBdr>
    </w:div>
    <w:div w:id="1174034403">
      <w:bodyDiv w:val="1"/>
      <w:marLeft w:val="0"/>
      <w:marRight w:val="0"/>
      <w:marTop w:val="0"/>
      <w:marBottom w:val="0"/>
      <w:divBdr>
        <w:top w:val="none" w:sz="0" w:space="0" w:color="auto"/>
        <w:left w:val="none" w:sz="0" w:space="0" w:color="auto"/>
        <w:bottom w:val="none" w:sz="0" w:space="0" w:color="auto"/>
        <w:right w:val="none" w:sz="0" w:space="0" w:color="auto"/>
      </w:divBdr>
    </w:div>
    <w:div w:id="1253583477">
      <w:bodyDiv w:val="1"/>
      <w:marLeft w:val="0"/>
      <w:marRight w:val="0"/>
      <w:marTop w:val="0"/>
      <w:marBottom w:val="0"/>
      <w:divBdr>
        <w:top w:val="none" w:sz="0" w:space="0" w:color="auto"/>
        <w:left w:val="none" w:sz="0" w:space="0" w:color="auto"/>
        <w:bottom w:val="none" w:sz="0" w:space="0" w:color="auto"/>
        <w:right w:val="none" w:sz="0" w:space="0" w:color="auto"/>
      </w:divBdr>
      <w:divsChild>
        <w:div w:id="78599446">
          <w:marLeft w:val="0"/>
          <w:marRight w:val="0"/>
          <w:marTop w:val="0"/>
          <w:marBottom w:val="0"/>
          <w:divBdr>
            <w:top w:val="none" w:sz="0" w:space="0" w:color="auto"/>
            <w:left w:val="none" w:sz="0" w:space="0" w:color="auto"/>
            <w:bottom w:val="none" w:sz="0" w:space="0" w:color="auto"/>
            <w:right w:val="none" w:sz="0" w:space="0" w:color="auto"/>
          </w:divBdr>
        </w:div>
        <w:div w:id="1003824317">
          <w:marLeft w:val="0"/>
          <w:marRight w:val="0"/>
          <w:marTop w:val="0"/>
          <w:marBottom w:val="0"/>
          <w:divBdr>
            <w:top w:val="none" w:sz="0" w:space="0" w:color="auto"/>
            <w:left w:val="none" w:sz="0" w:space="0" w:color="auto"/>
            <w:bottom w:val="none" w:sz="0" w:space="0" w:color="auto"/>
            <w:right w:val="none" w:sz="0" w:space="0" w:color="auto"/>
          </w:divBdr>
        </w:div>
      </w:divsChild>
    </w:div>
    <w:div w:id="1280911734">
      <w:bodyDiv w:val="1"/>
      <w:marLeft w:val="0"/>
      <w:marRight w:val="0"/>
      <w:marTop w:val="0"/>
      <w:marBottom w:val="0"/>
      <w:divBdr>
        <w:top w:val="none" w:sz="0" w:space="0" w:color="auto"/>
        <w:left w:val="none" w:sz="0" w:space="0" w:color="auto"/>
        <w:bottom w:val="none" w:sz="0" w:space="0" w:color="auto"/>
        <w:right w:val="none" w:sz="0" w:space="0" w:color="auto"/>
      </w:divBdr>
    </w:div>
    <w:div w:id="1302154392">
      <w:bodyDiv w:val="1"/>
      <w:marLeft w:val="0"/>
      <w:marRight w:val="0"/>
      <w:marTop w:val="0"/>
      <w:marBottom w:val="0"/>
      <w:divBdr>
        <w:top w:val="none" w:sz="0" w:space="0" w:color="auto"/>
        <w:left w:val="none" w:sz="0" w:space="0" w:color="auto"/>
        <w:bottom w:val="none" w:sz="0" w:space="0" w:color="auto"/>
        <w:right w:val="none" w:sz="0" w:space="0" w:color="auto"/>
      </w:divBdr>
      <w:divsChild>
        <w:div w:id="104157161">
          <w:marLeft w:val="0"/>
          <w:marRight w:val="0"/>
          <w:marTop w:val="0"/>
          <w:marBottom w:val="0"/>
          <w:divBdr>
            <w:top w:val="none" w:sz="0" w:space="0" w:color="auto"/>
            <w:left w:val="none" w:sz="0" w:space="0" w:color="auto"/>
            <w:bottom w:val="none" w:sz="0" w:space="0" w:color="auto"/>
            <w:right w:val="none" w:sz="0" w:space="0" w:color="auto"/>
          </w:divBdr>
          <w:divsChild>
            <w:div w:id="1865824914">
              <w:marLeft w:val="0"/>
              <w:marRight w:val="0"/>
              <w:marTop w:val="0"/>
              <w:marBottom w:val="0"/>
              <w:divBdr>
                <w:top w:val="none" w:sz="0" w:space="0" w:color="auto"/>
                <w:left w:val="none" w:sz="0" w:space="0" w:color="auto"/>
                <w:bottom w:val="none" w:sz="0" w:space="0" w:color="auto"/>
                <w:right w:val="none" w:sz="0" w:space="0" w:color="auto"/>
              </w:divBdr>
            </w:div>
          </w:divsChild>
        </w:div>
        <w:div w:id="104882927">
          <w:marLeft w:val="0"/>
          <w:marRight w:val="0"/>
          <w:marTop w:val="0"/>
          <w:marBottom w:val="0"/>
          <w:divBdr>
            <w:top w:val="none" w:sz="0" w:space="0" w:color="auto"/>
            <w:left w:val="none" w:sz="0" w:space="0" w:color="auto"/>
            <w:bottom w:val="none" w:sz="0" w:space="0" w:color="auto"/>
            <w:right w:val="none" w:sz="0" w:space="0" w:color="auto"/>
          </w:divBdr>
          <w:divsChild>
            <w:div w:id="872305750">
              <w:marLeft w:val="0"/>
              <w:marRight w:val="0"/>
              <w:marTop w:val="0"/>
              <w:marBottom w:val="0"/>
              <w:divBdr>
                <w:top w:val="none" w:sz="0" w:space="0" w:color="auto"/>
                <w:left w:val="none" w:sz="0" w:space="0" w:color="auto"/>
                <w:bottom w:val="none" w:sz="0" w:space="0" w:color="auto"/>
                <w:right w:val="none" w:sz="0" w:space="0" w:color="auto"/>
              </w:divBdr>
            </w:div>
          </w:divsChild>
        </w:div>
        <w:div w:id="125507516">
          <w:marLeft w:val="0"/>
          <w:marRight w:val="0"/>
          <w:marTop w:val="0"/>
          <w:marBottom w:val="0"/>
          <w:divBdr>
            <w:top w:val="none" w:sz="0" w:space="0" w:color="auto"/>
            <w:left w:val="none" w:sz="0" w:space="0" w:color="auto"/>
            <w:bottom w:val="none" w:sz="0" w:space="0" w:color="auto"/>
            <w:right w:val="none" w:sz="0" w:space="0" w:color="auto"/>
          </w:divBdr>
          <w:divsChild>
            <w:div w:id="368456754">
              <w:marLeft w:val="0"/>
              <w:marRight w:val="0"/>
              <w:marTop w:val="0"/>
              <w:marBottom w:val="0"/>
              <w:divBdr>
                <w:top w:val="none" w:sz="0" w:space="0" w:color="auto"/>
                <w:left w:val="none" w:sz="0" w:space="0" w:color="auto"/>
                <w:bottom w:val="none" w:sz="0" w:space="0" w:color="auto"/>
                <w:right w:val="none" w:sz="0" w:space="0" w:color="auto"/>
              </w:divBdr>
            </w:div>
          </w:divsChild>
        </w:div>
        <w:div w:id="132214673">
          <w:marLeft w:val="0"/>
          <w:marRight w:val="0"/>
          <w:marTop w:val="0"/>
          <w:marBottom w:val="0"/>
          <w:divBdr>
            <w:top w:val="none" w:sz="0" w:space="0" w:color="auto"/>
            <w:left w:val="none" w:sz="0" w:space="0" w:color="auto"/>
            <w:bottom w:val="none" w:sz="0" w:space="0" w:color="auto"/>
            <w:right w:val="none" w:sz="0" w:space="0" w:color="auto"/>
          </w:divBdr>
          <w:divsChild>
            <w:div w:id="1283223426">
              <w:marLeft w:val="0"/>
              <w:marRight w:val="0"/>
              <w:marTop w:val="0"/>
              <w:marBottom w:val="0"/>
              <w:divBdr>
                <w:top w:val="none" w:sz="0" w:space="0" w:color="auto"/>
                <w:left w:val="none" w:sz="0" w:space="0" w:color="auto"/>
                <w:bottom w:val="none" w:sz="0" w:space="0" w:color="auto"/>
                <w:right w:val="none" w:sz="0" w:space="0" w:color="auto"/>
              </w:divBdr>
            </w:div>
          </w:divsChild>
        </w:div>
        <w:div w:id="141703305">
          <w:marLeft w:val="0"/>
          <w:marRight w:val="0"/>
          <w:marTop w:val="0"/>
          <w:marBottom w:val="0"/>
          <w:divBdr>
            <w:top w:val="none" w:sz="0" w:space="0" w:color="auto"/>
            <w:left w:val="none" w:sz="0" w:space="0" w:color="auto"/>
            <w:bottom w:val="none" w:sz="0" w:space="0" w:color="auto"/>
            <w:right w:val="none" w:sz="0" w:space="0" w:color="auto"/>
          </w:divBdr>
          <w:divsChild>
            <w:div w:id="1765372756">
              <w:marLeft w:val="0"/>
              <w:marRight w:val="0"/>
              <w:marTop w:val="0"/>
              <w:marBottom w:val="0"/>
              <w:divBdr>
                <w:top w:val="none" w:sz="0" w:space="0" w:color="auto"/>
                <w:left w:val="none" w:sz="0" w:space="0" w:color="auto"/>
                <w:bottom w:val="none" w:sz="0" w:space="0" w:color="auto"/>
                <w:right w:val="none" w:sz="0" w:space="0" w:color="auto"/>
              </w:divBdr>
            </w:div>
          </w:divsChild>
        </w:div>
        <w:div w:id="162746563">
          <w:marLeft w:val="0"/>
          <w:marRight w:val="0"/>
          <w:marTop w:val="0"/>
          <w:marBottom w:val="0"/>
          <w:divBdr>
            <w:top w:val="none" w:sz="0" w:space="0" w:color="auto"/>
            <w:left w:val="none" w:sz="0" w:space="0" w:color="auto"/>
            <w:bottom w:val="none" w:sz="0" w:space="0" w:color="auto"/>
            <w:right w:val="none" w:sz="0" w:space="0" w:color="auto"/>
          </w:divBdr>
          <w:divsChild>
            <w:div w:id="549996873">
              <w:marLeft w:val="0"/>
              <w:marRight w:val="0"/>
              <w:marTop w:val="0"/>
              <w:marBottom w:val="0"/>
              <w:divBdr>
                <w:top w:val="none" w:sz="0" w:space="0" w:color="auto"/>
                <w:left w:val="none" w:sz="0" w:space="0" w:color="auto"/>
                <w:bottom w:val="none" w:sz="0" w:space="0" w:color="auto"/>
                <w:right w:val="none" w:sz="0" w:space="0" w:color="auto"/>
              </w:divBdr>
            </w:div>
          </w:divsChild>
        </w:div>
        <w:div w:id="183519201">
          <w:marLeft w:val="0"/>
          <w:marRight w:val="0"/>
          <w:marTop w:val="0"/>
          <w:marBottom w:val="0"/>
          <w:divBdr>
            <w:top w:val="none" w:sz="0" w:space="0" w:color="auto"/>
            <w:left w:val="none" w:sz="0" w:space="0" w:color="auto"/>
            <w:bottom w:val="none" w:sz="0" w:space="0" w:color="auto"/>
            <w:right w:val="none" w:sz="0" w:space="0" w:color="auto"/>
          </w:divBdr>
          <w:divsChild>
            <w:div w:id="457260914">
              <w:marLeft w:val="0"/>
              <w:marRight w:val="0"/>
              <w:marTop w:val="0"/>
              <w:marBottom w:val="0"/>
              <w:divBdr>
                <w:top w:val="none" w:sz="0" w:space="0" w:color="auto"/>
                <w:left w:val="none" w:sz="0" w:space="0" w:color="auto"/>
                <w:bottom w:val="none" w:sz="0" w:space="0" w:color="auto"/>
                <w:right w:val="none" w:sz="0" w:space="0" w:color="auto"/>
              </w:divBdr>
            </w:div>
          </w:divsChild>
        </w:div>
        <w:div w:id="198318230">
          <w:marLeft w:val="0"/>
          <w:marRight w:val="0"/>
          <w:marTop w:val="0"/>
          <w:marBottom w:val="0"/>
          <w:divBdr>
            <w:top w:val="none" w:sz="0" w:space="0" w:color="auto"/>
            <w:left w:val="none" w:sz="0" w:space="0" w:color="auto"/>
            <w:bottom w:val="none" w:sz="0" w:space="0" w:color="auto"/>
            <w:right w:val="none" w:sz="0" w:space="0" w:color="auto"/>
          </w:divBdr>
          <w:divsChild>
            <w:div w:id="575941685">
              <w:marLeft w:val="0"/>
              <w:marRight w:val="0"/>
              <w:marTop w:val="0"/>
              <w:marBottom w:val="0"/>
              <w:divBdr>
                <w:top w:val="none" w:sz="0" w:space="0" w:color="auto"/>
                <w:left w:val="none" w:sz="0" w:space="0" w:color="auto"/>
                <w:bottom w:val="none" w:sz="0" w:space="0" w:color="auto"/>
                <w:right w:val="none" w:sz="0" w:space="0" w:color="auto"/>
              </w:divBdr>
            </w:div>
          </w:divsChild>
        </w:div>
        <w:div w:id="217403241">
          <w:marLeft w:val="0"/>
          <w:marRight w:val="0"/>
          <w:marTop w:val="0"/>
          <w:marBottom w:val="0"/>
          <w:divBdr>
            <w:top w:val="none" w:sz="0" w:space="0" w:color="auto"/>
            <w:left w:val="none" w:sz="0" w:space="0" w:color="auto"/>
            <w:bottom w:val="none" w:sz="0" w:space="0" w:color="auto"/>
            <w:right w:val="none" w:sz="0" w:space="0" w:color="auto"/>
          </w:divBdr>
          <w:divsChild>
            <w:div w:id="1373536068">
              <w:marLeft w:val="0"/>
              <w:marRight w:val="0"/>
              <w:marTop w:val="0"/>
              <w:marBottom w:val="0"/>
              <w:divBdr>
                <w:top w:val="none" w:sz="0" w:space="0" w:color="auto"/>
                <w:left w:val="none" w:sz="0" w:space="0" w:color="auto"/>
                <w:bottom w:val="none" w:sz="0" w:space="0" w:color="auto"/>
                <w:right w:val="none" w:sz="0" w:space="0" w:color="auto"/>
              </w:divBdr>
            </w:div>
          </w:divsChild>
        </w:div>
        <w:div w:id="295648856">
          <w:marLeft w:val="0"/>
          <w:marRight w:val="0"/>
          <w:marTop w:val="0"/>
          <w:marBottom w:val="0"/>
          <w:divBdr>
            <w:top w:val="none" w:sz="0" w:space="0" w:color="auto"/>
            <w:left w:val="none" w:sz="0" w:space="0" w:color="auto"/>
            <w:bottom w:val="none" w:sz="0" w:space="0" w:color="auto"/>
            <w:right w:val="none" w:sz="0" w:space="0" w:color="auto"/>
          </w:divBdr>
          <w:divsChild>
            <w:div w:id="1035304072">
              <w:marLeft w:val="0"/>
              <w:marRight w:val="0"/>
              <w:marTop w:val="0"/>
              <w:marBottom w:val="0"/>
              <w:divBdr>
                <w:top w:val="none" w:sz="0" w:space="0" w:color="auto"/>
                <w:left w:val="none" w:sz="0" w:space="0" w:color="auto"/>
                <w:bottom w:val="none" w:sz="0" w:space="0" w:color="auto"/>
                <w:right w:val="none" w:sz="0" w:space="0" w:color="auto"/>
              </w:divBdr>
            </w:div>
          </w:divsChild>
        </w:div>
        <w:div w:id="328562433">
          <w:marLeft w:val="0"/>
          <w:marRight w:val="0"/>
          <w:marTop w:val="0"/>
          <w:marBottom w:val="0"/>
          <w:divBdr>
            <w:top w:val="none" w:sz="0" w:space="0" w:color="auto"/>
            <w:left w:val="none" w:sz="0" w:space="0" w:color="auto"/>
            <w:bottom w:val="none" w:sz="0" w:space="0" w:color="auto"/>
            <w:right w:val="none" w:sz="0" w:space="0" w:color="auto"/>
          </w:divBdr>
          <w:divsChild>
            <w:div w:id="1695108585">
              <w:marLeft w:val="0"/>
              <w:marRight w:val="0"/>
              <w:marTop w:val="0"/>
              <w:marBottom w:val="0"/>
              <w:divBdr>
                <w:top w:val="none" w:sz="0" w:space="0" w:color="auto"/>
                <w:left w:val="none" w:sz="0" w:space="0" w:color="auto"/>
                <w:bottom w:val="none" w:sz="0" w:space="0" w:color="auto"/>
                <w:right w:val="none" w:sz="0" w:space="0" w:color="auto"/>
              </w:divBdr>
            </w:div>
          </w:divsChild>
        </w:div>
        <w:div w:id="342437509">
          <w:marLeft w:val="0"/>
          <w:marRight w:val="0"/>
          <w:marTop w:val="0"/>
          <w:marBottom w:val="0"/>
          <w:divBdr>
            <w:top w:val="none" w:sz="0" w:space="0" w:color="auto"/>
            <w:left w:val="none" w:sz="0" w:space="0" w:color="auto"/>
            <w:bottom w:val="none" w:sz="0" w:space="0" w:color="auto"/>
            <w:right w:val="none" w:sz="0" w:space="0" w:color="auto"/>
          </w:divBdr>
          <w:divsChild>
            <w:div w:id="934098965">
              <w:marLeft w:val="0"/>
              <w:marRight w:val="0"/>
              <w:marTop w:val="0"/>
              <w:marBottom w:val="0"/>
              <w:divBdr>
                <w:top w:val="none" w:sz="0" w:space="0" w:color="auto"/>
                <w:left w:val="none" w:sz="0" w:space="0" w:color="auto"/>
                <w:bottom w:val="none" w:sz="0" w:space="0" w:color="auto"/>
                <w:right w:val="none" w:sz="0" w:space="0" w:color="auto"/>
              </w:divBdr>
            </w:div>
          </w:divsChild>
        </w:div>
        <w:div w:id="344793756">
          <w:marLeft w:val="0"/>
          <w:marRight w:val="0"/>
          <w:marTop w:val="0"/>
          <w:marBottom w:val="0"/>
          <w:divBdr>
            <w:top w:val="none" w:sz="0" w:space="0" w:color="auto"/>
            <w:left w:val="none" w:sz="0" w:space="0" w:color="auto"/>
            <w:bottom w:val="none" w:sz="0" w:space="0" w:color="auto"/>
            <w:right w:val="none" w:sz="0" w:space="0" w:color="auto"/>
          </w:divBdr>
          <w:divsChild>
            <w:div w:id="1117526552">
              <w:marLeft w:val="0"/>
              <w:marRight w:val="0"/>
              <w:marTop w:val="0"/>
              <w:marBottom w:val="0"/>
              <w:divBdr>
                <w:top w:val="none" w:sz="0" w:space="0" w:color="auto"/>
                <w:left w:val="none" w:sz="0" w:space="0" w:color="auto"/>
                <w:bottom w:val="none" w:sz="0" w:space="0" w:color="auto"/>
                <w:right w:val="none" w:sz="0" w:space="0" w:color="auto"/>
              </w:divBdr>
            </w:div>
          </w:divsChild>
        </w:div>
        <w:div w:id="345330131">
          <w:marLeft w:val="0"/>
          <w:marRight w:val="0"/>
          <w:marTop w:val="0"/>
          <w:marBottom w:val="0"/>
          <w:divBdr>
            <w:top w:val="none" w:sz="0" w:space="0" w:color="auto"/>
            <w:left w:val="none" w:sz="0" w:space="0" w:color="auto"/>
            <w:bottom w:val="none" w:sz="0" w:space="0" w:color="auto"/>
            <w:right w:val="none" w:sz="0" w:space="0" w:color="auto"/>
          </w:divBdr>
          <w:divsChild>
            <w:div w:id="1790470188">
              <w:marLeft w:val="0"/>
              <w:marRight w:val="0"/>
              <w:marTop w:val="0"/>
              <w:marBottom w:val="0"/>
              <w:divBdr>
                <w:top w:val="none" w:sz="0" w:space="0" w:color="auto"/>
                <w:left w:val="none" w:sz="0" w:space="0" w:color="auto"/>
                <w:bottom w:val="none" w:sz="0" w:space="0" w:color="auto"/>
                <w:right w:val="none" w:sz="0" w:space="0" w:color="auto"/>
              </w:divBdr>
            </w:div>
          </w:divsChild>
        </w:div>
        <w:div w:id="347758396">
          <w:marLeft w:val="0"/>
          <w:marRight w:val="0"/>
          <w:marTop w:val="0"/>
          <w:marBottom w:val="0"/>
          <w:divBdr>
            <w:top w:val="none" w:sz="0" w:space="0" w:color="auto"/>
            <w:left w:val="none" w:sz="0" w:space="0" w:color="auto"/>
            <w:bottom w:val="none" w:sz="0" w:space="0" w:color="auto"/>
            <w:right w:val="none" w:sz="0" w:space="0" w:color="auto"/>
          </w:divBdr>
          <w:divsChild>
            <w:div w:id="506527838">
              <w:marLeft w:val="0"/>
              <w:marRight w:val="0"/>
              <w:marTop w:val="0"/>
              <w:marBottom w:val="0"/>
              <w:divBdr>
                <w:top w:val="none" w:sz="0" w:space="0" w:color="auto"/>
                <w:left w:val="none" w:sz="0" w:space="0" w:color="auto"/>
                <w:bottom w:val="none" w:sz="0" w:space="0" w:color="auto"/>
                <w:right w:val="none" w:sz="0" w:space="0" w:color="auto"/>
              </w:divBdr>
            </w:div>
          </w:divsChild>
        </w:div>
        <w:div w:id="390885654">
          <w:marLeft w:val="0"/>
          <w:marRight w:val="0"/>
          <w:marTop w:val="0"/>
          <w:marBottom w:val="0"/>
          <w:divBdr>
            <w:top w:val="none" w:sz="0" w:space="0" w:color="auto"/>
            <w:left w:val="none" w:sz="0" w:space="0" w:color="auto"/>
            <w:bottom w:val="none" w:sz="0" w:space="0" w:color="auto"/>
            <w:right w:val="none" w:sz="0" w:space="0" w:color="auto"/>
          </w:divBdr>
          <w:divsChild>
            <w:div w:id="745419590">
              <w:marLeft w:val="0"/>
              <w:marRight w:val="0"/>
              <w:marTop w:val="0"/>
              <w:marBottom w:val="0"/>
              <w:divBdr>
                <w:top w:val="none" w:sz="0" w:space="0" w:color="auto"/>
                <w:left w:val="none" w:sz="0" w:space="0" w:color="auto"/>
                <w:bottom w:val="none" w:sz="0" w:space="0" w:color="auto"/>
                <w:right w:val="none" w:sz="0" w:space="0" w:color="auto"/>
              </w:divBdr>
            </w:div>
          </w:divsChild>
        </w:div>
        <w:div w:id="401872835">
          <w:marLeft w:val="0"/>
          <w:marRight w:val="0"/>
          <w:marTop w:val="0"/>
          <w:marBottom w:val="0"/>
          <w:divBdr>
            <w:top w:val="none" w:sz="0" w:space="0" w:color="auto"/>
            <w:left w:val="none" w:sz="0" w:space="0" w:color="auto"/>
            <w:bottom w:val="none" w:sz="0" w:space="0" w:color="auto"/>
            <w:right w:val="none" w:sz="0" w:space="0" w:color="auto"/>
          </w:divBdr>
          <w:divsChild>
            <w:div w:id="1515265116">
              <w:marLeft w:val="0"/>
              <w:marRight w:val="0"/>
              <w:marTop w:val="0"/>
              <w:marBottom w:val="0"/>
              <w:divBdr>
                <w:top w:val="none" w:sz="0" w:space="0" w:color="auto"/>
                <w:left w:val="none" w:sz="0" w:space="0" w:color="auto"/>
                <w:bottom w:val="none" w:sz="0" w:space="0" w:color="auto"/>
                <w:right w:val="none" w:sz="0" w:space="0" w:color="auto"/>
              </w:divBdr>
            </w:div>
          </w:divsChild>
        </w:div>
        <w:div w:id="416709712">
          <w:marLeft w:val="0"/>
          <w:marRight w:val="0"/>
          <w:marTop w:val="0"/>
          <w:marBottom w:val="0"/>
          <w:divBdr>
            <w:top w:val="none" w:sz="0" w:space="0" w:color="auto"/>
            <w:left w:val="none" w:sz="0" w:space="0" w:color="auto"/>
            <w:bottom w:val="none" w:sz="0" w:space="0" w:color="auto"/>
            <w:right w:val="none" w:sz="0" w:space="0" w:color="auto"/>
          </w:divBdr>
          <w:divsChild>
            <w:div w:id="1142967235">
              <w:marLeft w:val="0"/>
              <w:marRight w:val="0"/>
              <w:marTop w:val="0"/>
              <w:marBottom w:val="0"/>
              <w:divBdr>
                <w:top w:val="none" w:sz="0" w:space="0" w:color="auto"/>
                <w:left w:val="none" w:sz="0" w:space="0" w:color="auto"/>
                <w:bottom w:val="none" w:sz="0" w:space="0" w:color="auto"/>
                <w:right w:val="none" w:sz="0" w:space="0" w:color="auto"/>
              </w:divBdr>
            </w:div>
          </w:divsChild>
        </w:div>
        <w:div w:id="438988591">
          <w:marLeft w:val="0"/>
          <w:marRight w:val="0"/>
          <w:marTop w:val="0"/>
          <w:marBottom w:val="0"/>
          <w:divBdr>
            <w:top w:val="none" w:sz="0" w:space="0" w:color="auto"/>
            <w:left w:val="none" w:sz="0" w:space="0" w:color="auto"/>
            <w:bottom w:val="none" w:sz="0" w:space="0" w:color="auto"/>
            <w:right w:val="none" w:sz="0" w:space="0" w:color="auto"/>
          </w:divBdr>
          <w:divsChild>
            <w:div w:id="1222713217">
              <w:marLeft w:val="0"/>
              <w:marRight w:val="0"/>
              <w:marTop w:val="0"/>
              <w:marBottom w:val="0"/>
              <w:divBdr>
                <w:top w:val="none" w:sz="0" w:space="0" w:color="auto"/>
                <w:left w:val="none" w:sz="0" w:space="0" w:color="auto"/>
                <w:bottom w:val="none" w:sz="0" w:space="0" w:color="auto"/>
                <w:right w:val="none" w:sz="0" w:space="0" w:color="auto"/>
              </w:divBdr>
            </w:div>
          </w:divsChild>
        </w:div>
        <w:div w:id="535460923">
          <w:marLeft w:val="0"/>
          <w:marRight w:val="0"/>
          <w:marTop w:val="0"/>
          <w:marBottom w:val="0"/>
          <w:divBdr>
            <w:top w:val="none" w:sz="0" w:space="0" w:color="auto"/>
            <w:left w:val="none" w:sz="0" w:space="0" w:color="auto"/>
            <w:bottom w:val="none" w:sz="0" w:space="0" w:color="auto"/>
            <w:right w:val="none" w:sz="0" w:space="0" w:color="auto"/>
          </w:divBdr>
          <w:divsChild>
            <w:div w:id="1107311924">
              <w:marLeft w:val="0"/>
              <w:marRight w:val="0"/>
              <w:marTop w:val="0"/>
              <w:marBottom w:val="0"/>
              <w:divBdr>
                <w:top w:val="none" w:sz="0" w:space="0" w:color="auto"/>
                <w:left w:val="none" w:sz="0" w:space="0" w:color="auto"/>
                <w:bottom w:val="none" w:sz="0" w:space="0" w:color="auto"/>
                <w:right w:val="none" w:sz="0" w:space="0" w:color="auto"/>
              </w:divBdr>
            </w:div>
          </w:divsChild>
        </w:div>
        <w:div w:id="540824576">
          <w:marLeft w:val="0"/>
          <w:marRight w:val="0"/>
          <w:marTop w:val="0"/>
          <w:marBottom w:val="0"/>
          <w:divBdr>
            <w:top w:val="none" w:sz="0" w:space="0" w:color="auto"/>
            <w:left w:val="none" w:sz="0" w:space="0" w:color="auto"/>
            <w:bottom w:val="none" w:sz="0" w:space="0" w:color="auto"/>
            <w:right w:val="none" w:sz="0" w:space="0" w:color="auto"/>
          </w:divBdr>
          <w:divsChild>
            <w:div w:id="399210852">
              <w:marLeft w:val="0"/>
              <w:marRight w:val="0"/>
              <w:marTop w:val="0"/>
              <w:marBottom w:val="0"/>
              <w:divBdr>
                <w:top w:val="none" w:sz="0" w:space="0" w:color="auto"/>
                <w:left w:val="none" w:sz="0" w:space="0" w:color="auto"/>
                <w:bottom w:val="none" w:sz="0" w:space="0" w:color="auto"/>
                <w:right w:val="none" w:sz="0" w:space="0" w:color="auto"/>
              </w:divBdr>
            </w:div>
          </w:divsChild>
        </w:div>
        <w:div w:id="592393710">
          <w:marLeft w:val="0"/>
          <w:marRight w:val="0"/>
          <w:marTop w:val="0"/>
          <w:marBottom w:val="0"/>
          <w:divBdr>
            <w:top w:val="none" w:sz="0" w:space="0" w:color="auto"/>
            <w:left w:val="none" w:sz="0" w:space="0" w:color="auto"/>
            <w:bottom w:val="none" w:sz="0" w:space="0" w:color="auto"/>
            <w:right w:val="none" w:sz="0" w:space="0" w:color="auto"/>
          </w:divBdr>
          <w:divsChild>
            <w:div w:id="443498094">
              <w:marLeft w:val="0"/>
              <w:marRight w:val="0"/>
              <w:marTop w:val="0"/>
              <w:marBottom w:val="0"/>
              <w:divBdr>
                <w:top w:val="none" w:sz="0" w:space="0" w:color="auto"/>
                <w:left w:val="none" w:sz="0" w:space="0" w:color="auto"/>
                <w:bottom w:val="none" w:sz="0" w:space="0" w:color="auto"/>
                <w:right w:val="none" w:sz="0" w:space="0" w:color="auto"/>
              </w:divBdr>
            </w:div>
          </w:divsChild>
        </w:div>
        <w:div w:id="612905992">
          <w:marLeft w:val="0"/>
          <w:marRight w:val="0"/>
          <w:marTop w:val="0"/>
          <w:marBottom w:val="0"/>
          <w:divBdr>
            <w:top w:val="none" w:sz="0" w:space="0" w:color="auto"/>
            <w:left w:val="none" w:sz="0" w:space="0" w:color="auto"/>
            <w:bottom w:val="none" w:sz="0" w:space="0" w:color="auto"/>
            <w:right w:val="none" w:sz="0" w:space="0" w:color="auto"/>
          </w:divBdr>
          <w:divsChild>
            <w:div w:id="1998141952">
              <w:marLeft w:val="0"/>
              <w:marRight w:val="0"/>
              <w:marTop w:val="0"/>
              <w:marBottom w:val="0"/>
              <w:divBdr>
                <w:top w:val="none" w:sz="0" w:space="0" w:color="auto"/>
                <w:left w:val="none" w:sz="0" w:space="0" w:color="auto"/>
                <w:bottom w:val="none" w:sz="0" w:space="0" w:color="auto"/>
                <w:right w:val="none" w:sz="0" w:space="0" w:color="auto"/>
              </w:divBdr>
            </w:div>
          </w:divsChild>
        </w:div>
        <w:div w:id="618344367">
          <w:marLeft w:val="0"/>
          <w:marRight w:val="0"/>
          <w:marTop w:val="0"/>
          <w:marBottom w:val="0"/>
          <w:divBdr>
            <w:top w:val="none" w:sz="0" w:space="0" w:color="auto"/>
            <w:left w:val="none" w:sz="0" w:space="0" w:color="auto"/>
            <w:bottom w:val="none" w:sz="0" w:space="0" w:color="auto"/>
            <w:right w:val="none" w:sz="0" w:space="0" w:color="auto"/>
          </w:divBdr>
          <w:divsChild>
            <w:div w:id="549339034">
              <w:marLeft w:val="0"/>
              <w:marRight w:val="0"/>
              <w:marTop w:val="0"/>
              <w:marBottom w:val="0"/>
              <w:divBdr>
                <w:top w:val="none" w:sz="0" w:space="0" w:color="auto"/>
                <w:left w:val="none" w:sz="0" w:space="0" w:color="auto"/>
                <w:bottom w:val="none" w:sz="0" w:space="0" w:color="auto"/>
                <w:right w:val="none" w:sz="0" w:space="0" w:color="auto"/>
              </w:divBdr>
            </w:div>
          </w:divsChild>
        </w:div>
        <w:div w:id="659121229">
          <w:marLeft w:val="0"/>
          <w:marRight w:val="0"/>
          <w:marTop w:val="0"/>
          <w:marBottom w:val="0"/>
          <w:divBdr>
            <w:top w:val="none" w:sz="0" w:space="0" w:color="auto"/>
            <w:left w:val="none" w:sz="0" w:space="0" w:color="auto"/>
            <w:bottom w:val="none" w:sz="0" w:space="0" w:color="auto"/>
            <w:right w:val="none" w:sz="0" w:space="0" w:color="auto"/>
          </w:divBdr>
          <w:divsChild>
            <w:div w:id="99687674">
              <w:marLeft w:val="0"/>
              <w:marRight w:val="0"/>
              <w:marTop w:val="0"/>
              <w:marBottom w:val="0"/>
              <w:divBdr>
                <w:top w:val="none" w:sz="0" w:space="0" w:color="auto"/>
                <w:left w:val="none" w:sz="0" w:space="0" w:color="auto"/>
                <w:bottom w:val="none" w:sz="0" w:space="0" w:color="auto"/>
                <w:right w:val="none" w:sz="0" w:space="0" w:color="auto"/>
              </w:divBdr>
            </w:div>
          </w:divsChild>
        </w:div>
        <w:div w:id="677344381">
          <w:marLeft w:val="0"/>
          <w:marRight w:val="0"/>
          <w:marTop w:val="0"/>
          <w:marBottom w:val="0"/>
          <w:divBdr>
            <w:top w:val="none" w:sz="0" w:space="0" w:color="auto"/>
            <w:left w:val="none" w:sz="0" w:space="0" w:color="auto"/>
            <w:bottom w:val="none" w:sz="0" w:space="0" w:color="auto"/>
            <w:right w:val="none" w:sz="0" w:space="0" w:color="auto"/>
          </w:divBdr>
          <w:divsChild>
            <w:div w:id="1472357637">
              <w:marLeft w:val="0"/>
              <w:marRight w:val="0"/>
              <w:marTop w:val="0"/>
              <w:marBottom w:val="0"/>
              <w:divBdr>
                <w:top w:val="none" w:sz="0" w:space="0" w:color="auto"/>
                <w:left w:val="none" w:sz="0" w:space="0" w:color="auto"/>
                <w:bottom w:val="none" w:sz="0" w:space="0" w:color="auto"/>
                <w:right w:val="none" w:sz="0" w:space="0" w:color="auto"/>
              </w:divBdr>
            </w:div>
          </w:divsChild>
        </w:div>
        <w:div w:id="692269462">
          <w:marLeft w:val="0"/>
          <w:marRight w:val="0"/>
          <w:marTop w:val="0"/>
          <w:marBottom w:val="0"/>
          <w:divBdr>
            <w:top w:val="none" w:sz="0" w:space="0" w:color="auto"/>
            <w:left w:val="none" w:sz="0" w:space="0" w:color="auto"/>
            <w:bottom w:val="none" w:sz="0" w:space="0" w:color="auto"/>
            <w:right w:val="none" w:sz="0" w:space="0" w:color="auto"/>
          </w:divBdr>
          <w:divsChild>
            <w:div w:id="1089734831">
              <w:marLeft w:val="0"/>
              <w:marRight w:val="0"/>
              <w:marTop w:val="0"/>
              <w:marBottom w:val="0"/>
              <w:divBdr>
                <w:top w:val="none" w:sz="0" w:space="0" w:color="auto"/>
                <w:left w:val="none" w:sz="0" w:space="0" w:color="auto"/>
                <w:bottom w:val="none" w:sz="0" w:space="0" w:color="auto"/>
                <w:right w:val="none" w:sz="0" w:space="0" w:color="auto"/>
              </w:divBdr>
            </w:div>
          </w:divsChild>
        </w:div>
        <w:div w:id="714042526">
          <w:marLeft w:val="0"/>
          <w:marRight w:val="0"/>
          <w:marTop w:val="0"/>
          <w:marBottom w:val="0"/>
          <w:divBdr>
            <w:top w:val="none" w:sz="0" w:space="0" w:color="auto"/>
            <w:left w:val="none" w:sz="0" w:space="0" w:color="auto"/>
            <w:bottom w:val="none" w:sz="0" w:space="0" w:color="auto"/>
            <w:right w:val="none" w:sz="0" w:space="0" w:color="auto"/>
          </w:divBdr>
          <w:divsChild>
            <w:div w:id="1788037556">
              <w:marLeft w:val="0"/>
              <w:marRight w:val="0"/>
              <w:marTop w:val="0"/>
              <w:marBottom w:val="0"/>
              <w:divBdr>
                <w:top w:val="none" w:sz="0" w:space="0" w:color="auto"/>
                <w:left w:val="none" w:sz="0" w:space="0" w:color="auto"/>
                <w:bottom w:val="none" w:sz="0" w:space="0" w:color="auto"/>
                <w:right w:val="none" w:sz="0" w:space="0" w:color="auto"/>
              </w:divBdr>
            </w:div>
          </w:divsChild>
        </w:div>
        <w:div w:id="721829981">
          <w:marLeft w:val="0"/>
          <w:marRight w:val="0"/>
          <w:marTop w:val="0"/>
          <w:marBottom w:val="0"/>
          <w:divBdr>
            <w:top w:val="none" w:sz="0" w:space="0" w:color="auto"/>
            <w:left w:val="none" w:sz="0" w:space="0" w:color="auto"/>
            <w:bottom w:val="none" w:sz="0" w:space="0" w:color="auto"/>
            <w:right w:val="none" w:sz="0" w:space="0" w:color="auto"/>
          </w:divBdr>
          <w:divsChild>
            <w:div w:id="1345670914">
              <w:marLeft w:val="0"/>
              <w:marRight w:val="0"/>
              <w:marTop w:val="0"/>
              <w:marBottom w:val="0"/>
              <w:divBdr>
                <w:top w:val="none" w:sz="0" w:space="0" w:color="auto"/>
                <w:left w:val="none" w:sz="0" w:space="0" w:color="auto"/>
                <w:bottom w:val="none" w:sz="0" w:space="0" w:color="auto"/>
                <w:right w:val="none" w:sz="0" w:space="0" w:color="auto"/>
              </w:divBdr>
            </w:div>
          </w:divsChild>
        </w:div>
        <w:div w:id="728308113">
          <w:marLeft w:val="0"/>
          <w:marRight w:val="0"/>
          <w:marTop w:val="0"/>
          <w:marBottom w:val="0"/>
          <w:divBdr>
            <w:top w:val="none" w:sz="0" w:space="0" w:color="auto"/>
            <w:left w:val="none" w:sz="0" w:space="0" w:color="auto"/>
            <w:bottom w:val="none" w:sz="0" w:space="0" w:color="auto"/>
            <w:right w:val="none" w:sz="0" w:space="0" w:color="auto"/>
          </w:divBdr>
          <w:divsChild>
            <w:div w:id="328363350">
              <w:marLeft w:val="0"/>
              <w:marRight w:val="0"/>
              <w:marTop w:val="0"/>
              <w:marBottom w:val="0"/>
              <w:divBdr>
                <w:top w:val="none" w:sz="0" w:space="0" w:color="auto"/>
                <w:left w:val="none" w:sz="0" w:space="0" w:color="auto"/>
                <w:bottom w:val="none" w:sz="0" w:space="0" w:color="auto"/>
                <w:right w:val="none" w:sz="0" w:space="0" w:color="auto"/>
              </w:divBdr>
            </w:div>
          </w:divsChild>
        </w:div>
        <w:div w:id="805660048">
          <w:marLeft w:val="0"/>
          <w:marRight w:val="0"/>
          <w:marTop w:val="0"/>
          <w:marBottom w:val="0"/>
          <w:divBdr>
            <w:top w:val="none" w:sz="0" w:space="0" w:color="auto"/>
            <w:left w:val="none" w:sz="0" w:space="0" w:color="auto"/>
            <w:bottom w:val="none" w:sz="0" w:space="0" w:color="auto"/>
            <w:right w:val="none" w:sz="0" w:space="0" w:color="auto"/>
          </w:divBdr>
          <w:divsChild>
            <w:div w:id="962925060">
              <w:marLeft w:val="0"/>
              <w:marRight w:val="0"/>
              <w:marTop w:val="0"/>
              <w:marBottom w:val="0"/>
              <w:divBdr>
                <w:top w:val="none" w:sz="0" w:space="0" w:color="auto"/>
                <w:left w:val="none" w:sz="0" w:space="0" w:color="auto"/>
                <w:bottom w:val="none" w:sz="0" w:space="0" w:color="auto"/>
                <w:right w:val="none" w:sz="0" w:space="0" w:color="auto"/>
              </w:divBdr>
            </w:div>
          </w:divsChild>
        </w:div>
        <w:div w:id="826167555">
          <w:marLeft w:val="0"/>
          <w:marRight w:val="0"/>
          <w:marTop w:val="0"/>
          <w:marBottom w:val="0"/>
          <w:divBdr>
            <w:top w:val="none" w:sz="0" w:space="0" w:color="auto"/>
            <w:left w:val="none" w:sz="0" w:space="0" w:color="auto"/>
            <w:bottom w:val="none" w:sz="0" w:space="0" w:color="auto"/>
            <w:right w:val="none" w:sz="0" w:space="0" w:color="auto"/>
          </w:divBdr>
          <w:divsChild>
            <w:div w:id="1420639688">
              <w:marLeft w:val="0"/>
              <w:marRight w:val="0"/>
              <w:marTop w:val="0"/>
              <w:marBottom w:val="0"/>
              <w:divBdr>
                <w:top w:val="none" w:sz="0" w:space="0" w:color="auto"/>
                <w:left w:val="none" w:sz="0" w:space="0" w:color="auto"/>
                <w:bottom w:val="none" w:sz="0" w:space="0" w:color="auto"/>
                <w:right w:val="none" w:sz="0" w:space="0" w:color="auto"/>
              </w:divBdr>
            </w:div>
          </w:divsChild>
        </w:div>
        <w:div w:id="884217022">
          <w:marLeft w:val="0"/>
          <w:marRight w:val="0"/>
          <w:marTop w:val="0"/>
          <w:marBottom w:val="0"/>
          <w:divBdr>
            <w:top w:val="none" w:sz="0" w:space="0" w:color="auto"/>
            <w:left w:val="none" w:sz="0" w:space="0" w:color="auto"/>
            <w:bottom w:val="none" w:sz="0" w:space="0" w:color="auto"/>
            <w:right w:val="none" w:sz="0" w:space="0" w:color="auto"/>
          </w:divBdr>
          <w:divsChild>
            <w:div w:id="1750880970">
              <w:marLeft w:val="0"/>
              <w:marRight w:val="0"/>
              <w:marTop w:val="0"/>
              <w:marBottom w:val="0"/>
              <w:divBdr>
                <w:top w:val="none" w:sz="0" w:space="0" w:color="auto"/>
                <w:left w:val="none" w:sz="0" w:space="0" w:color="auto"/>
                <w:bottom w:val="none" w:sz="0" w:space="0" w:color="auto"/>
                <w:right w:val="none" w:sz="0" w:space="0" w:color="auto"/>
              </w:divBdr>
            </w:div>
          </w:divsChild>
        </w:div>
        <w:div w:id="904418702">
          <w:marLeft w:val="0"/>
          <w:marRight w:val="0"/>
          <w:marTop w:val="0"/>
          <w:marBottom w:val="0"/>
          <w:divBdr>
            <w:top w:val="none" w:sz="0" w:space="0" w:color="auto"/>
            <w:left w:val="none" w:sz="0" w:space="0" w:color="auto"/>
            <w:bottom w:val="none" w:sz="0" w:space="0" w:color="auto"/>
            <w:right w:val="none" w:sz="0" w:space="0" w:color="auto"/>
          </w:divBdr>
          <w:divsChild>
            <w:div w:id="611791920">
              <w:marLeft w:val="0"/>
              <w:marRight w:val="0"/>
              <w:marTop w:val="0"/>
              <w:marBottom w:val="0"/>
              <w:divBdr>
                <w:top w:val="none" w:sz="0" w:space="0" w:color="auto"/>
                <w:left w:val="none" w:sz="0" w:space="0" w:color="auto"/>
                <w:bottom w:val="none" w:sz="0" w:space="0" w:color="auto"/>
                <w:right w:val="none" w:sz="0" w:space="0" w:color="auto"/>
              </w:divBdr>
            </w:div>
          </w:divsChild>
        </w:div>
        <w:div w:id="958873629">
          <w:marLeft w:val="0"/>
          <w:marRight w:val="0"/>
          <w:marTop w:val="0"/>
          <w:marBottom w:val="0"/>
          <w:divBdr>
            <w:top w:val="none" w:sz="0" w:space="0" w:color="auto"/>
            <w:left w:val="none" w:sz="0" w:space="0" w:color="auto"/>
            <w:bottom w:val="none" w:sz="0" w:space="0" w:color="auto"/>
            <w:right w:val="none" w:sz="0" w:space="0" w:color="auto"/>
          </w:divBdr>
          <w:divsChild>
            <w:div w:id="2135246988">
              <w:marLeft w:val="0"/>
              <w:marRight w:val="0"/>
              <w:marTop w:val="0"/>
              <w:marBottom w:val="0"/>
              <w:divBdr>
                <w:top w:val="none" w:sz="0" w:space="0" w:color="auto"/>
                <w:left w:val="none" w:sz="0" w:space="0" w:color="auto"/>
                <w:bottom w:val="none" w:sz="0" w:space="0" w:color="auto"/>
                <w:right w:val="none" w:sz="0" w:space="0" w:color="auto"/>
              </w:divBdr>
            </w:div>
          </w:divsChild>
        </w:div>
        <w:div w:id="964845050">
          <w:marLeft w:val="0"/>
          <w:marRight w:val="0"/>
          <w:marTop w:val="0"/>
          <w:marBottom w:val="0"/>
          <w:divBdr>
            <w:top w:val="none" w:sz="0" w:space="0" w:color="auto"/>
            <w:left w:val="none" w:sz="0" w:space="0" w:color="auto"/>
            <w:bottom w:val="none" w:sz="0" w:space="0" w:color="auto"/>
            <w:right w:val="none" w:sz="0" w:space="0" w:color="auto"/>
          </w:divBdr>
          <w:divsChild>
            <w:div w:id="1146314416">
              <w:marLeft w:val="0"/>
              <w:marRight w:val="0"/>
              <w:marTop w:val="0"/>
              <w:marBottom w:val="0"/>
              <w:divBdr>
                <w:top w:val="none" w:sz="0" w:space="0" w:color="auto"/>
                <w:left w:val="none" w:sz="0" w:space="0" w:color="auto"/>
                <w:bottom w:val="none" w:sz="0" w:space="0" w:color="auto"/>
                <w:right w:val="none" w:sz="0" w:space="0" w:color="auto"/>
              </w:divBdr>
            </w:div>
          </w:divsChild>
        </w:div>
        <w:div w:id="969936558">
          <w:marLeft w:val="0"/>
          <w:marRight w:val="0"/>
          <w:marTop w:val="0"/>
          <w:marBottom w:val="0"/>
          <w:divBdr>
            <w:top w:val="none" w:sz="0" w:space="0" w:color="auto"/>
            <w:left w:val="none" w:sz="0" w:space="0" w:color="auto"/>
            <w:bottom w:val="none" w:sz="0" w:space="0" w:color="auto"/>
            <w:right w:val="none" w:sz="0" w:space="0" w:color="auto"/>
          </w:divBdr>
          <w:divsChild>
            <w:div w:id="1000622093">
              <w:marLeft w:val="0"/>
              <w:marRight w:val="0"/>
              <w:marTop w:val="0"/>
              <w:marBottom w:val="0"/>
              <w:divBdr>
                <w:top w:val="none" w:sz="0" w:space="0" w:color="auto"/>
                <w:left w:val="none" w:sz="0" w:space="0" w:color="auto"/>
                <w:bottom w:val="none" w:sz="0" w:space="0" w:color="auto"/>
                <w:right w:val="none" w:sz="0" w:space="0" w:color="auto"/>
              </w:divBdr>
            </w:div>
          </w:divsChild>
        </w:div>
        <w:div w:id="975329590">
          <w:marLeft w:val="0"/>
          <w:marRight w:val="0"/>
          <w:marTop w:val="0"/>
          <w:marBottom w:val="0"/>
          <w:divBdr>
            <w:top w:val="none" w:sz="0" w:space="0" w:color="auto"/>
            <w:left w:val="none" w:sz="0" w:space="0" w:color="auto"/>
            <w:bottom w:val="none" w:sz="0" w:space="0" w:color="auto"/>
            <w:right w:val="none" w:sz="0" w:space="0" w:color="auto"/>
          </w:divBdr>
          <w:divsChild>
            <w:div w:id="495918791">
              <w:marLeft w:val="0"/>
              <w:marRight w:val="0"/>
              <w:marTop w:val="0"/>
              <w:marBottom w:val="0"/>
              <w:divBdr>
                <w:top w:val="none" w:sz="0" w:space="0" w:color="auto"/>
                <w:left w:val="none" w:sz="0" w:space="0" w:color="auto"/>
                <w:bottom w:val="none" w:sz="0" w:space="0" w:color="auto"/>
                <w:right w:val="none" w:sz="0" w:space="0" w:color="auto"/>
              </w:divBdr>
            </w:div>
          </w:divsChild>
        </w:div>
        <w:div w:id="984505374">
          <w:marLeft w:val="0"/>
          <w:marRight w:val="0"/>
          <w:marTop w:val="0"/>
          <w:marBottom w:val="0"/>
          <w:divBdr>
            <w:top w:val="none" w:sz="0" w:space="0" w:color="auto"/>
            <w:left w:val="none" w:sz="0" w:space="0" w:color="auto"/>
            <w:bottom w:val="none" w:sz="0" w:space="0" w:color="auto"/>
            <w:right w:val="none" w:sz="0" w:space="0" w:color="auto"/>
          </w:divBdr>
          <w:divsChild>
            <w:div w:id="471367123">
              <w:marLeft w:val="0"/>
              <w:marRight w:val="0"/>
              <w:marTop w:val="0"/>
              <w:marBottom w:val="0"/>
              <w:divBdr>
                <w:top w:val="none" w:sz="0" w:space="0" w:color="auto"/>
                <w:left w:val="none" w:sz="0" w:space="0" w:color="auto"/>
                <w:bottom w:val="none" w:sz="0" w:space="0" w:color="auto"/>
                <w:right w:val="none" w:sz="0" w:space="0" w:color="auto"/>
              </w:divBdr>
            </w:div>
          </w:divsChild>
        </w:div>
        <w:div w:id="1017535606">
          <w:marLeft w:val="0"/>
          <w:marRight w:val="0"/>
          <w:marTop w:val="0"/>
          <w:marBottom w:val="0"/>
          <w:divBdr>
            <w:top w:val="none" w:sz="0" w:space="0" w:color="auto"/>
            <w:left w:val="none" w:sz="0" w:space="0" w:color="auto"/>
            <w:bottom w:val="none" w:sz="0" w:space="0" w:color="auto"/>
            <w:right w:val="none" w:sz="0" w:space="0" w:color="auto"/>
          </w:divBdr>
          <w:divsChild>
            <w:div w:id="1411268013">
              <w:marLeft w:val="0"/>
              <w:marRight w:val="0"/>
              <w:marTop w:val="0"/>
              <w:marBottom w:val="0"/>
              <w:divBdr>
                <w:top w:val="none" w:sz="0" w:space="0" w:color="auto"/>
                <w:left w:val="none" w:sz="0" w:space="0" w:color="auto"/>
                <w:bottom w:val="none" w:sz="0" w:space="0" w:color="auto"/>
                <w:right w:val="none" w:sz="0" w:space="0" w:color="auto"/>
              </w:divBdr>
            </w:div>
          </w:divsChild>
        </w:div>
        <w:div w:id="1141069806">
          <w:marLeft w:val="0"/>
          <w:marRight w:val="0"/>
          <w:marTop w:val="0"/>
          <w:marBottom w:val="0"/>
          <w:divBdr>
            <w:top w:val="none" w:sz="0" w:space="0" w:color="auto"/>
            <w:left w:val="none" w:sz="0" w:space="0" w:color="auto"/>
            <w:bottom w:val="none" w:sz="0" w:space="0" w:color="auto"/>
            <w:right w:val="none" w:sz="0" w:space="0" w:color="auto"/>
          </w:divBdr>
          <w:divsChild>
            <w:div w:id="73552450">
              <w:marLeft w:val="0"/>
              <w:marRight w:val="0"/>
              <w:marTop w:val="0"/>
              <w:marBottom w:val="0"/>
              <w:divBdr>
                <w:top w:val="none" w:sz="0" w:space="0" w:color="auto"/>
                <w:left w:val="none" w:sz="0" w:space="0" w:color="auto"/>
                <w:bottom w:val="none" w:sz="0" w:space="0" w:color="auto"/>
                <w:right w:val="none" w:sz="0" w:space="0" w:color="auto"/>
              </w:divBdr>
            </w:div>
          </w:divsChild>
        </w:div>
        <w:div w:id="1187408332">
          <w:marLeft w:val="0"/>
          <w:marRight w:val="0"/>
          <w:marTop w:val="0"/>
          <w:marBottom w:val="0"/>
          <w:divBdr>
            <w:top w:val="none" w:sz="0" w:space="0" w:color="auto"/>
            <w:left w:val="none" w:sz="0" w:space="0" w:color="auto"/>
            <w:bottom w:val="none" w:sz="0" w:space="0" w:color="auto"/>
            <w:right w:val="none" w:sz="0" w:space="0" w:color="auto"/>
          </w:divBdr>
          <w:divsChild>
            <w:div w:id="133644594">
              <w:marLeft w:val="0"/>
              <w:marRight w:val="0"/>
              <w:marTop w:val="0"/>
              <w:marBottom w:val="0"/>
              <w:divBdr>
                <w:top w:val="none" w:sz="0" w:space="0" w:color="auto"/>
                <w:left w:val="none" w:sz="0" w:space="0" w:color="auto"/>
                <w:bottom w:val="none" w:sz="0" w:space="0" w:color="auto"/>
                <w:right w:val="none" w:sz="0" w:space="0" w:color="auto"/>
              </w:divBdr>
            </w:div>
          </w:divsChild>
        </w:div>
        <w:div w:id="1190021977">
          <w:marLeft w:val="0"/>
          <w:marRight w:val="0"/>
          <w:marTop w:val="0"/>
          <w:marBottom w:val="0"/>
          <w:divBdr>
            <w:top w:val="none" w:sz="0" w:space="0" w:color="auto"/>
            <w:left w:val="none" w:sz="0" w:space="0" w:color="auto"/>
            <w:bottom w:val="none" w:sz="0" w:space="0" w:color="auto"/>
            <w:right w:val="none" w:sz="0" w:space="0" w:color="auto"/>
          </w:divBdr>
          <w:divsChild>
            <w:div w:id="264726170">
              <w:marLeft w:val="0"/>
              <w:marRight w:val="0"/>
              <w:marTop w:val="0"/>
              <w:marBottom w:val="0"/>
              <w:divBdr>
                <w:top w:val="none" w:sz="0" w:space="0" w:color="auto"/>
                <w:left w:val="none" w:sz="0" w:space="0" w:color="auto"/>
                <w:bottom w:val="none" w:sz="0" w:space="0" w:color="auto"/>
                <w:right w:val="none" w:sz="0" w:space="0" w:color="auto"/>
              </w:divBdr>
            </w:div>
          </w:divsChild>
        </w:div>
        <w:div w:id="1210724905">
          <w:marLeft w:val="0"/>
          <w:marRight w:val="0"/>
          <w:marTop w:val="0"/>
          <w:marBottom w:val="0"/>
          <w:divBdr>
            <w:top w:val="none" w:sz="0" w:space="0" w:color="auto"/>
            <w:left w:val="none" w:sz="0" w:space="0" w:color="auto"/>
            <w:bottom w:val="none" w:sz="0" w:space="0" w:color="auto"/>
            <w:right w:val="none" w:sz="0" w:space="0" w:color="auto"/>
          </w:divBdr>
          <w:divsChild>
            <w:div w:id="2057771906">
              <w:marLeft w:val="0"/>
              <w:marRight w:val="0"/>
              <w:marTop w:val="0"/>
              <w:marBottom w:val="0"/>
              <w:divBdr>
                <w:top w:val="none" w:sz="0" w:space="0" w:color="auto"/>
                <w:left w:val="none" w:sz="0" w:space="0" w:color="auto"/>
                <w:bottom w:val="none" w:sz="0" w:space="0" w:color="auto"/>
                <w:right w:val="none" w:sz="0" w:space="0" w:color="auto"/>
              </w:divBdr>
            </w:div>
          </w:divsChild>
        </w:div>
        <w:div w:id="1241334507">
          <w:marLeft w:val="0"/>
          <w:marRight w:val="0"/>
          <w:marTop w:val="0"/>
          <w:marBottom w:val="0"/>
          <w:divBdr>
            <w:top w:val="none" w:sz="0" w:space="0" w:color="auto"/>
            <w:left w:val="none" w:sz="0" w:space="0" w:color="auto"/>
            <w:bottom w:val="none" w:sz="0" w:space="0" w:color="auto"/>
            <w:right w:val="none" w:sz="0" w:space="0" w:color="auto"/>
          </w:divBdr>
          <w:divsChild>
            <w:div w:id="1321540692">
              <w:marLeft w:val="0"/>
              <w:marRight w:val="0"/>
              <w:marTop w:val="0"/>
              <w:marBottom w:val="0"/>
              <w:divBdr>
                <w:top w:val="none" w:sz="0" w:space="0" w:color="auto"/>
                <w:left w:val="none" w:sz="0" w:space="0" w:color="auto"/>
                <w:bottom w:val="none" w:sz="0" w:space="0" w:color="auto"/>
                <w:right w:val="none" w:sz="0" w:space="0" w:color="auto"/>
              </w:divBdr>
            </w:div>
          </w:divsChild>
        </w:div>
        <w:div w:id="1324354756">
          <w:marLeft w:val="0"/>
          <w:marRight w:val="0"/>
          <w:marTop w:val="0"/>
          <w:marBottom w:val="0"/>
          <w:divBdr>
            <w:top w:val="none" w:sz="0" w:space="0" w:color="auto"/>
            <w:left w:val="none" w:sz="0" w:space="0" w:color="auto"/>
            <w:bottom w:val="none" w:sz="0" w:space="0" w:color="auto"/>
            <w:right w:val="none" w:sz="0" w:space="0" w:color="auto"/>
          </w:divBdr>
          <w:divsChild>
            <w:div w:id="879320356">
              <w:marLeft w:val="0"/>
              <w:marRight w:val="0"/>
              <w:marTop w:val="0"/>
              <w:marBottom w:val="0"/>
              <w:divBdr>
                <w:top w:val="none" w:sz="0" w:space="0" w:color="auto"/>
                <w:left w:val="none" w:sz="0" w:space="0" w:color="auto"/>
                <w:bottom w:val="none" w:sz="0" w:space="0" w:color="auto"/>
                <w:right w:val="none" w:sz="0" w:space="0" w:color="auto"/>
              </w:divBdr>
            </w:div>
          </w:divsChild>
        </w:div>
        <w:div w:id="1489443599">
          <w:marLeft w:val="0"/>
          <w:marRight w:val="0"/>
          <w:marTop w:val="0"/>
          <w:marBottom w:val="0"/>
          <w:divBdr>
            <w:top w:val="none" w:sz="0" w:space="0" w:color="auto"/>
            <w:left w:val="none" w:sz="0" w:space="0" w:color="auto"/>
            <w:bottom w:val="none" w:sz="0" w:space="0" w:color="auto"/>
            <w:right w:val="none" w:sz="0" w:space="0" w:color="auto"/>
          </w:divBdr>
          <w:divsChild>
            <w:div w:id="381028648">
              <w:marLeft w:val="0"/>
              <w:marRight w:val="0"/>
              <w:marTop w:val="0"/>
              <w:marBottom w:val="0"/>
              <w:divBdr>
                <w:top w:val="none" w:sz="0" w:space="0" w:color="auto"/>
                <w:left w:val="none" w:sz="0" w:space="0" w:color="auto"/>
                <w:bottom w:val="none" w:sz="0" w:space="0" w:color="auto"/>
                <w:right w:val="none" w:sz="0" w:space="0" w:color="auto"/>
              </w:divBdr>
            </w:div>
          </w:divsChild>
        </w:div>
        <w:div w:id="1491628543">
          <w:marLeft w:val="0"/>
          <w:marRight w:val="0"/>
          <w:marTop w:val="0"/>
          <w:marBottom w:val="0"/>
          <w:divBdr>
            <w:top w:val="none" w:sz="0" w:space="0" w:color="auto"/>
            <w:left w:val="none" w:sz="0" w:space="0" w:color="auto"/>
            <w:bottom w:val="none" w:sz="0" w:space="0" w:color="auto"/>
            <w:right w:val="none" w:sz="0" w:space="0" w:color="auto"/>
          </w:divBdr>
          <w:divsChild>
            <w:div w:id="918563024">
              <w:marLeft w:val="0"/>
              <w:marRight w:val="0"/>
              <w:marTop w:val="0"/>
              <w:marBottom w:val="0"/>
              <w:divBdr>
                <w:top w:val="none" w:sz="0" w:space="0" w:color="auto"/>
                <w:left w:val="none" w:sz="0" w:space="0" w:color="auto"/>
                <w:bottom w:val="none" w:sz="0" w:space="0" w:color="auto"/>
                <w:right w:val="none" w:sz="0" w:space="0" w:color="auto"/>
              </w:divBdr>
            </w:div>
          </w:divsChild>
        </w:div>
        <w:div w:id="1510489378">
          <w:marLeft w:val="0"/>
          <w:marRight w:val="0"/>
          <w:marTop w:val="0"/>
          <w:marBottom w:val="0"/>
          <w:divBdr>
            <w:top w:val="none" w:sz="0" w:space="0" w:color="auto"/>
            <w:left w:val="none" w:sz="0" w:space="0" w:color="auto"/>
            <w:bottom w:val="none" w:sz="0" w:space="0" w:color="auto"/>
            <w:right w:val="none" w:sz="0" w:space="0" w:color="auto"/>
          </w:divBdr>
          <w:divsChild>
            <w:div w:id="1240557651">
              <w:marLeft w:val="0"/>
              <w:marRight w:val="0"/>
              <w:marTop w:val="0"/>
              <w:marBottom w:val="0"/>
              <w:divBdr>
                <w:top w:val="none" w:sz="0" w:space="0" w:color="auto"/>
                <w:left w:val="none" w:sz="0" w:space="0" w:color="auto"/>
                <w:bottom w:val="none" w:sz="0" w:space="0" w:color="auto"/>
                <w:right w:val="none" w:sz="0" w:space="0" w:color="auto"/>
              </w:divBdr>
            </w:div>
          </w:divsChild>
        </w:div>
        <w:div w:id="1518079227">
          <w:marLeft w:val="0"/>
          <w:marRight w:val="0"/>
          <w:marTop w:val="0"/>
          <w:marBottom w:val="0"/>
          <w:divBdr>
            <w:top w:val="none" w:sz="0" w:space="0" w:color="auto"/>
            <w:left w:val="none" w:sz="0" w:space="0" w:color="auto"/>
            <w:bottom w:val="none" w:sz="0" w:space="0" w:color="auto"/>
            <w:right w:val="none" w:sz="0" w:space="0" w:color="auto"/>
          </w:divBdr>
          <w:divsChild>
            <w:div w:id="100422854">
              <w:marLeft w:val="0"/>
              <w:marRight w:val="0"/>
              <w:marTop w:val="0"/>
              <w:marBottom w:val="0"/>
              <w:divBdr>
                <w:top w:val="none" w:sz="0" w:space="0" w:color="auto"/>
                <w:left w:val="none" w:sz="0" w:space="0" w:color="auto"/>
                <w:bottom w:val="none" w:sz="0" w:space="0" w:color="auto"/>
                <w:right w:val="none" w:sz="0" w:space="0" w:color="auto"/>
              </w:divBdr>
            </w:div>
          </w:divsChild>
        </w:div>
        <w:div w:id="1573198322">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1573350499">
          <w:marLeft w:val="0"/>
          <w:marRight w:val="0"/>
          <w:marTop w:val="0"/>
          <w:marBottom w:val="0"/>
          <w:divBdr>
            <w:top w:val="none" w:sz="0" w:space="0" w:color="auto"/>
            <w:left w:val="none" w:sz="0" w:space="0" w:color="auto"/>
            <w:bottom w:val="none" w:sz="0" w:space="0" w:color="auto"/>
            <w:right w:val="none" w:sz="0" w:space="0" w:color="auto"/>
          </w:divBdr>
          <w:divsChild>
            <w:div w:id="1577668342">
              <w:marLeft w:val="0"/>
              <w:marRight w:val="0"/>
              <w:marTop w:val="0"/>
              <w:marBottom w:val="0"/>
              <w:divBdr>
                <w:top w:val="none" w:sz="0" w:space="0" w:color="auto"/>
                <w:left w:val="none" w:sz="0" w:space="0" w:color="auto"/>
                <w:bottom w:val="none" w:sz="0" w:space="0" w:color="auto"/>
                <w:right w:val="none" w:sz="0" w:space="0" w:color="auto"/>
              </w:divBdr>
            </w:div>
          </w:divsChild>
        </w:div>
        <w:div w:id="1589653788">
          <w:marLeft w:val="0"/>
          <w:marRight w:val="0"/>
          <w:marTop w:val="0"/>
          <w:marBottom w:val="0"/>
          <w:divBdr>
            <w:top w:val="none" w:sz="0" w:space="0" w:color="auto"/>
            <w:left w:val="none" w:sz="0" w:space="0" w:color="auto"/>
            <w:bottom w:val="none" w:sz="0" w:space="0" w:color="auto"/>
            <w:right w:val="none" w:sz="0" w:space="0" w:color="auto"/>
          </w:divBdr>
          <w:divsChild>
            <w:div w:id="1150708512">
              <w:marLeft w:val="0"/>
              <w:marRight w:val="0"/>
              <w:marTop w:val="0"/>
              <w:marBottom w:val="0"/>
              <w:divBdr>
                <w:top w:val="none" w:sz="0" w:space="0" w:color="auto"/>
                <w:left w:val="none" w:sz="0" w:space="0" w:color="auto"/>
                <w:bottom w:val="none" w:sz="0" w:space="0" w:color="auto"/>
                <w:right w:val="none" w:sz="0" w:space="0" w:color="auto"/>
              </w:divBdr>
            </w:div>
          </w:divsChild>
        </w:div>
        <w:div w:id="1677417244">
          <w:marLeft w:val="0"/>
          <w:marRight w:val="0"/>
          <w:marTop w:val="0"/>
          <w:marBottom w:val="0"/>
          <w:divBdr>
            <w:top w:val="none" w:sz="0" w:space="0" w:color="auto"/>
            <w:left w:val="none" w:sz="0" w:space="0" w:color="auto"/>
            <w:bottom w:val="none" w:sz="0" w:space="0" w:color="auto"/>
            <w:right w:val="none" w:sz="0" w:space="0" w:color="auto"/>
          </w:divBdr>
          <w:divsChild>
            <w:div w:id="1355380553">
              <w:marLeft w:val="0"/>
              <w:marRight w:val="0"/>
              <w:marTop w:val="0"/>
              <w:marBottom w:val="0"/>
              <w:divBdr>
                <w:top w:val="none" w:sz="0" w:space="0" w:color="auto"/>
                <w:left w:val="none" w:sz="0" w:space="0" w:color="auto"/>
                <w:bottom w:val="none" w:sz="0" w:space="0" w:color="auto"/>
                <w:right w:val="none" w:sz="0" w:space="0" w:color="auto"/>
              </w:divBdr>
            </w:div>
          </w:divsChild>
        </w:div>
        <w:div w:id="1702322711">
          <w:marLeft w:val="0"/>
          <w:marRight w:val="0"/>
          <w:marTop w:val="0"/>
          <w:marBottom w:val="0"/>
          <w:divBdr>
            <w:top w:val="none" w:sz="0" w:space="0" w:color="auto"/>
            <w:left w:val="none" w:sz="0" w:space="0" w:color="auto"/>
            <w:bottom w:val="none" w:sz="0" w:space="0" w:color="auto"/>
            <w:right w:val="none" w:sz="0" w:space="0" w:color="auto"/>
          </w:divBdr>
          <w:divsChild>
            <w:div w:id="1171027011">
              <w:marLeft w:val="0"/>
              <w:marRight w:val="0"/>
              <w:marTop w:val="0"/>
              <w:marBottom w:val="0"/>
              <w:divBdr>
                <w:top w:val="none" w:sz="0" w:space="0" w:color="auto"/>
                <w:left w:val="none" w:sz="0" w:space="0" w:color="auto"/>
                <w:bottom w:val="none" w:sz="0" w:space="0" w:color="auto"/>
                <w:right w:val="none" w:sz="0" w:space="0" w:color="auto"/>
              </w:divBdr>
            </w:div>
          </w:divsChild>
        </w:div>
        <w:div w:id="1723600201">
          <w:marLeft w:val="0"/>
          <w:marRight w:val="0"/>
          <w:marTop w:val="0"/>
          <w:marBottom w:val="0"/>
          <w:divBdr>
            <w:top w:val="none" w:sz="0" w:space="0" w:color="auto"/>
            <w:left w:val="none" w:sz="0" w:space="0" w:color="auto"/>
            <w:bottom w:val="none" w:sz="0" w:space="0" w:color="auto"/>
            <w:right w:val="none" w:sz="0" w:space="0" w:color="auto"/>
          </w:divBdr>
          <w:divsChild>
            <w:div w:id="1197891313">
              <w:marLeft w:val="0"/>
              <w:marRight w:val="0"/>
              <w:marTop w:val="0"/>
              <w:marBottom w:val="0"/>
              <w:divBdr>
                <w:top w:val="none" w:sz="0" w:space="0" w:color="auto"/>
                <w:left w:val="none" w:sz="0" w:space="0" w:color="auto"/>
                <w:bottom w:val="none" w:sz="0" w:space="0" w:color="auto"/>
                <w:right w:val="none" w:sz="0" w:space="0" w:color="auto"/>
              </w:divBdr>
            </w:div>
          </w:divsChild>
        </w:div>
        <w:div w:id="1829127239">
          <w:marLeft w:val="0"/>
          <w:marRight w:val="0"/>
          <w:marTop w:val="0"/>
          <w:marBottom w:val="0"/>
          <w:divBdr>
            <w:top w:val="none" w:sz="0" w:space="0" w:color="auto"/>
            <w:left w:val="none" w:sz="0" w:space="0" w:color="auto"/>
            <w:bottom w:val="none" w:sz="0" w:space="0" w:color="auto"/>
            <w:right w:val="none" w:sz="0" w:space="0" w:color="auto"/>
          </w:divBdr>
          <w:divsChild>
            <w:div w:id="1930578462">
              <w:marLeft w:val="0"/>
              <w:marRight w:val="0"/>
              <w:marTop w:val="0"/>
              <w:marBottom w:val="0"/>
              <w:divBdr>
                <w:top w:val="none" w:sz="0" w:space="0" w:color="auto"/>
                <w:left w:val="none" w:sz="0" w:space="0" w:color="auto"/>
                <w:bottom w:val="none" w:sz="0" w:space="0" w:color="auto"/>
                <w:right w:val="none" w:sz="0" w:space="0" w:color="auto"/>
              </w:divBdr>
            </w:div>
          </w:divsChild>
        </w:div>
        <w:div w:id="1829439963">
          <w:marLeft w:val="0"/>
          <w:marRight w:val="0"/>
          <w:marTop w:val="0"/>
          <w:marBottom w:val="0"/>
          <w:divBdr>
            <w:top w:val="none" w:sz="0" w:space="0" w:color="auto"/>
            <w:left w:val="none" w:sz="0" w:space="0" w:color="auto"/>
            <w:bottom w:val="none" w:sz="0" w:space="0" w:color="auto"/>
            <w:right w:val="none" w:sz="0" w:space="0" w:color="auto"/>
          </w:divBdr>
          <w:divsChild>
            <w:div w:id="2119986386">
              <w:marLeft w:val="0"/>
              <w:marRight w:val="0"/>
              <w:marTop w:val="0"/>
              <w:marBottom w:val="0"/>
              <w:divBdr>
                <w:top w:val="none" w:sz="0" w:space="0" w:color="auto"/>
                <w:left w:val="none" w:sz="0" w:space="0" w:color="auto"/>
                <w:bottom w:val="none" w:sz="0" w:space="0" w:color="auto"/>
                <w:right w:val="none" w:sz="0" w:space="0" w:color="auto"/>
              </w:divBdr>
            </w:div>
          </w:divsChild>
        </w:div>
        <w:div w:id="1832209064">
          <w:marLeft w:val="0"/>
          <w:marRight w:val="0"/>
          <w:marTop w:val="0"/>
          <w:marBottom w:val="0"/>
          <w:divBdr>
            <w:top w:val="none" w:sz="0" w:space="0" w:color="auto"/>
            <w:left w:val="none" w:sz="0" w:space="0" w:color="auto"/>
            <w:bottom w:val="none" w:sz="0" w:space="0" w:color="auto"/>
            <w:right w:val="none" w:sz="0" w:space="0" w:color="auto"/>
          </w:divBdr>
          <w:divsChild>
            <w:div w:id="2116974686">
              <w:marLeft w:val="0"/>
              <w:marRight w:val="0"/>
              <w:marTop w:val="0"/>
              <w:marBottom w:val="0"/>
              <w:divBdr>
                <w:top w:val="none" w:sz="0" w:space="0" w:color="auto"/>
                <w:left w:val="none" w:sz="0" w:space="0" w:color="auto"/>
                <w:bottom w:val="none" w:sz="0" w:space="0" w:color="auto"/>
                <w:right w:val="none" w:sz="0" w:space="0" w:color="auto"/>
              </w:divBdr>
            </w:div>
          </w:divsChild>
        </w:div>
        <w:div w:id="1854222752">
          <w:marLeft w:val="0"/>
          <w:marRight w:val="0"/>
          <w:marTop w:val="0"/>
          <w:marBottom w:val="0"/>
          <w:divBdr>
            <w:top w:val="none" w:sz="0" w:space="0" w:color="auto"/>
            <w:left w:val="none" w:sz="0" w:space="0" w:color="auto"/>
            <w:bottom w:val="none" w:sz="0" w:space="0" w:color="auto"/>
            <w:right w:val="none" w:sz="0" w:space="0" w:color="auto"/>
          </w:divBdr>
          <w:divsChild>
            <w:div w:id="867378855">
              <w:marLeft w:val="0"/>
              <w:marRight w:val="0"/>
              <w:marTop w:val="0"/>
              <w:marBottom w:val="0"/>
              <w:divBdr>
                <w:top w:val="none" w:sz="0" w:space="0" w:color="auto"/>
                <w:left w:val="none" w:sz="0" w:space="0" w:color="auto"/>
                <w:bottom w:val="none" w:sz="0" w:space="0" w:color="auto"/>
                <w:right w:val="none" w:sz="0" w:space="0" w:color="auto"/>
              </w:divBdr>
            </w:div>
          </w:divsChild>
        </w:div>
        <w:div w:id="1864249289">
          <w:marLeft w:val="0"/>
          <w:marRight w:val="0"/>
          <w:marTop w:val="0"/>
          <w:marBottom w:val="0"/>
          <w:divBdr>
            <w:top w:val="none" w:sz="0" w:space="0" w:color="auto"/>
            <w:left w:val="none" w:sz="0" w:space="0" w:color="auto"/>
            <w:bottom w:val="none" w:sz="0" w:space="0" w:color="auto"/>
            <w:right w:val="none" w:sz="0" w:space="0" w:color="auto"/>
          </w:divBdr>
          <w:divsChild>
            <w:div w:id="580067129">
              <w:marLeft w:val="0"/>
              <w:marRight w:val="0"/>
              <w:marTop w:val="0"/>
              <w:marBottom w:val="0"/>
              <w:divBdr>
                <w:top w:val="none" w:sz="0" w:space="0" w:color="auto"/>
                <w:left w:val="none" w:sz="0" w:space="0" w:color="auto"/>
                <w:bottom w:val="none" w:sz="0" w:space="0" w:color="auto"/>
                <w:right w:val="none" w:sz="0" w:space="0" w:color="auto"/>
              </w:divBdr>
            </w:div>
          </w:divsChild>
        </w:div>
        <w:div w:id="1900364054">
          <w:marLeft w:val="0"/>
          <w:marRight w:val="0"/>
          <w:marTop w:val="0"/>
          <w:marBottom w:val="0"/>
          <w:divBdr>
            <w:top w:val="none" w:sz="0" w:space="0" w:color="auto"/>
            <w:left w:val="none" w:sz="0" w:space="0" w:color="auto"/>
            <w:bottom w:val="none" w:sz="0" w:space="0" w:color="auto"/>
            <w:right w:val="none" w:sz="0" w:space="0" w:color="auto"/>
          </w:divBdr>
          <w:divsChild>
            <w:div w:id="632056435">
              <w:marLeft w:val="0"/>
              <w:marRight w:val="0"/>
              <w:marTop w:val="0"/>
              <w:marBottom w:val="0"/>
              <w:divBdr>
                <w:top w:val="none" w:sz="0" w:space="0" w:color="auto"/>
                <w:left w:val="none" w:sz="0" w:space="0" w:color="auto"/>
                <w:bottom w:val="none" w:sz="0" w:space="0" w:color="auto"/>
                <w:right w:val="none" w:sz="0" w:space="0" w:color="auto"/>
              </w:divBdr>
            </w:div>
          </w:divsChild>
        </w:div>
        <w:div w:id="1933002872">
          <w:marLeft w:val="0"/>
          <w:marRight w:val="0"/>
          <w:marTop w:val="0"/>
          <w:marBottom w:val="0"/>
          <w:divBdr>
            <w:top w:val="none" w:sz="0" w:space="0" w:color="auto"/>
            <w:left w:val="none" w:sz="0" w:space="0" w:color="auto"/>
            <w:bottom w:val="none" w:sz="0" w:space="0" w:color="auto"/>
            <w:right w:val="none" w:sz="0" w:space="0" w:color="auto"/>
          </w:divBdr>
          <w:divsChild>
            <w:div w:id="280454614">
              <w:marLeft w:val="0"/>
              <w:marRight w:val="0"/>
              <w:marTop w:val="0"/>
              <w:marBottom w:val="0"/>
              <w:divBdr>
                <w:top w:val="none" w:sz="0" w:space="0" w:color="auto"/>
                <w:left w:val="none" w:sz="0" w:space="0" w:color="auto"/>
                <w:bottom w:val="none" w:sz="0" w:space="0" w:color="auto"/>
                <w:right w:val="none" w:sz="0" w:space="0" w:color="auto"/>
              </w:divBdr>
            </w:div>
          </w:divsChild>
        </w:div>
        <w:div w:id="1962686913">
          <w:marLeft w:val="0"/>
          <w:marRight w:val="0"/>
          <w:marTop w:val="0"/>
          <w:marBottom w:val="0"/>
          <w:divBdr>
            <w:top w:val="none" w:sz="0" w:space="0" w:color="auto"/>
            <w:left w:val="none" w:sz="0" w:space="0" w:color="auto"/>
            <w:bottom w:val="none" w:sz="0" w:space="0" w:color="auto"/>
            <w:right w:val="none" w:sz="0" w:space="0" w:color="auto"/>
          </w:divBdr>
          <w:divsChild>
            <w:div w:id="1418093628">
              <w:marLeft w:val="0"/>
              <w:marRight w:val="0"/>
              <w:marTop w:val="0"/>
              <w:marBottom w:val="0"/>
              <w:divBdr>
                <w:top w:val="none" w:sz="0" w:space="0" w:color="auto"/>
                <w:left w:val="none" w:sz="0" w:space="0" w:color="auto"/>
                <w:bottom w:val="none" w:sz="0" w:space="0" w:color="auto"/>
                <w:right w:val="none" w:sz="0" w:space="0" w:color="auto"/>
              </w:divBdr>
            </w:div>
          </w:divsChild>
        </w:div>
        <w:div w:id="2003777404">
          <w:marLeft w:val="0"/>
          <w:marRight w:val="0"/>
          <w:marTop w:val="0"/>
          <w:marBottom w:val="0"/>
          <w:divBdr>
            <w:top w:val="none" w:sz="0" w:space="0" w:color="auto"/>
            <w:left w:val="none" w:sz="0" w:space="0" w:color="auto"/>
            <w:bottom w:val="none" w:sz="0" w:space="0" w:color="auto"/>
            <w:right w:val="none" w:sz="0" w:space="0" w:color="auto"/>
          </w:divBdr>
          <w:divsChild>
            <w:div w:id="1401099425">
              <w:marLeft w:val="0"/>
              <w:marRight w:val="0"/>
              <w:marTop w:val="0"/>
              <w:marBottom w:val="0"/>
              <w:divBdr>
                <w:top w:val="none" w:sz="0" w:space="0" w:color="auto"/>
                <w:left w:val="none" w:sz="0" w:space="0" w:color="auto"/>
                <w:bottom w:val="none" w:sz="0" w:space="0" w:color="auto"/>
                <w:right w:val="none" w:sz="0" w:space="0" w:color="auto"/>
              </w:divBdr>
            </w:div>
          </w:divsChild>
        </w:div>
        <w:div w:id="2032796638">
          <w:marLeft w:val="0"/>
          <w:marRight w:val="0"/>
          <w:marTop w:val="0"/>
          <w:marBottom w:val="0"/>
          <w:divBdr>
            <w:top w:val="none" w:sz="0" w:space="0" w:color="auto"/>
            <w:left w:val="none" w:sz="0" w:space="0" w:color="auto"/>
            <w:bottom w:val="none" w:sz="0" w:space="0" w:color="auto"/>
            <w:right w:val="none" w:sz="0" w:space="0" w:color="auto"/>
          </w:divBdr>
          <w:divsChild>
            <w:div w:id="130876356">
              <w:marLeft w:val="0"/>
              <w:marRight w:val="0"/>
              <w:marTop w:val="0"/>
              <w:marBottom w:val="0"/>
              <w:divBdr>
                <w:top w:val="none" w:sz="0" w:space="0" w:color="auto"/>
                <w:left w:val="none" w:sz="0" w:space="0" w:color="auto"/>
                <w:bottom w:val="none" w:sz="0" w:space="0" w:color="auto"/>
                <w:right w:val="none" w:sz="0" w:space="0" w:color="auto"/>
              </w:divBdr>
            </w:div>
          </w:divsChild>
        </w:div>
        <w:div w:id="2067793800">
          <w:marLeft w:val="0"/>
          <w:marRight w:val="0"/>
          <w:marTop w:val="0"/>
          <w:marBottom w:val="0"/>
          <w:divBdr>
            <w:top w:val="none" w:sz="0" w:space="0" w:color="auto"/>
            <w:left w:val="none" w:sz="0" w:space="0" w:color="auto"/>
            <w:bottom w:val="none" w:sz="0" w:space="0" w:color="auto"/>
            <w:right w:val="none" w:sz="0" w:space="0" w:color="auto"/>
          </w:divBdr>
          <w:divsChild>
            <w:div w:id="538862158">
              <w:marLeft w:val="0"/>
              <w:marRight w:val="0"/>
              <w:marTop w:val="0"/>
              <w:marBottom w:val="0"/>
              <w:divBdr>
                <w:top w:val="none" w:sz="0" w:space="0" w:color="auto"/>
                <w:left w:val="none" w:sz="0" w:space="0" w:color="auto"/>
                <w:bottom w:val="none" w:sz="0" w:space="0" w:color="auto"/>
                <w:right w:val="none" w:sz="0" w:space="0" w:color="auto"/>
              </w:divBdr>
            </w:div>
          </w:divsChild>
        </w:div>
        <w:div w:id="2096245634">
          <w:marLeft w:val="0"/>
          <w:marRight w:val="0"/>
          <w:marTop w:val="0"/>
          <w:marBottom w:val="0"/>
          <w:divBdr>
            <w:top w:val="none" w:sz="0" w:space="0" w:color="auto"/>
            <w:left w:val="none" w:sz="0" w:space="0" w:color="auto"/>
            <w:bottom w:val="none" w:sz="0" w:space="0" w:color="auto"/>
            <w:right w:val="none" w:sz="0" w:space="0" w:color="auto"/>
          </w:divBdr>
          <w:divsChild>
            <w:div w:id="152208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67733">
      <w:bodyDiv w:val="1"/>
      <w:marLeft w:val="0"/>
      <w:marRight w:val="0"/>
      <w:marTop w:val="0"/>
      <w:marBottom w:val="0"/>
      <w:divBdr>
        <w:top w:val="none" w:sz="0" w:space="0" w:color="auto"/>
        <w:left w:val="none" w:sz="0" w:space="0" w:color="auto"/>
        <w:bottom w:val="none" w:sz="0" w:space="0" w:color="auto"/>
        <w:right w:val="none" w:sz="0" w:space="0" w:color="auto"/>
      </w:divBdr>
    </w:div>
    <w:div w:id="1363241729">
      <w:bodyDiv w:val="1"/>
      <w:marLeft w:val="0"/>
      <w:marRight w:val="0"/>
      <w:marTop w:val="0"/>
      <w:marBottom w:val="0"/>
      <w:divBdr>
        <w:top w:val="none" w:sz="0" w:space="0" w:color="auto"/>
        <w:left w:val="none" w:sz="0" w:space="0" w:color="auto"/>
        <w:bottom w:val="none" w:sz="0" w:space="0" w:color="auto"/>
        <w:right w:val="none" w:sz="0" w:space="0" w:color="auto"/>
      </w:divBdr>
      <w:divsChild>
        <w:div w:id="1181318902">
          <w:marLeft w:val="0"/>
          <w:marRight w:val="0"/>
          <w:marTop w:val="0"/>
          <w:marBottom w:val="0"/>
          <w:divBdr>
            <w:top w:val="none" w:sz="0" w:space="0" w:color="auto"/>
            <w:left w:val="none" w:sz="0" w:space="0" w:color="auto"/>
            <w:bottom w:val="none" w:sz="0" w:space="0" w:color="auto"/>
            <w:right w:val="none" w:sz="0" w:space="0" w:color="auto"/>
          </w:divBdr>
          <w:divsChild>
            <w:div w:id="599872947">
              <w:marLeft w:val="0"/>
              <w:marRight w:val="0"/>
              <w:marTop w:val="0"/>
              <w:marBottom w:val="0"/>
              <w:divBdr>
                <w:top w:val="none" w:sz="0" w:space="0" w:color="auto"/>
                <w:left w:val="none" w:sz="0" w:space="0" w:color="auto"/>
                <w:bottom w:val="none" w:sz="0" w:space="0" w:color="auto"/>
                <w:right w:val="none" w:sz="0" w:space="0" w:color="auto"/>
              </w:divBdr>
            </w:div>
          </w:divsChild>
        </w:div>
        <w:div w:id="1187015239">
          <w:marLeft w:val="0"/>
          <w:marRight w:val="0"/>
          <w:marTop w:val="0"/>
          <w:marBottom w:val="0"/>
          <w:divBdr>
            <w:top w:val="none" w:sz="0" w:space="0" w:color="auto"/>
            <w:left w:val="none" w:sz="0" w:space="0" w:color="auto"/>
            <w:bottom w:val="none" w:sz="0" w:space="0" w:color="auto"/>
            <w:right w:val="none" w:sz="0" w:space="0" w:color="auto"/>
          </w:divBdr>
          <w:divsChild>
            <w:div w:id="15281823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67637254">
      <w:bodyDiv w:val="1"/>
      <w:marLeft w:val="0"/>
      <w:marRight w:val="0"/>
      <w:marTop w:val="0"/>
      <w:marBottom w:val="0"/>
      <w:divBdr>
        <w:top w:val="none" w:sz="0" w:space="0" w:color="auto"/>
        <w:left w:val="none" w:sz="0" w:space="0" w:color="auto"/>
        <w:bottom w:val="none" w:sz="0" w:space="0" w:color="auto"/>
        <w:right w:val="none" w:sz="0" w:space="0" w:color="auto"/>
      </w:divBdr>
    </w:div>
    <w:div w:id="1430849363">
      <w:bodyDiv w:val="1"/>
      <w:marLeft w:val="0"/>
      <w:marRight w:val="0"/>
      <w:marTop w:val="0"/>
      <w:marBottom w:val="0"/>
      <w:divBdr>
        <w:top w:val="none" w:sz="0" w:space="0" w:color="auto"/>
        <w:left w:val="none" w:sz="0" w:space="0" w:color="auto"/>
        <w:bottom w:val="none" w:sz="0" w:space="0" w:color="auto"/>
        <w:right w:val="none" w:sz="0" w:space="0" w:color="auto"/>
      </w:divBdr>
    </w:div>
    <w:div w:id="1827941879">
      <w:bodyDiv w:val="1"/>
      <w:marLeft w:val="0"/>
      <w:marRight w:val="0"/>
      <w:marTop w:val="0"/>
      <w:marBottom w:val="0"/>
      <w:divBdr>
        <w:top w:val="none" w:sz="0" w:space="0" w:color="auto"/>
        <w:left w:val="none" w:sz="0" w:space="0" w:color="auto"/>
        <w:bottom w:val="none" w:sz="0" w:space="0" w:color="auto"/>
        <w:right w:val="none" w:sz="0" w:space="0" w:color="auto"/>
      </w:divBdr>
    </w:div>
    <w:div w:id="1838306914">
      <w:bodyDiv w:val="1"/>
      <w:marLeft w:val="0"/>
      <w:marRight w:val="0"/>
      <w:marTop w:val="0"/>
      <w:marBottom w:val="0"/>
      <w:divBdr>
        <w:top w:val="none" w:sz="0" w:space="0" w:color="auto"/>
        <w:left w:val="none" w:sz="0" w:space="0" w:color="auto"/>
        <w:bottom w:val="none" w:sz="0" w:space="0" w:color="auto"/>
        <w:right w:val="none" w:sz="0" w:space="0" w:color="auto"/>
      </w:divBdr>
    </w:div>
    <w:div w:id="1872841779">
      <w:bodyDiv w:val="1"/>
      <w:marLeft w:val="0"/>
      <w:marRight w:val="0"/>
      <w:marTop w:val="0"/>
      <w:marBottom w:val="0"/>
      <w:divBdr>
        <w:top w:val="none" w:sz="0" w:space="0" w:color="auto"/>
        <w:left w:val="none" w:sz="0" w:space="0" w:color="auto"/>
        <w:bottom w:val="none" w:sz="0" w:space="0" w:color="auto"/>
        <w:right w:val="none" w:sz="0" w:space="0" w:color="auto"/>
      </w:divBdr>
    </w:div>
    <w:div w:id="1921599216">
      <w:bodyDiv w:val="1"/>
      <w:marLeft w:val="0"/>
      <w:marRight w:val="0"/>
      <w:marTop w:val="0"/>
      <w:marBottom w:val="0"/>
      <w:divBdr>
        <w:top w:val="none" w:sz="0" w:space="0" w:color="auto"/>
        <w:left w:val="none" w:sz="0" w:space="0" w:color="auto"/>
        <w:bottom w:val="none" w:sz="0" w:space="0" w:color="auto"/>
        <w:right w:val="none" w:sz="0" w:space="0" w:color="auto"/>
      </w:divBdr>
    </w:div>
    <w:div w:id="1932737633">
      <w:bodyDiv w:val="1"/>
      <w:marLeft w:val="0"/>
      <w:marRight w:val="0"/>
      <w:marTop w:val="0"/>
      <w:marBottom w:val="0"/>
      <w:divBdr>
        <w:top w:val="none" w:sz="0" w:space="0" w:color="auto"/>
        <w:left w:val="none" w:sz="0" w:space="0" w:color="auto"/>
        <w:bottom w:val="none" w:sz="0" w:space="0" w:color="auto"/>
        <w:right w:val="none" w:sz="0" w:space="0" w:color="auto"/>
      </w:divBdr>
    </w:div>
    <w:div w:id="2138254508">
      <w:bodyDiv w:val="1"/>
      <w:marLeft w:val="0"/>
      <w:marRight w:val="0"/>
      <w:marTop w:val="0"/>
      <w:marBottom w:val="0"/>
      <w:divBdr>
        <w:top w:val="none" w:sz="0" w:space="0" w:color="auto"/>
        <w:left w:val="none" w:sz="0" w:space="0" w:color="auto"/>
        <w:bottom w:val="none" w:sz="0" w:space="0" w:color="auto"/>
        <w:right w:val="none" w:sz="0" w:space="0" w:color="auto"/>
      </w:divBdr>
      <w:divsChild>
        <w:div w:id="8989369">
          <w:marLeft w:val="0"/>
          <w:marRight w:val="0"/>
          <w:marTop w:val="0"/>
          <w:marBottom w:val="0"/>
          <w:divBdr>
            <w:top w:val="none" w:sz="0" w:space="0" w:color="auto"/>
            <w:left w:val="none" w:sz="0" w:space="0" w:color="auto"/>
            <w:bottom w:val="none" w:sz="0" w:space="0" w:color="auto"/>
            <w:right w:val="none" w:sz="0" w:space="0" w:color="auto"/>
          </w:divBdr>
          <w:divsChild>
            <w:div w:id="1652438964">
              <w:marLeft w:val="0"/>
              <w:marRight w:val="0"/>
              <w:marTop w:val="0"/>
              <w:marBottom w:val="300"/>
              <w:divBdr>
                <w:top w:val="none" w:sz="0" w:space="0" w:color="auto"/>
                <w:left w:val="none" w:sz="0" w:space="0" w:color="auto"/>
                <w:bottom w:val="none" w:sz="0" w:space="0" w:color="auto"/>
                <w:right w:val="none" w:sz="0" w:space="0" w:color="auto"/>
              </w:divBdr>
            </w:div>
          </w:divsChild>
        </w:div>
        <w:div w:id="1039161933">
          <w:marLeft w:val="0"/>
          <w:marRight w:val="0"/>
          <w:marTop w:val="0"/>
          <w:marBottom w:val="0"/>
          <w:divBdr>
            <w:top w:val="none" w:sz="0" w:space="0" w:color="auto"/>
            <w:left w:val="none" w:sz="0" w:space="0" w:color="auto"/>
            <w:bottom w:val="none" w:sz="0" w:space="0" w:color="auto"/>
            <w:right w:val="none" w:sz="0" w:space="0" w:color="auto"/>
          </w:divBdr>
          <w:divsChild>
            <w:div w:id="19527780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my.stemen@mvnu.edu" TargetMode="External"/><Relationship Id="rId21" Type="http://schemas.openxmlformats.org/officeDocument/2006/relationships/hyperlink" Target="https://mvnu.edu/academics/on-campus/registrars-office/" TargetMode="External"/><Relationship Id="rId42" Type="http://schemas.openxmlformats.org/officeDocument/2006/relationships/hyperlink" Target="https://mvnu.edu/academics/on-campus/center-for-student-success/accessibility-services/" TargetMode="External"/><Relationship Id="rId47" Type="http://schemas.openxmlformats.org/officeDocument/2006/relationships/hyperlink" Target="https://mvnu.edu/life-at-mvnu/campus-life/campus-services/dining/" TargetMode="External"/><Relationship Id="rId63" Type="http://schemas.openxmlformats.org/officeDocument/2006/relationships/hyperlink" Target="https://mvnu.edu/admissions/on-campus/financial-aid/" TargetMode="External"/><Relationship Id="rId68" Type="http://schemas.openxmlformats.org/officeDocument/2006/relationships/hyperlink" Target="mailto:accounts@mvnu.edu" TargetMode="External"/><Relationship Id="rId2" Type="http://schemas.openxmlformats.org/officeDocument/2006/relationships/customXml" Target="../customXml/item2.xml"/><Relationship Id="rId16" Type="http://schemas.openxmlformats.org/officeDocument/2006/relationships/hyperlink" Target="https://mvnu.edu/academics/on-campus/undergraduate/ignite/" TargetMode="External"/><Relationship Id="rId29" Type="http://schemas.openxmlformats.org/officeDocument/2006/relationships/hyperlink" Target="https://mvnu.edu/life-at-mvnu/campus-life/campus-services/campus-safety/" TargetMode="External"/><Relationship Id="rId11" Type="http://schemas.openxmlformats.org/officeDocument/2006/relationships/image" Target="media/image1.png"/><Relationship Id="rId24" Type="http://schemas.openxmlformats.org/officeDocument/2006/relationships/hyperlink" Target="mailto:OCR.Cleveland@ed.gov" TargetMode="External"/><Relationship Id="rId32" Type="http://schemas.openxmlformats.org/officeDocument/2006/relationships/hyperlink" Target="http://www.ed.gov/policy/gen/guid/fpco/ferpa/index.html" TargetMode="External"/><Relationship Id="rId37" Type="http://schemas.openxmlformats.org/officeDocument/2006/relationships/hyperlink" Target="https://www.mvnu.edu/catalog" TargetMode="External"/><Relationship Id="rId40" Type="http://schemas.openxmlformats.org/officeDocument/2006/relationships/hyperlink" Target="mailto:OakwoodRD@mvnu.edu" TargetMode="External"/><Relationship Id="rId45" Type="http://schemas.openxmlformats.org/officeDocument/2006/relationships/hyperlink" Target="https://mvnu.edu/life-at-mvnu/campus-life/campus-services/health-services/" TargetMode="External"/><Relationship Id="rId53" Type="http://schemas.openxmlformats.org/officeDocument/2006/relationships/hyperlink" Target="mailto:motherboard@mvnu.edu" TargetMode="External"/><Relationship Id="rId58" Type="http://schemas.openxmlformats.org/officeDocument/2006/relationships/hyperlink" Target="https://mvnu.edu/academics/on-campus/undergraduate/ignite-apply/" TargetMode="External"/><Relationship Id="rId66" Type="http://schemas.openxmlformats.org/officeDocument/2006/relationships/hyperlink" Target="https://mvnu.edu/academics/on-campus/registrars-office/" TargetMode="External"/><Relationship Id="rId74"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s://mvnu.edu/academics/on-campus/registrars-office/" TargetMode="External"/><Relationship Id="rId19" Type="http://schemas.openxmlformats.org/officeDocument/2006/relationships/hyperlink" Target="https://mvnu.edu/nondiscriminatory-policy/" TargetMode="External"/><Relationship Id="rId14" Type="http://schemas.microsoft.com/office/2016/09/relationships/commentsIds" Target="commentsIds.xml"/><Relationship Id="rId22" Type="http://schemas.openxmlformats.org/officeDocument/2006/relationships/hyperlink" Target="http://www.mvnu.edu/officesandservices/office-of-civil-rights" TargetMode="External"/><Relationship Id="rId27" Type="http://schemas.openxmlformats.org/officeDocument/2006/relationships/hyperlink" Target="mailto:ignite@mvnu.edu" TargetMode="External"/><Relationship Id="rId30" Type="http://schemas.openxmlformats.org/officeDocument/2006/relationships/hyperlink" Target="https://www.hlcommission.org/" TargetMode="External"/><Relationship Id="rId35" Type="http://schemas.openxmlformats.org/officeDocument/2006/relationships/hyperlink" Target="https://mvnu.edu/life-at-mvnu/campus-life/resource-center/lifestyle-guidelines/" TargetMode="External"/><Relationship Id="rId43" Type="http://schemas.openxmlformats.org/officeDocument/2006/relationships/hyperlink" Target="https://mvnu.edu/academics/on-campus/center-for-student-success/" TargetMode="External"/><Relationship Id="rId48" Type="http://schemas.openxmlformats.org/officeDocument/2006/relationships/hyperlink" Target="https://oncampusdining.com/mvnu/" TargetMode="External"/><Relationship Id="rId56" Type="http://schemas.openxmlformats.org/officeDocument/2006/relationships/hyperlink" Target="https://mvnu.edu/life-at-mvnu/campus-life/resource-center/lifestyle-guidelines/" TargetMode="External"/><Relationship Id="rId64" Type="http://schemas.openxmlformats.org/officeDocument/2006/relationships/hyperlink" Target="https://commerce.cashnet.com/cashneti/static/epayment/mvnupay/login" TargetMode="External"/><Relationship Id="rId69" Type="http://schemas.openxmlformats.org/officeDocument/2006/relationships/hyperlink" Target="https://mvnu.edu/academics/on-campus/undergraduate/academic-catalog/" TargetMode="External"/><Relationship Id="rId8" Type="http://schemas.openxmlformats.org/officeDocument/2006/relationships/webSettings" Target="webSettings.xml"/><Relationship Id="rId51" Type="http://schemas.openxmlformats.org/officeDocument/2006/relationships/hyperlink" Target="https://mvnu.edu/life-at-mvnu/campus-life/resource-center/lifestyle-guidelines/"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mvnu.edu/academics/on-campus/undergraduate/ignite-academics/" TargetMode="External"/><Relationship Id="rId25" Type="http://schemas.openxmlformats.org/officeDocument/2006/relationships/hyperlink" Target="mailto:erin.tenney@mvnu.edu" TargetMode="External"/><Relationship Id="rId33" Type="http://schemas.openxmlformats.org/officeDocument/2006/relationships/hyperlink" Target="http://www.ed.gov/policy/gen/guid/fpco/ferpa/leg-history.html" TargetMode="External"/><Relationship Id="rId38" Type="http://schemas.openxmlformats.org/officeDocument/2006/relationships/hyperlink" Target="mailto:ignite@mvnu.edu" TargetMode="External"/><Relationship Id="rId46" Type="http://schemas.openxmlformats.org/officeDocument/2006/relationships/hyperlink" Target="https://mvnu.edu/admissions/on-campus/tuition-costs/" TargetMode="External"/><Relationship Id="rId59" Type="http://schemas.openxmlformats.org/officeDocument/2006/relationships/hyperlink" Target="https://mvnu.edu/academics/on-campus/undergraduate/ignite-apply/" TargetMode="External"/><Relationship Id="rId67" Type="http://schemas.openxmlformats.org/officeDocument/2006/relationships/hyperlink" Target="mailto:reslife@mvnu.edum" TargetMode="External"/><Relationship Id="rId20" Type="http://schemas.openxmlformats.org/officeDocument/2006/relationships/hyperlink" Target="mailto:compliance@mvnu.edu?subject=Nondiscriminatory%20Policy" TargetMode="External"/><Relationship Id="rId41" Type="http://schemas.openxmlformats.org/officeDocument/2006/relationships/hyperlink" Target="mailto:PioneerRD@mvnu.edu" TargetMode="External"/><Relationship Id="rId54" Type="http://schemas.openxmlformats.org/officeDocument/2006/relationships/hyperlink" Target="https://mvnu.edu/life-at-mvnu/campus-life/resource-center/lifestyle-guidelines/" TargetMode="External"/><Relationship Id="rId62" Type="http://schemas.openxmlformats.org/officeDocument/2006/relationships/hyperlink" Target="https://mvnu.edu/admissions/on-campus/financial-aid/financial-aid-confirmation-process/"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mailto:titleix@mvnu.edu" TargetMode="External"/><Relationship Id="rId28" Type="http://schemas.openxmlformats.org/officeDocument/2006/relationships/hyperlink" Target="mailto:ignite@mvnu.edu" TargetMode="External"/><Relationship Id="rId36" Type="http://schemas.openxmlformats.org/officeDocument/2006/relationships/hyperlink" Target="https://mvnu.edu/life-at-mvnu/campus-life/resource-center/lifestyle-guidelines/" TargetMode="External"/><Relationship Id="rId49" Type="http://schemas.openxmlformats.org/officeDocument/2006/relationships/hyperlink" Target="https://oncampusdining.com/mvnu/product/flex-dollars/" TargetMode="External"/><Relationship Id="rId57" Type="http://schemas.openxmlformats.org/officeDocument/2006/relationships/hyperlink" Target="https://mvnu.edu/academics/on-campus/undergraduate/ignite/" TargetMode="External"/><Relationship Id="rId10" Type="http://schemas.openxmlformats.org/officeDocument/2006/relationships/endnotes" Target="endnotes.xml"/><Relationship Id="rId31" Type="http://schemas.openxmlformats.org/officeDocument/2006/relationships/hyperlink" Target="https://mvnu.smartcatalogiq.com/2024-2025/traditional-academic-catalog-2024-2025/" TargetMode="External"/><Relationship Id="rId44" Type="http://schemas.openxmlformats.org/officeDocument/2006/relationships/hyperlink" Target="mailto:nurse@mvnu.edu" TargetMode="External"/><Relationship Id="rId52" Type="http://schemas.openxmlformats.org/officeDocument/2006/relationships/hyperlink" Target="https://www.bestbuy.com/site/3-year-accidental-geek-squad-protection/5802908.p?skuId=5802908" TargetMode="External"/><Relationship Id="rId60" Type="http://schemas.openxmlformats.org/officeDocument/2006/relationships/hyperlink" Target="https://mvnu.edu/academics/on-campus/registrars-office/registrar-transcript/" TargetMode="External"/><Relationship Id="rId65" Type="http://schemas.openxmlformats.org/officeDocument/2006/relationships/hyperlink" Target="https://apply.mvnu.edu/account/login"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s://mvnu.edu/life-at-mvnu/campus-life/resource-center/lifestyle-guidelines/" TargetMode="External"/><Relationship Id="rId39" Type="http://schemas.openxmlformats.org/officeDocument/2006/relationships/hyperlink" Target="https://mvnu.edu/admissions/virtual-campus-tour/freshman-housing-tour/" TargetMode="External"/><Relationship Id="rId34" Type="http://schemas.openxmlformats.org/officeDocument/2006/relationships/hyperlink" Target="https://thinkcollege.net/sites/default/files/files/resources/PL1_FERPA_R.pdf" TargetMode="External"/><Relationship Id="rId50" Type="http://schemas.openxmlformats.org/officeDocument/2006/relationships/hyperlink" Target="https://mvnu.edu/about/university-policies/" TargetMode="External"/><Relationship Id="rId55" Type="http://schemas.openxmlformats.org/officeDocument/2006/relationships/hyperlink" Target="https://mvnu.smartcatalogiq.com/2024-2025/traditional-academic-catalog-2024-2025/"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88c003-70f0-43cc-9aae-75fb2e975181" xsi:nil="true"/>
    <lcf76f155ced4ddcb4097134ff3c332f xmlns="88ac171a-a967-4333-ab36-6fd36cf3485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E5293B856BD64CB1B87359681A7667" ma:contentTypeVersion="19" ma:contentTypeDescription="Create a new document." ma:contentTypeScope="" ma:versionID="87edb8e4a36929ebc0b7ae8027a2d11b">
  <xsd:schema xmlns:xsd="http://www.w3.org/2001/XMLSchema" xmlns:xs="http://www.w3.org/2001/XMLSchema" xmlns:p="http://schemas.microsoft.com/office/2006/metadata/properties" xmlns:ns2="88ac171a-a967-4333-ab36-6fd36cf34859" xmlns:ns3="f988c003-70f0-43cc-9aae-75fb2e975181" targetNamespace="http://schemas.microsoft.com/office/2006/metadata/properties" ma:root="true" ma:fieldsID="f190f634f4746fa5f6a4a41b4a8cbad4" ns2:_="" ns3:_="">
    <xsd:import namespace="88ac171a-a967-4333-ab36-6fd36cf34859"/>
    <xsd:import namespace="f988c003-70f0-43cc-9aae-75fb2e9751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c171a-a967-4333-ab36-6fd36cf34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abbbcb-7f5e-4c99-95aa-4be05a337d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8c003-70f0-43cc-9aae-75fb2e9751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349759-ab7d-4a8f-920f-32c67311e446}" ma:internalName="TaxCatchAll" ma:showField="CatchAllData" ma:web="f988c003-70f0-43cc-9aae-75fb2e97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0EF70-DBBD-4F31-A6ED-FF03E1F7E3A2}">
  <ds:schemaRefs>
    <ds:schemaRef ds:uri="http://schemas.microsoft.com/office/2006/metadata/properties"/>
    <ds:schemaRef ds:uri="http://schemas.microsoft.com/office/infopath/2007/PartnerControls"/>
    <ds:schemaRef ds:uri="f988c003-70f0-43cc-9aae-75fb2e975181"/>
    <ds:schemaRef ds:uri="88ac171a-a967-4333-ab36-6fd36cf34859"/>
  </ds:schemaRefs>
</ds:datastoreItem>
</file>

<file path=customXml/itemProps2.xml><?xml version="1.0" encoding="utf-8"?>
<ds:datastoreItem xmlns:ds="http://schemas.openxmlformats.org/officeDocument/2006/customXml" ds:itemID="{E78C225D-8311-48C2-821B-BD0BF8BC1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c171a-a967-4333-ab36-6fd36cf34859"/>
    <ds:schemaRef ds:uri="f988c003-70f0-43cc-9aae-75fb2e975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15C66-4C53-460F-A888-C03EEB74132A}">
  <ds:schemaRefs>
    <ds:schemaRef ds:uri="http://schemas.openxmlformats.org/officeDocument/2006/bibliography"/>
  </ds:schemaRefs>
</ds:datastoreItem>
</file>

<file path=customXml/itemProps4.xml><?xml version="1.0" encoding="utf-8"?>
<ds:datastoreItem xmlns:ds="http://schemas.openxmlformats.org/officeDocument/2006/customXml" ds:itemID="{19FFB1CF-5EAC-4380-BF5F-9D2B43C0E7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1</Pages>
  <Words>18906</Words>
  <Characters>107767</Characters>
  <Application>Microsoft Office Word</Application>
  <DocSecurity>4</DocSecurity>
  <Lines>898</Lines>
  <Paragraphs>252</Paragraphs>
  <ScaleCrop>false</ScaleCrop>
  <Company/>
  <LinksUpToDate>false</LinksUpToDate>
  <CharactersWithSpaces>126421</CharactersWithSpaces>
  <SharedDoc>false</SharedDoc>
  <HLinks>
    <vt:vector size="324" baseType="variant">
      <vt:variant>
        <vt:i4>5046284</vt:i4>
      </vt:variant>
      <vt:variant>
        <vt:i4>159</vt:i4>
      </vt:variant>
      <vt:variant>
        <vt:i4>0</vt:i4>
      </vt:variant>
      <vt:variant>
        <vt:i4>5</vt:i4>
      </vt:variant>
      <vt:variant>
        <vt:lpwstr>https://mvnu.edu/academics/on-campus/undergraduate/academic-catalog/</vt:lpwstr>
      </vt:variant>
      <vt:variant>
        <vt:lpwstr/>
      </vt:variant>
      <vt:variant>
        <vt:i4>3276818</vt:i4>
      </vt:variant>
      <vt:variant>
        <vt:i4>156</vt:i4>
      </vt:variant>
      <vt:variant>
        <vt:i4>0</vt:i4>
      </vt:variant>
      <vt:variant>
        <vt:i4>5</vt:i4>
      </vt:variant>
      <vt:variant>
        <vt:lpwstr>mailto:accounts@mvnu.edu</vt:lpwstr>
      </vt:variant>
      <vt:variant>
        <vt:lpwstr/>
      </vt:variant>
      <vt:variant>
        <vt:i4>4915318</vt:i4>
      </vt:variant>
      <vt:variant>
        <vt:i4>153</vt:i4>
      </vt:variant>
      <vt:variant>
        <vt:i4>0</vt:i4>
      </vt:variant>
      <vt:variant>
        <vt:i4>5</vt:i4>
      </vt:variant>
      <vt:variant>
        <vt:lpwstr>mailto:reslife@mvnu.edum</vt:lpwstr>
      </vt:variant>
      <vt:variant>
        <vt:lpwstr/>
      </vt:variant>
      <vt:variant>
        <vt:i4>8126522</vt:i4>
      </vt:variant>
      <vt:variant>
        <vt:i4>150</vt:i4>
      </vt:variant>
      <vt:variant>
        <vt:i4>0</vt:i4>
      </vt:variant>
      <vt:variant>
        <vt:i4>5</vt:i4>
      </vt:variant>
      <vt:variant>
        <vt:lpwstr>https://mvnu.edu/academics/on-campus/registrars-office/</vt:lpwstr>
      </vt:variant>
      <vt:variant>
        <vt:lpwstr/>
      </vt:variant>
      <vt:variant>
        <vt:i4>5636101</vt:i4>
      </vt:variant>
      <vt:variant>
        <vt:i4>147</vt:i4>
      </vt:variant>
      <vt:variant>
        <vt:i4>0</vt:i4>
      </vt:variant>
      <vt:variant>
        <vt:i4>5</vt:i4>
      </vt:variant>
      <vt:variant>
        <vt:lpwstr>https://apply.mvnu.edu/account/login</vt:lpwstr>
      </vt:variant>
      <vt:variant>
        <vt:lpwstr/>
      </vt:variant>
      <vt:variant>
        <vt:i4>2424876</vt:i4>
      </vt:variant>
      <vt:variant>
        <vt:i4>144</vt:i4>
      </vt:variant>
      <vt:variant>
        <vt:i4>0</vt:i4>
      </vt:variant>
      <vt:variant>
        <vt:i4>5</vt:i4>
      </vt:variant>
      <vt:variant>
        <vt:lpwstr>https://commerce.cashnet.com/cashneti/static/epayment/mvnupay/login</vt:lpwstr>
      </vt:variant>
      <vt:variant>
        <vt:lpwstr/>
      </vt:variant>
      <vt:variant>
        <vt:i4>917506</vt:i4>
      </vt:variant>
      <vt:variant>
        <vt:i4>141</vt:i4>
      </vt:variant>
      <vt:variant>
        <vt:i4>0</vt:i4>
      </vt:variant>
      <vt:variant>
        <vt:i4>5</vt:i4>
      </vt:variant>
      <vt:variant>
        <vt:lpwstr>https://mvnu.edu/admissions/on-campus/financial-aid/</vt:lpwstr>
      </vt:variant>
      <vt:variant>
        <vt:lpwstr/>
      </vt:variant>
      <vt:variant>
        <vt:i4>7929913</vt:i4>
      </vt:variant>
      <vt:variant>
        <vt:i4>138</vt:i4>
      </vt:variant>
      <vt:variant>
        <vt:i4>0</vt:i4>
      </vt:variant>
      <vt:variant>
        <vt:i4>5</vt:i4>
      </vt:variant>
      <vt:variant>
        <vt:lpwstr>https://mvnu.edu/admissions/on-campus/financial-aid/financial-aid-confirmation-process/</vt:lpwstr>
      </vt:variant>
      <vt:variant>
        <vt:lpwstr/>
      </vt:variant>
      <vt:variant>
        <vt:i4>8126522</vt:i4>
      </vt:variant>
      <vt:variant>
        <vt:i4>135</vt:i4>
      </vt:variant>
      <vt:variant>
        <vt:i4>0</vt:i4>
      </vt:variant>
      <vt:variant>
        <vt:i4>5</vt:i4>
      </vt:variant>
      <vt:variant>
        <vt:lpwstr>https://mvnu.edu/academics/on-campus/registrars-office/</vt:lpwstr>
      </vt:variant>
      <vt:variant>
        <vt:lpwstr/>
      </vt:variant>
      <vt:variant>
        <vt:i4>5308483</vt:i4>
      </vt:variant>
      <vt:variant>
        <vt:i4>132</vt:i4>
      </vt:variant>
      <vt:variant>
        <vt:i4>0</vt:i4>
      </vt:variant>
      <vt:variant>
        <vt:i4>5</vt:i4>
      </vt:variant>
      <vt:variant>
        <vt:lpwstr>https://mvnu.edu/academics/on-campus/registrars-office/registrar-transcript/</vt:lpwstr>
      </vt:variant>
      <vt:variant>
        <vt:lpwstr/>
      </vt:variant>
      <vt:variant>
        <vt:i4>4259866</vt:i4>
      </vt:variant>
      <vt:variant>
        <vt:i4>129</vt:i4>
      </vt:variant>
      <vt:variant>
        <vt:i4>0</vt:i4>
      </vt:variant>
      <vt:variant>
        <vt:i4>5</vt:i4>
      </vt:variant>
      <vt:variant>
        <vt:lpwstr>https://mvnu.edu/academics/on-campus/undergraduate/ignite-apply/</vt:lpwstr>
      </vt:variant>
      <vt:variant>
        <vt:lpwstr/>
      </vt:variant>
      <vt:variant>
        <vt:i4>4259866</vt:i4>
      </vt:variant>
      <vt:variant>
        <vt:i4>126</vt:i4>
      </vt:variant>
      <vt:variant>
        <vt:i4>0</vt:i4>
      </vt:variant>
      <vt:variant>
        <vt:i4>5</vt:i4>
      </vt:variant>
      <vt:variant>
        <vt:lpwstr>https://mvnu.edu/academics/on-campus/undergraduate/ignite-apply/</vt:lpwstr>
      </vt:variant>
      <vt:variant>
        <vt:lpwstr/>
      </vt:variant>
      <vt:variant>
        <vt:i4>7340146</vt:i4>
      </vt:variant>
      <vt:variant>
        <vt:i4>123</vt:i4>
      </vt:variant>
      <vt:variant>
        <vt:i4>0</vt:i4>
      </vt:variant>
      <vt:variant>
        <vt:i4>5</vt:i4>
      </vt:variant>
      <vt:variant>
        <vt:lpwstr>https://mvnu.edu/academics/on-campus/undergraduate/ignite/</vt:lpwstr>
      </vt:variant>
      <vt:variant>
        <vt:lpwstr/>
      </vt:variant>
      <vt:variant>
        <vt:i4>3735652</vt:i4>
      </vt:variant>
      <vt:variant>
        <vt:i4>120</vt:i4>
      </vt:variant>
      <vt:variant>
        <vt:i4>0</vt:i4>
      </vt:variant>
      <vt:variant>
        <vt:i4>5</vt:i4>
      </vt:variant>
      <vt:variant>
        <vt:lpwstr>https://mvnu.edu/life-at-mvnu/campus-life/resource-center/lifestyle-guidelines/</vt:lpwstr>
      </vt:variant>
      <vt:variant>
        <vt:lpwstr/>
      </vt:variant>
      <vt:variant>
        <vt:i4>4915273</vt:i4>
      </vt:variant>
      <vt:variant>
        <vt:i4>117</vt:i4>
      </vt:variant>
      <vt:variant>
        <vt:i4>0</vt:i4>
      </vt:variant>
      <vt:variant>
        <vt:i4>5</vt:i4>
      </vt:variant>
      <vt:variant>
        <vt:lpwstr>https://mvnu.smartcatalogiq.com/2024-2025/traditional-academic-catalog-2024-2025/</vt:lpwstr>
      </vt:variant>
      <vt:variant>
        <vt:lpwstr/>
      </vt:variant>
      <vt:variant>
        <vt:i4>3735652</vt:i4>
      </vt:variant>
      <vt:variant>
        <vt:i4>114</vt:i4>
      </vt:variant>
      <vt:variant>
        <vt:i4>0</vt:i4>
      </vt:variant>
      <vt:variant>
        <vt:i4>5</vt:i4>
      </vt:variant>
      <vt:variant>
        <vt:lpwstr>https://mvnu.edu/life-at-mvnu/campus-life/resource-center/lifestyle-guidelines/</vt:lpwstr>
      </vt:variant>
      <vt:variant>
        <vt:lpwstr/>
      </vt:variant>
      <vt:variant>
        <vt:i4>3145732</vt:i4>
      </vt:variant>
      <vt:variant>
        <vt:i4>111</vt:i4>
      </vt:variant>
      <vt:variant>
        <vt:i4>0</vt:i4>
      </vt:variant>
      <vt:variant>
        <vt:i4>5</vt:i4>
      </vt:variant>
      <vt:variant>
        <vt:lpwstr>mailto:motherboard@mvnu.edu</vt:lpwstr>
      </vt:variant>
      <vt:variant>
        <vt:lpwstr/>
      </vt:variant>
      <vt:variant>
        <vt:i4>6094878</vt:i4>
      </vt:variant>
      <vt:variant>
        <vt:i4>108</vt:i4>
      </vt:variant>
      <vt:variant>
        <vt:i4>0</vt:i4>
      </vt:variant>
      <vt:variant>
        <vt:i4>5</vt:i4>
      </vt:variant>
      <vt:variant>
        <vt:lpwstr>https://www.bestbuy.com/site/3-year-accidental-geek-squad-protection/5802908.p?skuId=5802908</vt:lpwstr>
      </vt:variant>
      <vt:variant>
        <vt:lpwstr/>
      </vt:variant>
      <vt:variant>
        <vt:i4>3735652</vt:i4>
      </vt:variant>
      <vt:variant>
        <vt:i4>105</vt:i4>
      </vt:variant>
      <vt:variant>
        <vt:i4>0</vt:i4>
      </vt:variant>
      <vt:variant>
        <vt:i4>5</vt:i4>
      </vt:variant>
      <vt:variant>
        <vt:lpwstr>https://mvnu.edu/life-at-mvnu/campus-life/resource-center/lifestyle-guidelines/</vt:lpwstr>
      </vt:variant>
      <vt:variant>
        <vt:lpwstr/>
      </vt:variant>
      <vt:variant>
        <vt:i4>3604606</vt:i4>
      </vt:variant>
      <vt:variant>
        <vt:i4>102</vt:i4>
      </vt:variant>
      <vt:variant>
        <vt:i4>0</vt:i4>
      </vt:variant>
      <vt:variant>
        <vt:i4>5</vt:i4>
      </vt:variant>
      <vt:variant>
        <vt:lpwstr>https://mvnu.edu/about/university-policies/</vt:lpwstr>
      </vt:variant>
      <vt:variant>
        <vt:lpwstr/>
      </vt:variant>
      <vt:variant>
        <vt:i4>786460</vt:i4>
      </vt:variant>
      <vt:variant>
        <vt:i4>99</vt:i4>
      </vt:variant>
      <vt:variant>
        <vt:i4>0</vt:i4>
      </vt:variant>
      <vt:variant>
        <vt:i4>5</vt:i4>
      </vt:variant>
      <vt:variant>
        <vt:lpwstr>https://oncampusdining.com/mvnu/product/flex-dollars/</vt:lpwstr>
      </vt:variant>
      <vt:variant>
        <vt:lpwstr/>
      </vt:variant>
      <vt:variant>
        <vt:i4>5767261</vt:i4>
      </vt:variant>
      <vt:variant>
        <vt:i4>96</vt:i4>
      </vt:variant>
      <vt:variant>
        <vt:i4>0</vt:i4>
      </vt:variant>
      <vt:variant>
        <vt:i4>5</vt:i4>
      </vt:variant>
      <vt:variant>
        <vt:lpwstr>https://oncampusdining.com/mvnu/</vt:lpwstr>
      </vt:variant>
      <vt:variant>
        <vt:lpwstr/>
      </vt:variant>
      <vt:variant>
        <vt:i4>1900558</vt:i4>
      </vt:variant>
      <vt:variant>
        <vt:i4>93</vt:i4>
      </vt:variant>
      <vt:variant>
        <vt:i4>0</vt:i4>
      </vt:variant>
      <vt:variant>
        <vt:i4>5</vt:i4>
      </vt:variant>
      <vt:variant>
        <vt:lpwstr>https://mvnu.edu/life-at-mvnu/campus-life/campus-services/dining/</vt:lpwstr>
      </vt:variant>
      <vt:variant>
        <vt:lpwstr/>
      </vt:variant>
      <vt:variant>
        <vt:i4>1572893</vt:i4>
      </vt:variant>
      <vt:variant>
        <vt:i4>90</vt:i4>
      </vt:variant>
      <vt:variant>
        <vt:i4>0</vt:i4>
      </vt:variant>
      <vt:variant>
        <vt:i4>5</vt:i4>
      </vt:variant>
      <vt:variant>
        <vt:lpwstr>https://mvnu.edu/admissions/on-campus/tuition-costs/</vt:lpwstr>
      </vt:variant>
      <vt:variant>
        <vt:lpwstr/>
      </vt:variant>
      <vt:variant>
        <vt:i4>3735609</vt:i4>
      </vt:variant>
      <vt:variant>
        <vt:i4>87</vt:i4>
      </vt:variant>
      <vt:variant>
        <vt:i4>0</vt:i4>
      </vt:variant>
      <vt:variant>
        <vt:i4>5</vt:i4>
      </vt:variant>
      <vt:variant>
        <vt:lpwstr>https://mvnu.edu/life-at-mvnu/campus-life/campus-services/health-services/</vt:lpwstr>
      </vt:variant>
      <vt:variant>
        <vt:lpwstr/>
      </vt:variant>
      <vt:variant>
        <vt:i4>5374058</vt:i4>
      </vt:variant>
      <vt:variant>
        <vt:i4>84</vt:i4>
      </vt:variant>
      <vt:variant>
        <vt:i4>0</vt:i4>
      </vt:variant>
      <vt:variant>
        <vt:i4>5</vt:i4>
      </vt:variant>
      <vt:variant>
        <vt:lpwstr>mailto:nurse@mvnu.edu</vt:lpwstr>
      </vt:variant>
      <vt:variant>
        <vt:lpwstr/>
      </vt:variant>
      <vt:variant>
        <vt:i4>4391004</vt:i4>
      </vt:variant>
      <vt:variant>
        <vt:i4>81</vt:i4>
      </vt:variant>
      <vt:variant>
        <vt:i4>0</vt:i4>
      </vt:variant>
      <vt:variant>
        <vt:i4>5</vt:i4>
      </vt:variant>
      <vt:variant>
        <vt:lpwstr>https://mvnu.edu/academics/on-campus/center-for-student-success/</vt:lpwstr>
      </vt:variant>
      <vt:variant>
        <vt:lpwstr/>
      </vt:variant>
      <vt:variant>
        <vt:i4>6422576</vt:i4>
      </vt:variant>
      <vt:variant>
        <vt:i4>78</vt:i4>
      </vt:variant>
      <vt:variant>
        <vt:i4>0</vt:i4>
      </vt:variant>
      <vt:variant>
        <vt:i4>5</vt:i4>
      </vt:variant>
      <vt:variant>
        <vt:lpwstr>https://mvnu.edu/academics/on-campus/center-for-student-success/accessibility-services/</vt:lpwstr>
      </vt:variant>
      <vt:variant>
        <vt:lpwstr/>
      </vt:variant>
      <vt:variant>
        <vt:i4>4653180</vt:i4>
      </vt:variant>
      <vt:variant>
        <vt:i4>75</vt:i4>
      </vt:variant>
      <vt:variant>
        <vt:i4>0</vt:i4>
      </vt:variant>
      <vt:variant>
        <vt:i4>5</vt:i4>
      </vt:variant>
      <vt:variant>
        <vt:lpwstr>mailto:PioneerRD@mvnu.edu</vt:lpwstr>
      </vt:variant>
      <vt:variant>
        <vt:lpwstr/>
      </vt:variant>
      <vt:variant>
        <vt:i4>4194407</vt:i4>
      </vt:variant>
      <vt:variant>
        <vt:i4>72</vt:i4>
      </vt:variant>
      <vt:variant>
        <vt:i4>0</vt:i4>
      </vt:variant>
      <vt:variant>
        <vt:i4>5</vt:i4>
      </vt:variant>
      <vt:variant>
        <vt:lpwstr>mailto:OakwoodRD@mvnu.edu</vt:lpwstr>
      </vt:variant>
      <vt:variant>
        <vt:lpwstr/>
      </vt:variant>
      <vt:variant>
        <vt:i4>7798903</vt:i4>
      </vt:variant>
      <vt:variant>
        <vt:i4>69</vt:i4>
      </vt:variant>
      <vt:variant>
        <vt:i4>0</vt:i4>
      </vt:variant>
      <vt:variant>
        <vt:i4>5</vt:i4>
      </vt:variant>
      <vt:variant>
        <vt:lpwstr>https://mvnu.edu/admissions/virtual-campus-tour/freshman-housing-tour/</vt:lpwstr>
      </vt:variant>
      <vt:variant>
        <vt:lpwstr/>
      </vt:variant>
      <vt:variant>
        <vt:i4>4325480</vt:i4>
      </vt:variant>
      <vt:variant>
        <vt:i4>66</vt:i4>
      </vt:variant>
      <vt:variant>
        <vt:i4>0</vt:i4>
      </vt:variant>
      <vt:variant>
        <vt:i4>5</vt:i4>
      </vt:variant>
      <vt:variant>
        <vt:lpwstr>mailto:ignite@mvnu.edu</vt:lpwstr>
      </vt:variant>
      <vt:variant>
        <vt:lpwstr/>
      </vt:variant>
      <vt:variant>
        <vt:i4>4653129</vt:i4>
      </vt:variant>
      <vt:variant>
        <vt:i4>63</vt:i4>
      </vt:variant>
      <vt:variant>
        <vt:i4>0</vt:i4>
      </vt:variant>
      <vt:variant>
        <vt:i4>5</vt:i4>
      </vt:variant>
      <vt:variant>
        <vt:lpwstr>https://www.mvnu.edu/catalog</vt:lpwstr>
      </vt:variant>
      <vt:variant>
        <vt:lpwstr/>
      </vt:variant>
      <vt:variant>
        <vt:i4>3735652</vt:i4>
      </vt:variant>
      <vt:variant>
        <vt:i4>60</vt:i4>
      </vt:variant>
      <vt:variant>
        <vt:i4>0</vt:i4>
      </vt:variant>
      <vt:variant>
        <vt:i4>5</vt:i4>
      </vt:variant>
      <vt:variant>
        <vt:lpwstr>https://mvnu.edu/life-at-mvnu/campus-life/resource-center/lifestyle-guidelines/</vt:lpwstr>
      </vt:variant>
      <vt:variant>
        <vt:lpwstr/>
      </vt:variant>
      <vt:variant>
        <vt:i4>3735652</vt:i4>
      </vt:variant>
      <vt:variant>
        <vt:i4>57</vt:i4>
      </vt:variant>
      <vt:variant>
        <vt:i4>0</vt:i4>
      </vt:variant>
      <vt:variant>
        <vt:i4>5</vt:i4>
      </vt:variant>
      <vt:variant>
        <vt:lpwstr>https://mvnu.edu/life-at-mvnu/campus-life/resource-center/lifestyle-guidelines/</vt:lpwstr>
      </vt:variant>
      <vt:variant>
        <vt:lpwstr/>
      </vt:variant>
      <vt:variant>
        <vt:i4>4259923</vt:i4>
      </vt:variant>
      <vt:variant>
        <vt:i4>54</vt:i4>
      </vt:variant>
      <vt:variant>
        <vt:i4>0</vt:i4>
      </vt:variant>
      <vt:variant>
        <vt:i4>5</vt:i4>
      </vt:variant>
      <vt:variant>
        <vt:lpwstr>https://thinkcollege.net/sites/default/files/files/resources/PL1_FERPA_R.pdf</vt:lpwstr>
      </vt:variant>
      <vt:variant>
        <vt:lpwstr/>
      </vt:variant>
      <vt:variant>
        <vt:i4>1966147</vt:i4>
      </vt:variant>
      <vt:variant>
        <vt:i4>51</vt:i4>
      </vt:variant>
      <vt:variant>
        <vt:i4>0</vt:i4>
      </vt:variant>
      <vt:variant>
        <vt:i4>5</vt:i4>
      </vt:variant>
      <vt:variant>
        <vt:lpwstr>http://www.ed.gov/policy/gen/guid/fpco/ferpa/leg-history.html</vt:lpwstr>
      </vt:variant>
      <vt:variant>
        <vt:lpwstr/>
      </vt:variant>
      <vt:variant>
        <vt:i4>7143535</vt:i4>
      </vt:variant>
      <vt:variant>
        <vt:i4>48</vt:i4>
      </vt:variant>
      <vt:variant>
        <vt:i4>0</vt:i4>
      </vt:variant>
      <vt:variant>
        <vt:i4>5</vt:i4>
      </vt:variant>
      <vt:variant>
        <vt:lpwstr>http://www.ed.gov/policy/gen/guid/fpco/ferpa/index.html</vt:lpwstr>
      </vt:variant>
      <vt:variant>
        <vt:lpwstr/>
      </vt:variant>
      <vt:variant>
        <vt:i4>4915273</vt:i4>
      </vt:variant>
      <vt:variant>
        <vt:i4>45</vt:i4>
      </vt:variant>
      <vt:variant>
        <vt:i4>0</vt:i4>
      </vt:variant>
      <vt:variant>
        <vt:i4>5</vt:i4>
      </vt:variant>
      <vt:variant>
        <vt:lpwstr>https://mvnu.smartcatalogiq.com/2024-2025/traditional-academic-catalog-2024-2025/</vt:lpwstr>
      </vt:variant>
      <vt:variant>
        <vt:lpwstr/>
      </vt:variant>
      <vt:variant>
        <vt:i4>5898255</vt:i4>
      </vt:variant>
      <vt:variant>
        <vt:i4>42</vt:i4>
      </vt:variant>
      <vt:variant>
        <vt:i4>0</vt:i4>
      </vt:variant>
      <vt:variant>
        <vt:i4>5</vt:i4>
      </vt:variant>
      <vt:variant>
        <vt:lpwstr>https://www.hlcommission.org/</vt:lpwstr>
      </vt:variant>
      <vt:variant>
        <vt:lpwstr/>
      </vt:variant>
      <vt:variant>
        <vt:i4>5636161</vt:i4>
      </vt:variant>
      <vt:variant>
        <vt:i4>39</vt:i4>
      </vt:variant>
      <vt:variant>
        <vt:i4>0</vt:i4>
      </vt:variant>
      <vt:variant>
        <vt:i4>5</vt:i4>
      </vt:variant>
      <vt:variant>
        <vt:lpwstr>https://mvnu.edu/life-at-mvnu/campus-life/campus-services/campus-safety/</vt:lpwstr>
      </vt:variant>
      <vt:variant>
        <vt:lpwstr/>
      </vt:variant>
      <vt:variant>
        <vt:i4>4325480</vt:i4>
      </vt:variant>
      <vt:variant>
        <vt:i4>36</vt:i4>
      </vt:variant>
      <vt:variant>
        <vt:i4>0</vt:i4>
      </vt:variant>
      <vt:variant>
        <vt:i4>5</vt:i4>
      </vt:variant>
      <vt:variant>
        <vt:lpwstr>mailto:ignite@mvnu.edu</vt:lpwstr>
      </vt:variant>
      <vt:variant>
        <vt:lpwstr/>
      </vt:variant>
      <vt:variant>
        <vt:i4>4325480</vt:i4>
      </vt:variant>
      <vt:variant>
        <vt:i4>33</vt:i4>
      </vt:variant>
      <vt:variant>
        <vt:i4>0</vt:i4>
      </vt:variant>
      <vt:variant>
        <vt:i4>5</vt:i4>
      </vt:variant>
      <vt:variant>
        <vt:lpwstr>mailto:ignite@mvnu.edu</vt:lpwstr>
      </vt:variant>
      <vt:variant>
        <vt:lpwstr/>
      </vt:variant>
      <vt:variant>
        <vt:i4>5898295</vt:i4>
      </vt:variant>
      <vt:variant>
        <vt:i4>30</vt:i4>
      </vt:variant>
      <vt:variant>
        <vt:i4>0</vt:i4>
      </vt:variant>
      <vt:variant>
        <vt:i4>5</vt:i4>
      </vt:variant>
      <vt:variant>
        <vt:lpwstr>mailto:amy.stemen@mvnu.edu</vt:lpwstr>
      </vt:variant>
      <vt:variant>
        <vt:lpwstr/>
      </vt:variant>
      <vt:variant>
        <vt:i4>8060943</vt:i4>
      </vt:variant>
      <vt:variant>
        <vt:i4>27</vt:i4>
      </vt:variant>
      <vt:variant>
        <vt:i4>0</vt:i4>
      </vt:variant>
      <vt:variant>
        <vt:i4>5</vt:i4>
      </vt:variant>
      <vt:variant>
        <vt:lpwstr>mailto:erin.tenney@mvnu.edu</vt:lpwstr>
      </vt:variant>
      <vt:variant>
        <vt:lpwstr/>
      </vt:variant>
      <vt:variant>
        <vt:i4>3997788</vt:i4>
      </vt:variant>
      <vt:variant>
        <vt:i4>24</vt:i4>
      </vt:variant>
      <vt:variant>
        <vt:i4>0</vt:i4>
      </vt:variant>
      <vt:variant>
        <vt:i4>5</vt:i4>
      </vt:variant>
      <vt:variant>
        <vt:lpwstr>mailto:OCR.Cleveland@ed.gov</vt:lpwstr>
      </vt:variant>
      <vt:variant>
        <vt:lpwstr/>
      </vt:variant>
      <vt:variant>
        <vt:i4>3538944</vt:i4>
      </vt:variant>
      <vt:variant>
        <vt:i4>21</vt:i4>
      </vt:variant>
      <vt:variant>
        <vt:i4>0</vt:i4>
      </vt:variant>
      <vt:variant>
        <vt:i4>5</vt:i4>
      </vt:variant>
      <vt:variant>
        <vt:lpwstr>mailto:titleix@mvnu.edu</vt:lpwstr>
      </vt:variant>
      <vt:variant>
        <vt:lpwstr/>
      </vt:variant>
      <vt:variant>
        <vt:i4>1572882</vt:i4>
      </vt:variant>
      <vt:variant>
        <vt:i4>18</vt:i4>
      </vt:variant>
      <vt:variant>
        <vt:i4>0</vt:i4>
      </vt:variant>
      <vt:variant>
        <vt:i4>5</vt:i4>
      </vt:variant>
      <vt:variant>
        <vt:lpwstr>http://www.mvnu.edu/officesandservices/office-of-civil-rights</vt:lpwstr>
      </vt:variant>
      <vt:variant>
        <vt:lpwstr/>
      </vt:variant>
      <vt:variant>
        <vt:i4>8126522</vt:i4>
      </vt:variant>
      <vt:variant>
        <vt:i4>15</vt:i4>
      </vt:variant>
      <vt:variant>
        <vt:i4>0</vt:i4>
      </vt:variant>
      <vt:variant>
        <vt:i4>5</vt:i4>
      </vt:variant>
      <vt:variant>
        <vt:lpwstr>https://mvnu.edu/academics/on-campus/registrars-office/</vt:lpwstr>
      </vt:variant>
      <vt:variant>
        <vt:lpwstr/>
      </vt:variant>
      <vt:variant>
        <vt:i4>6357020</vt:i4>
      </vt:variant>
      <vt:variant>
        <vt:i4>12</vt:i4>
      </vt:variant>
      <vt:variant>
        <vt:i4>0</vt:i4>
      </vt:variant>
      <vt:variant>
        <vt:i4>5</vt:i4>
      </vt:variant>
      <vt:variant>
        <vt:lpwstr>mailto:compliance@mvnu.edu?subject=Nondiscriminatory%20Policy</vt:lpwstr>
      </vt:variant>
      <vt:variant>
        <vt:lpwstr/>
      </vt:variant>
      <vt:variant>
        <vt:i4>3080315</vt:i4>
      </vt:variant>
      <vt:variant>
        <vt:i4>9</vt:i4>
      </vt:variant>
      <vt:variant>
        <vt:i4>0</vt:i4>
      </vt:variant>
      <vt:variant>
        <vt:i4>5</vt:i4>
      </vt:variant>
      <vt:variant>
        <vt:lpwstr>https://mvnu.edu/nondiscriminatory-policy/</vt:lpwstr>
      </vt:variant>
      <vt:variant>
        <vt:lpwstr/>
      </vt:variant>
      <vt:variant>
        <vt:i4>3735652</vt:i4>
      </vt:variant>
      <vt:variant>
        <vt:i4>6</vt:i4>
      </vt:variant>
      <vt:variant>
        <vt:i4>0</vt:i4>
      </vt:variant>
      <vt:variant>
        <vt:i4>5</vt:i4>
      </vt:variant>
      <vt:variant>
        <vt:lpwstr>https://mvnu.edu/life-at-mvnu/campus-life/resource-center/lifestyle-guidelines/</vt:lpwstr>
      </vt:variant>
      <vt:variant>
        <vt:lpwstr/>
      </vt:variant>
      <vt:variant>
        <vt:i4>5505037</vt:i4>
      </vt:variant>
      <vt:variant>
        <vt:i4>3</vt:i4>
      </vt:variant>
      <vt:variant>
        <vt:i4>0</vt:i4>
      </vt:variant>
      <vt:variant>
        <vt:i4>5</vt:i4>
      </vt:variant>
      <vt:variant>
        <vt:lpwstr>https://mvnu.edu/academics/on-campus/undergraduate/ignite-academics/</vt:lpwstr>
      </vt:variant>
      <vt:variant>
        <vt:lpwstr/>
      </vt:variant>
      <vt:variant>
        <vt:i4>7340146</vt:i4>
      </vt:variant>
      <vt:variant>
        <vt:i4>0</vt:i4>
      </vt:variant>
      <vt:variant>
        <vt:i4>0</vt:i4>
      </vt:variant>
      <vt:variant>
        <vt:i4>5</vt:i4>
      </vt:variant>
      <vt:variant>
        <vt:lpwstr>https://mvnu.edu/academics/on-campus/undergraduate/ignite/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Stemen</dc:creator>
  <cp:keywords/>
  <dc:description/>
  <cp:lastModifiedBy>Erin Tenney</cp:lastModifiedBy>
  <cp:revision>1652</cp:revision>
  <dcterms:created xsi:type="dcterms:W3CDTF">2024-01-27T16:00:00Z</dcterms:created>
  <dcterms:modified xsi:type="dcterms:W3CDTF">2024-08-28T05:32:00Z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0x01010075E5293B856BD64CB1B87359681A7667</vt:lpwstr>
  </property>
  <property fmtid="{D5CDD505-2E9C-101B-9397-08002B2CF9AE}" pid="3" name="MediaServiceImageTags">
    <vt:lpwstr/>
  </property>
  <property fmtid="{D5CDD505-2E9C-101B-9397-08002B2CF9AE}" pid="4" name="GrammarlyDocumentId">
    <vt:lpwstr>0c4d487fab0570b4d9400db6ae3c19ed994043b4a4a52ee17943fadef77f3380</vt:lpwstr>
  </property>
</Properties>
</file>